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FF4" w:rsidRPr="00A8461C" w:rsidRDefault="00E95FF4" w:rsidP="00E95FF4">
      <w:pPr>
        <w:jc w:val="center"/>
        <w:rPr>
          <w:rFonts w:ascii="Arial" w:hAnsi="Arial" w:cs="Arial"/>
          <w:b/>
          <w:sz w:val="24"/>
          <w:szCs w:val="24"/>
        </w:rPr>
      </w:pPr>
      <w:bookmarkStart w:id="0" w:name="_GoBack"/>
      <w:bookmarkEnd w:id="0"/>
      <w:r w:rsidRPr="00A8461C">
        <w:rPr>
          <w:rFonts w:ascii="Arial" w:hAnsi="Arial" w:cs="Arial"/>
          <w:b/>
          <w:sz w:val="24"/>
          <w:szCs w:val="24"/>
          <w:lang w:val="mn-MN"/>
        </w:rPr>
        <w:t xml:space="preserve">НИЙСЛЭЛИЙН </w:t>
      </w:r>
      <w:r w:rsidRPr="00A8461C">
        <w:rPr>
          <w:rFonts w:ascii="Arial" w:hAnsi="Arial" w:cs="Arial"/>
          <w:b/>
          <w:sz w:val="24"/>
          <w:szCs w:val="24"/>
        </w:rPr>
        <w:t>ЗАСАГ ДАРГЫН ХЭРЭГЖҮҮЛЭГЧ АГЕНТЛАГ</w:t>
      </w:r>
    </w:p>
    <w:p w:rsidR="00E95FF4" w:rsidRPr="00A8461C" w:rsidRDefault="00E95FF4" w:rsidP="00E95FF4">
      <w:pPr>
        <w:jc w:val="center"/>
        <w:rPr>
          <w:rFonts w:ascii="Arial" w:hAnsi="Arial" w:cs="Arial"/>
          <w:b/>
          <w:sz w:val="24"/>
          <w:szCs w:val="24"/>
          <w:lang w:val="mn-MN"/>
        </w:rPr>
      </w:pPr>
      <w:r w:rsidRPr="00A8461C">
        <w:rPr>
          <w:rFonts w:ascii="Arial" w:hAnsi="Arial" w:cs="Arial"/>
          <w:b/>
          <w:sz w:val="24"/>
          <w:szCs w:val="24"/>
          <w:lang w:val="mn-MN"/>
        </w:rPr>
        <w:t>АЯЛАЛ ЖУУЛЧЛАЛЫН ГАЗ</w:t>
      </w:r>
      <w:r w:rsidRPr="00A8461C">
        <w:rPr>
          <w:rFonts w:ascii="Arial" w:hAnsi="Arial" w:cs="Arial"/>
          <w:b/>
          <w:sz w:val="24"/>
          <w:szCs w:val="24"/>
        </w:rPr>
        <w:t>АР</w:t>
      </w:r>
    </w:p>
    <w:p w:rsidR="00E95FF4" w:rsidRPr="00A8461C" w:rsidRDefault="00E95FF4" w:rsidP="00E95FF4">
      <w:pPr>
        <w:spacing w:line="276" w:lineRule="auto"/>
        <w:jc w:val="center"/>
        <w:rPr>
          <w:rFonts w:ascii="Arial" w:hAnsi="Arial" w:cs="Arial"/>
          <w:sz w:val="24"/>
          <w:szCs w:val="24"/>
          <w:lang w:val="mn-MN"/>
        </w:rPr>
      </w:pPr>
    </w:p>
    <w:p w:rsidR="00E95FF4" w:rsidRPr="00A8461C" w:rsidRDefault="00E95FF4" w:rsidP="00E95FF4">
      <w:pPr>
        <w:jc w:val="center"/>
        <w:rPr>
          <w:rFonts w:ascii="Arial" w:hAnsi="Arial" w:cs="Arial"/>
          <w:sz w:val="24"/>
          <w:szCs w:val="24"/>
          <w:lang w:val="mn-MN"/>
        </w:rPr>
      </w:pPr>
      <w:r w:rsidRPr="00A8461C">
        <w:rPr>
          <w:rFonts w:ascii="Arial" w:hAnsi="Arial" w:cs="Arial"/>
          <w:sz w:val="24"/>
          <w:szCs w:val="24"/>
          <w:lang w:val="mn-MN"/>
        </w:rPr>
        <w:t>2016 ОНЫ 0</w:t>
      </w:r>
      <w:r>
        <w:rPr>
          <w:rFonts w:ascii="Arial" w:hAnsi="Arial" w:cs="Arial"/>
          <w:sz w:val="24"/>
          <w:szCs w:val="24"/>
        </w:rPr>
        <w:t>4</w:t>
      </w:r>
      <w:r>
        <w:rPr>
          <w:rFonts w:ascii="Arial" w:hAnsi="Arial" w:cs="Arial"/>
          <w:sz w:val="24"/>
          <w:szCs w:val="24"/>
          <w:lang w:val="mn-MN"/>
        </w:rPr>
        <w:t xml:space="preserve"> ДҮГЭЭ</w:t>
      </w:r>
      <w:r w:rsidRPr="00A8461C">
        <w:rPr>
          <w:rFonts w:ascii="Arial" w:hAnsi="Arial" w:cs="Arial"/>
          <w:sz w:val="24"/>
          <w:szCs w:val="24"/>
          <w:lang w:val="mn-MN"/>
        </w:rPr>
        <w:t xml:space="preserve">Р САРД ХИЙЖ ГҮЙЦЭТГЭСЭН </w:t>
      </w:r>
    </w:p>
    <w:p w:rsidR="00E95FF4" w:rsidRPr="00A8461C" w:rsidRDefault="00E95FF4" w:rsidP="00E95FF4">
      <w:pPr>
        <w:jc w:val="center"/>
        <w:rPr>
          <w:rFonts w:ascii="Arial" w:hAnsi="Arial" w:cs="Arial"/>
          <w:sz w:val="24"/>
          <w:szCs w:val="24"/>
          <w:lang w:val="mn-MN"/>
        </w:rPr>
      </w:pPr>
      <w:r w:rsidRPr="00A8461C">
        <w:rPr>
          <w:rFonts w:ascii="Arial" w:hAnsi="Arial" w:cs="Arial"/>
          <w:sz w:val="24"/>
          <w:szCs w:val="24"/>
          <w:lang w:val="mn-MN"/>
        </w:rPr>
        <w:t>АЖЛЫН ТАЙЛАН</w:t>
      </w:r>
    </w:p>
    <w:p w:rsidR="00D272FC" w:rsidRDefault="00D272FC" w:rsidP="00D272FC">
      <w:pPr>
        <w:rPr>
          <w:rFonts w:ascii="Arial" w:hAnsi="Arial" w:cs="Arial"/>
          <w:sz w:val="24"/>
          <w:szCs w:val="24"/>
        </w:rPr>
      </w:pPr>
    </w:p>
    <w:p w:rsidR="001C5B88" w:rsidRDefault="00E95FF4" w:rsidP="00D272FC">
      <w:pPr>
        <w:ind w:firstLine="360"/>
        <w:rPr>
          <w:rFonts w:ascii="Arial" w:hAnsi="Arial" w:cs="Arial"/>
          <w:sz w:val="24"/>
          <w:szCs w:val="24"/>
          <w:lang w:val="mn-MN"/>
        </w:rPr>
      </w:pPr>
      <w:r w:rsidRPr="00C260E2">
        <w:rPr>
          <w:rFonts w:ascii="Arial" w:hAnsi="Arial" w:cs="Arial"/>
          <w:sz w:val="24"/>
          <w:szCs w:val="24"/>
        </w:rPr>
        <w:t>1/</w:t>
      </w:r>
      <w:r w:rsidRPr="00C260E2">
        <w:rPr>
          <w:rFonts w:ascii="Arial" w:hAnsi="Arial" w:cs="Arial"/>
          <w:sz w:val="24"/>
          <w:szCs w:val="24"/>
          <w:lang w:val="mn-MN"/>
        </w:rPr>
        <w:t xml:space="preserve"> </w:t>
      </w:r>
      <w:r w:rsidRPr="00C260E2">
        <w:rPr>
          <w:rFonts w:ascii="Arial" w:hAnsi="Arial" w:cs="Arial"/>
          <w:sz w:val="24"/>
          <w:szCs w:val="24"/>
        </w:rPr>
        <w:t xml:space="preserve">Нийслэлийн Иргэдийн Төлөөлөгчдийн Хурлын Тэргүүлэгчдийн 2011 оны 120 дугаар тогтоолоор батлагдсан "Улаанбаатар хотын нутаг дэвсгэрт аялал жуулчлалын байр </w:t>
      </w:r>
      <w:r w:rsidRPr="00C260E2">
        <w:rPr>
          <w:rFonts w:ascii="Arial" w:hAnsi="Arial" w:cs="Arial"/>
          <w:sz w:val="24"/>
          <w:szCs w:val="24"/>
          <w:u w:color="FF0000"/>
        </w:rPr>
        <w:t>сууцын</w:t>
      </w:r>
      <w:r w:rsidRPr="00C260E2">
        <w:rPr>
          <w:rFonts w:ascii="Arial" w:hAnsi="Arial" w:cs="Arial"/>
          <w:sz w:val="24"/>
          <w:szCs w:val="24"/>
        </w:rPr>
        <w:t xml:space="preserve"> үйл ажиллагаа эрхлэх журам"-</w:t>
      </w:r>
      <w:r w:rsidRPr="00C260E2">
        <w:rPr>
          <w:rFonts w:ascii="Arial" w:hAnsi="Arial" w:cs="Arial"/>
          <w:sz w:val="24"/>
          <w:szCs w:val="24"/>
          <w:u w:color="FF0000"/>
        </w:rPr>
        <w:t>ын</w:t>
      </w:r>
      <w:r w:rsidRPr="00C260E2">
        <w:rPr>
          <w:rFonts w:ascii="Arial" w:hAnsi="Arial" w:cs="Arial"/>
          <w:sz w:val="24"/>
          <w:szCs w:val="24"/>
        </w:rPr>
        <w:t xml:space="preserve"> дагуу жуулчны байр </w:t>
      </w:r>
      <w:r w:rsidRPr="00C260E2">
        <w:rPr>
          <w:rFonts w:ascii="Arial" w:hAnsi="Arial" w:cs="Arial"/>
          <w:sz w:val="24"/>
          <w:szCs w:val="24"/>
          <w:u w:color="FF0000"/>
        </w:rPr>
        <w:t>сууцын</w:t>
      </w:r>
      <w:r w:rsidRPr="00C260E2">
        <w:rPr>
          <w:rFonts w:ascii="Arial" w:hAnsi="Arial" w:cs="Arial"/>
          <w:sz w:val="24"/>
          <w:szCs w:val="24"/>
        </w:rPr>
        <w:t xml:space="preserve"> үйлчилгээ эрхлэгчдээс </w:t>
      </w:r>
      <w:r w:rsidR="008023A1">
        <w:rPr>
          <w:rFonts w:ascii="Arial" w:hAnsi="Arial" w:cs="Arial"/>
          <w:sz w:val="24"/>
          <w:szCs w:val="24"/>
          <w:lang w:val="mn-MN"/>
        </w:rPr>
        <w:t>4</w:t>
      </w:r>
      <w:r w:rsidR="008023A1">
        <w:rPr>
          <w:rFonts w:ascii="Arial" w:hAnsi="Arial" w:cs="Arial"/>
          <w:sz w:val="24"/>
          <w:szCs w:val="24"/>
        </w:rPr>
        <w:t xml:space="preserve"> </w:t>
      </w:r>
      <w:r w:rsidR="008023A1">
        <w:rPr>
          <w:rFonts w:ascii="Arial" w:hAnsi="Arial" w:cs="Arial"/>
          <w:sz w:val="24"/>
          <w:szCs w:val="24"/>
          <w:lang w:val="mn-MN"/>
        </w:rPr>
        <w:t>дүгээр сарын</w:t>
      </w:r>
      <w:r w:rsidR="008023A1">
        <w:rPr>
          <w:rFonts w:ascii="Arial" w:hAnsi="Arial" w:cs="Arial"/>
          <w:sz w:val="24"/>
          <w:szCs w:val="24"/>
        </w:rPr>
        <w:t xml:space="preserve"> байдлаар нийт</w:t>
      </w:r>
      <w:r w:rsidR="008023A1">
        <w:rPr>
          <w:rFonts w:ascii="Arial" w:hAnsi="Arial" w:cs="Arial"/>
          <w:sz w:val="24"/>
          <w:szCs w:val="24"/>
          <w:lang w:val="mn-MN"/>
        </w:rPr>
        <w:t xml:space="preserve"> 38 </w:t>
      </w:r>
      <w:r w:rsidR="008023A1" w:rsidRPr="00990F57">
        <w:rPr>
          <w:rFonts w:ascii="Arial" w:hAnsi="Arial" w:cs="Arial"/>
          <w:sz w:val="24"/>
          <w:szCs w:val="24"/>
        </w:rPr>
        <w:t>санал хүсэлт, ирсэн /</w:t>
      </w:r>
      <w:r w:rsidR="008023A1">
        <w:rPr>
          <w:rFonts w:ascii="Arial" w:hAnsi="Arial" w:cs="Arial"/>
          <w:sz w:val="24"/>
          <w:szCs w:val="24"/>
          <w:lang w:val="mn-MN"/>
        </w:rPr>
        <w:t>төрийн үйлчилгээний нэгдсэн төвд</w:t>
      </w:r>
      <w:r w:rsidR="008023A1" w:rsidRPr="00990F57">
        <w:rPr>
          <w:rFonts w:ascii="Arial" w:hAnsi="Arial" w:cs="Arial"/>
          <w:sz w:val="24"/>
          <w:szCs w:val="24"/>
        </w:rPr>
        <w:t xml:space="preserve"> хандаж албан </w:t>
      </w:r>
      <w:r w:rsidR="008023A1">
        <w:rPr>
          <w:rFonts w:ascii="Arial" w:hAnsi="Arial" w:cs="Arial"/>
          <w:sz w:val="24"/>
          <w:szCs w:val="24"/>
        </w:rPr>
        <w:t>бичгээр</w:t>
      </w:r>
      <w:r w:rsidR="008023A1">
        <w:rPr>
          <w:rFonts w:ascii="Arial" w:hAnsi="Arial" w:cs="Arial"/>
          <w:sz w:val="24"/>
          <w:szCs w:val="24"/>
          <w:lang w:val="mn-MN"/>
        </w:rPr>
        <w:t xml:space="preserve"> 33, иргэнээс 5</w:t>
      </w:r>
      <w:r w:rsidR="008023A1" w:rsidRPr="00990F57">
        <w:rPr>
          <w:rFonts w:ascii="Arial" w:hAnsi="Arial" w:cs="Arial"/>
          <w:sz w:val="24"/>
          <w:szCs w:val="24"/>
        </w:rPr>
        <w:t xml:space="preserve"> </w:t>
      </w:r>
      <w:r w:rsidR="008023A1">
        <w:rPr>
          <w:rFonts w:ascii="Arial" w:hAnsi="Arial" w:cs="Arial"/>
          <w:sz w:val="24"/>
          <w:szCs w:val="24"/>
          <w:lang w:val="mn-MN"/>
        </w:rPr>
        <w:t>хүсэлт</w:t>
      </w:r>
      <w:r w:rsidR="008023A1" w:rsidRPr="00990F57">
        <w:rPr>
          <w:rFonts w:ascii="Arial" w:hAnsi="Arial" w:cs="Arial"/>
          <w:sz w:val="24"/>
          <w:szCs w:val="24"/>
        </w:rPr>
        <w:t xml:space="preserve">/ ба стандартын шаардлага хангасан </w:t>
      </w:r>
      <w:r w:rsidR="008023A1">
        <w:rPr>
          <w:rFonts w:ascii="Arial" w:hAnsi="Arial" w:cs="Arial"/>
          <w:sz w:val="24"/>
          <w:szCs w:val="24"/>
          <w:lang w:val="mn-MN"/>
        </w:rPr>
        <w:t xml:space="preserve"> 3 </w:t>
      </w:r>
      <w:r w:rsidR="008023A1" w:rsidRPr="00990F57">
        <w:rPr>
          <w:rFonts w:ascii="Arial" w:hAnsi="Arial" w:cs="Arial"/>
          <w:sz w:val="24"/>
          <w:szCs w:val="24"/>
        </w:rPr>
        <w:t xml:space="preserve">иргэн, </w:t>
      </w:r>
      <w:r w:rsidR="008023A1">
        <w:rPr>
          <w:rFonts w:ascii="Arial" w:hAnsi="Arial" w:cs="Arial"/>
          <w:sz w:val="24"/>
          <w:szCs w:val="24"/>
          <w:lang w:val="mn-MN"/>
        </w:rPr>
        <w:t>18</w:t>
      </w:r>
      <w:r w:rsidR="008023A1" w:rsidRPr="00990F57">
        <w:rPr>
          <w:rFonts w:ascii="Arial" w:hAnsi="Arial" w:cs="Arial"/>
          <w:sz w:val="24"/>
          <w:szCs w:val="24"/>
        </w:rPr>
        <w:t xml:space="preserve"> ААН-д үйл ажиллагаа эрхлэх зөвшөөрөл олгож, стандартын шаардл</w:t>
      </w:r>
      <w:r w:rsidR="008023A1">
        <w:rPr>
          <w:rFonts w:ascii="Arial" w:hAnsi="Arial" w:cs="Arial"/>
          <w:sz w:val="24"/>
          <w:szCs w:val="24"/>
        </w:rPr>
        <w:t>ага</w:t>
      </w:r>
      <w:r w:rsidR="008023A1">
        <w:rPr>
          <w:rFonts w:ascii="Arial" w:hAnsi="Arial" w:cs="Arial"/>
          <w:sz w:val="24"/>
          <w:szCs w:val="24"/>
          <w:lang w:val="mn-MN"/>
        </w:rPr>
        <w:t xml:space="preserve"> хангасан 2 ААН-ийн зөвшөөрлийг сунгахаар хүлээгдэж байна. Стандартын шаардлага</w:t>
      </w:r>
      <w:r w:rsidR="008023A1">
        <w:rPr>
          <w:rFonts w:ascii="Arial" w:hAnsi="Arial" w:cs="Arial"/>
          <w:sz w:val="24"/>
          <w:szCs w:val="24"/>
        </w:rPr>
        <w:t xml:space="preserve"> хангааг</w:t>
      </w:r>
      <w:r w:rsidR="008023A1">
        <w:rPr>
          <w:rFonts w:ascii="Arial" w:hAnsi="Arial" w:cs="Arial"/>
          <w:sz w:val="24"/>
          <w:szCs w:val="24"/>
          <w:lang w:val="mn-MN"/>
        </w:rPr>
        <w:t>үй 1 иргэн, 8 ААН-д</w:t>
      </w:r>
      <w:r w:rsidR="008023A1" w:rsidRPr="00990F57">
        <w:rPr>
          <w:rFonts w:ascii="Arial" w:hAnsi="Arial" w:cs="Arial"/>
          <w:sz w:val="24"/>
          <w:szCs w:val="24"/>
        </w:rPr>
        <w:t xml:space="preserve"> хугацаатай үүрэг даалгавар өгч, станд</w:t>
      </w:r>
      <w:r w:rsidR="008023A1">
        <w:rPr>
          <w:rFonts w:ascii="Arial" w:hAnsi="Arial" w:cs="Arial"/>
          <w:sz w:val="24"/>
          <w:szCs w:val="24"/>
        </w:rPr>
        <w:t>артын үзлэгт хамрагдах хүсэлтэй</w:t>
      </w:r>
      <w:r w:rsidR="008023A1">
        <w:rPr>
          <w:rFonts w:ascii="Arial" w:hAnsi="Arial" w:cs="Arial"/>
          <w:sz w:val="24"/>
          <w:szCs w:val="24"/>
          <w:lang w:val="mn-MN"/>
        </w:rPr>
        <w:t xml:space="preserve"> 1</w:t>
      </w:r>
      <w:r w:rsidR="008023A1">
        <w:rPr>
          <w:rFonts w:ascii="Arial" w:hAnsi="Arial" w:cs="Arial"/>
          <w:sz w:val="24"/>
          <w:szCs w:val="24"/>
        </w:rPr>
        <w:t xml:space="preserve"> </w:t>
      </w:r>
      <w:r w:rsidR="008023A1">
        <w:rPr>
          <w:rFonts w:ascii="Arial" w:hAnsi="Arial" w:cs="Arial"/>
          <w:sz w:val="24"/>
          <w:szCs w:val="24"/>
          <w:lang w:val="mn-MN"/>
        </w:rPr>
        <w:t>иргэн, 5 ААН-ийн</w:t>
      </w:r>
      <w:r w:rsidR="008023A1" w:rsidRPr="00990F57">
        <w:rPr>
          <w:rFonts w:ascii="Arial" w:hAnsi="Arial" w:cs="Arial"/>
          <w:sz w:val="24"/>
          <w:szCs w:val="24"/>
        </w:rPr>
        <w:t xml:space="preserve"> хүсэлтийн дагуу үзлэгт хамруулахаар бэлтгэлийг хангаж байна.</w:t>
      </w:r>
      <w:r w:rsidR="008023A1">
        <w:rPr>
          <w:rFonts w:ascii="Arial" w:hAnsi="Arial" w:cs="Arial"/>
          <w:sz w:val="24"/>
          <w:szCs w:val="24"/>
          <w:lang w:val="mn-MN"/>
        </w:rPr>
        <w:t xml:space="preserve"> </w:t>
      </w:r>
    </w:p>
    <w:p w:rsidR="001C5B88" w:rsidRDefault="001C5B88" w:rsidP="001C5B88">
      <w:pPr>
        <w:ind w:firstLine="720"/>
        <w:rPr>
          <w:rFonts w:ascii="Arial" w:hAnsi="Arial" w:cs="Arial"/>
          <w:sz w:val="24"/>
          <w:szCs w:val="24"/>
          <w:lang w:val="mn-MN"/>
        </w:rPr>
      </w:pPr>
    </w:p>
    <w:p w:rsidR="00756844" w:rsidRDefault="00E95FF4" w:rsidP="00756844">
      <w:pPr>
        <w:ind w:firstLine="360"/>
        <w:rPr>
          <w:rFonts w:ascii="Arial" w:hAnsi="Arial" w:cs="Arial"/>
          <w:sz w:val="24"/>
          <w:szCs w:val="24"/>
          <w:lang w:val="mn-MN"/>
        </w:rPr>
      </w:pPr>
      <w:r w:rsidRPr="001C5B88">
        <w:rPr>
          <w:rFonts w:ascii="Arial" w:hAnsi="Arial" w:cs="Arial"/>
          <w:sz w:val="24"/>
          <w:szCs w:val="24"/>
          <w:lang w:val="mn-MN"/>
        </w:rPr>
        <w:t xml:space="preserve">2/ </w:t>
      </w:r>
      <w:r w:rsidR="001C5B88" w:rsidRPr="00FE6BF7">
        <w:rPr>
          <w:rFonts w:ascii="Arial" w:hAnsi="Arial" w:cs="Arial"/>
          <w:sz w:val="24"/>
          <w:szCs w:val="24"/>
        </w:rPr>
        <w:t xml:space="preserve">Нийслэлийн </w:t>
      </w:r>
      <w:r w:rsidR="001C5B88">
        <w:rPr>
          <w:rFonts w:ascii="Arial" w:hAnsi="Arial" w:cs="Arial"/>
          <w:sz w:val="24"/>
          <w:szCs w:val="24"/>
        </w:rPr>
        <w:t>Засаг даргын 2016 оны А/51 д</w:t>
      </w:r>
      <w:r w:rsidR="001C5B88">
        <w:rPr>
          <w:rFonts w:ascii="Arial" w:hAnsi="Arial" w:cs="Arial"/>
          <w:sz w:val="24"/>
          <w:szCs w:val="24"/>
          <w:lang w:val="mn-MN"/>
        </w:rPr>
        <w:t>үгээ</w:t>
      </w:r>
      <w:r w:rsidR="001C5B88" w:rsidRPr="00FE6BF7">
        <w:rPr>
          <w:rFonts w:ascii="Arial" w:hAnsi="Arial" w:cs="Arial"/>
          <w:sz w:val="24"/>
          <w:szCs w:val="24"/>
        </w:rPr>
        <w:t xml:space="preserve">р захирамжийн дагуу </w:t>
      </w:r>
      <w:r w:rsidR="001C5B88">
        <w:rPr>
          <w:rFonts w:ascii="Arial" w:hAnsi="Arial" w:cs="Arial"/>
          <w:sz w:val="24"/>
          <w:szCs w:val="24"/>
          <w:lang w:val="mn-MN"/>
        </w:rPr>
        <w:t xml:space="preserve">тус газраас зохион байгуулах </w:t>
      </w:r>
      <w:r w:rsidR="001C5B88" w:rsidRPr="006D130B">
        <w:rPr>
          <w:rFonts w:ascii="Arial" w:hAnsi="Arial" w:cs="Arial"/>
          <w:sz w:val="24"/>
          <w:szCs w:val="24"/>
        </w:rPr>
        <w:t>Хонгконгийн “Ай Ти И” олон улсын аялал жуулчлалын үзэсгэлэн</w:t>
      </w:r>
      <w:r w:rsidR="001C5B88">
        <w:rPr>
          <w:rFonts w:ascii="Arial" w:hAnsi="Arial" w:cs="Arial"/>
          <w:sz w:val="24"/>
          <w:szCs w:val="24"/>
          <w:lang w:val="mn-MN"/>
        </w:rPr>
        <w:t xml:space="preserve">, </w:t>
      </w:r>
      <w:r w:rsidR="001C5B88" w:rsidRPr="006D130B">
        <w:rPr>
          <w:rFonts w:ascii="Arial" w:hAnsi="Arial" w:cs="Arial"/>
          <w:sz w:val="24"/>
          <w:szCs w:val="24"/>
        </w:rPr>
        <w:t>ОХУ-ын олон улсын аялал жуулчлалын “MITT” үзэсгэлэн</w:t>
      </w:r>
      <w:r w:rsidR="001C5B88">
        <w:rPr>
          <w:rFonts w:ascii="Arial" w:hAnsi="Arial" w:cs="Arial"/>
          <w:sz w:val="24"/>
          <w:szCs w:val="24"/>
          <w:lang w:val="mn-MN"/>
        </w:rPr>
        <w:t xml:space="preserve">, </w:t>
      </w:r>
      <w:r w:rsidR="001C5B88" w:rsidRPr="006D130B">
        <w:rPr>
          <w:rFonts w:ascii="Arial" w:hAnsi="Arial" w:cs="Arial"/>
          <w:sz w:val="24"/>
          <w:szCs w:val="24"/>
        </w:rPr>
        <w:t>Улаанбаатар хотын талаарх цахим мэдээллийн хайлтын системийн оновчлол, хөгжүүлэлтийг мэргэжлийн байгууллагаар гүйцэтгүүлэх</w:t>
      </w:r>
      <w:r w:rsidR="001C5B88">
        <w:rPr>
          <w:rFonts w:ascii="Arial" w:hAnsi="Arial" w:cs="Arial"/>
          <w:sz w:val="24"/>
          <w:szCs w:val="24"/>
          <w:lang w:val="mn-MN"/>
        </w:rPr>
        <w:t xml:space="preserve"> ажил, </w:t>
      </w:r>
      <w:r w:rsidR="00E5443E" w:rsidRPr="006D130B">
        <w:rPr>
          <w:rFonts w:ascii="Arial" w:hAnsi="Arial" w:cs="Arial"/>
          <w:sz w:val="24"/>
          <w:szCs w:val="24"/>
        </w:rPr>
        <w:t>Улаанбаатар хотын нийтийн тээврээр зорчих, үзвэр үйлчилгээний газруудад багцын үнээр үйлчлүүлэх боломжтой “Жуулчин” кар</w:t>
      </w:r>
      <w:r w:rsidR="00E5443E">
        <w:rPr>
          <w:rFonts w:ascii="Arial" w:hAnsi="Arial" w:cs="Arial"/>
          <w:sz w:val="24"/>
          <w:szCs w:val="24"/>
        </w:rPr>
        <w:t>тыг үйлчилгээнд нэвтрүүлэх аж</w:t>
      </w:r>
      <w:r w:rsidR="00E5443E">
        <w:rPr>
          <w:rFonts w:ascii="Arial" w:hAnsi="Arial" w:cs="Arial"/>
          <w:sz w:val="24"/>
          <w:szCs w:val="24"/>
          <w:lang w:val="mn-MN"/>
        </w:rPr>
        <w:t xml:space="preserve">ил, </w:t>
      </w:r>
      <w:r w:rsidR="00E5443E" w:rsidRPr="006D130B">
        <w:rPr>
          <w:rFonts w:ascii="Arial" w:hAnsi="Arial" w:cs="Arial"/>
          <w:sz w:val="24"/>
          <w:szCs w:val="24"/>
        </w:rPr>
        <w:t>“Найрсаг Улаанбаатар” нийгмийн аян</w:t>
      </w:r>
      <w:r w:rsidR="00E5443E">
        <w:rPr>
          <w:rFonts w:ascii="Arial" w:hAnsi="Arial" w:cs="Arial"/>
          <w:sz w:val="24"/>
          <w:szCs w:val="24"/>
          <w:lang w:val="mn-MN"/>
        </w:rPr>
        <w:t xml:space="preserve">ыг зохион байгуулах, </w:t>
      </w:r>
      <w:r w:rsidR="00194D0A">
        <w:rPr>
          <w:rFonts w:ascii="Arial" w:hAnsi="Arial" w:cs="Arial"/>
          <w:sz w:val="24"/>
          <w:szCs w:val="24"/>
          <w:lang w:val="mn-MN"/>
        </w:rPr>
        <w:t>ө</w:t>
      </w:r>
      <w:r w:rsidR="00E5443E" w:rsidRPr="006D130B">
        <w:rPr>
          <w:rFonts w:ascii="Arial" w:hAnsi="Arial" w:cs="Arial"/>
          <w:sz w:val="24"/>
          <w:szCs w:val="24"/>
        </w:rPr>
        <w:t xml:space="preserve">ндөр хөгжилтэй орны сургалтын хөтөлбөрөөр үйлчилгээний менежментийн сургалтууд явуулах, сургалтын материал, гарын авлагууд боловсруулан гаргах </w:t>
      </w:r>
      <w:r w:rsidR="00E5443E">
        <w:rPr>
          <w:rFonts w:ascii="Arial" w:hAnsi="Arial" w:cs="Arial"/>
          <w:sz w:val="24"/>
          <w:szCs w:val="24"/>
          <w:lang w:val="mn-MN"/>
        </w:rPr>
        <w:t>зэрэг 6</w:t>
      </w:r>
      <w:r w:rsidR="00E5443E">
        <w:rPr>
          <w:rFonts w:ascii="Arial" w:hAnsi="Arial" w:cs="Arial"/>
          <w:sz w:val="24"/>
          <w:szCs w:val="24"/>
        </w:rPr>
        <w:t xml:space="preserve"> </w:t>
      </w:r>
      <w:r w:rsidR="00E5443E" w:rsidRPr="00FE6BF7">
        <w:rPr>
          <w:rFonts w:ascii="Arial" w:hAnsi="Arial" w:cs="Arial"/>
          <w:sz w:val="24"/>
          <w:szCs w:val="24"/>
        </w:rPr>
        <w:t xml:space="preserve">арга хэмжээнүүдийг зохион </w:t>
      </w:r>
      <w:r w:rsidR="00E5443E" w:rsidRPr="005F43F9">
        <w:rPr>
          <w:rFonts w:ascii="Arial" w:hAnsi="Arial" w:cs="Arial"/>
          <w:sz w:val="24"/>
          <w:szCs w:val="24"/>
        </w:rPr>
        <w:t xml:space="preserve">байгуулахад </w:t>
      </w:r>
      <w:r w:rsidR="00E5443E" w:rsidRPr="005F43F9">
        <w:rPr>
          <w:rFonts w:ascii="Arial" w:hAnsi="Arial" w:cs="Arial"/>
          <w:sz w:val="24"/>
          <w:szCs w:val="24"/>
          <w:u w:color="FF0000"/>
        </w:rPr>
        <w:t>шаардагдах</w:t>
      </w:r>
      <w:r w:rsidR="00E5443E" w:rsidRPr="005F43F9">
        <w:rPr>
          <w:rFonts w:ascii="Arial" w:hAnsi="Arial" w:cs="Arial"/>
          <w:sz w:val="24"/>
          <w:szCs w:val="24"/>
        </w:rPr>
        <w:t xml:space="preserve"> нийт</w:t>
      </w:r>
      <w:r w:rsidR="00E5443E">
        <w:rPr>
          <w:rFonts w:ascii="Arial" w:hAnsi="Arial" w:cs="Arial"/>
          <w:sz w:val="24"/>
          <w:szCs w:val="24"/>
        </w:rPr>
        <w:t xml:space="preserve"> 169</w:t>
      </w:r>
      <w:r w:rsidR="00E5443E">
        <w:rPr>
          <w:rFonts w:ascii="Arial" w:hAnsi="Arial" w:cs="Arial"/>
          <w:sz w:val="24"/>
          <w:szCs w:val="24"/>
          <w:lang w:val="mn-MN"/>
        </w:rPr>
        <w:t>.</w:t>
      </w:r>
      <w:r w:rsidR="00E5443E" w:rsidRPr="001C5B88">
        <w:rPr>
          <w:rFonts w:ascii="Arial" w:hAnsi="Arial" w:cs="Arial"/>
          <w:sz w:val="24"/>
          <w:szCs w:val="24"/>
        </w:rPr>
        <w:t>5</w:t>
      </w:r>
      <w:r w:rsidR="00E5443E">
        <w:rPr>
          <w:rFonts w:ascii="Arial" w:hAnsi="Arial" w:cs="Arial"/>
          <w:sz w:val="24"/>
          <w:szCs w:val="24"/>
        </w:rPr>
        <w:t>47</w:t>
      </w:r>
      <w:r w:rsidR="00E5443E">
        <w:rPr>
          <w:rFonts w:ascii="Arial" w:hAnsi="Arial" w:cs="Arial"/>
          <w:sz w:val="24"/>
          <w:szCs w:val="24"/>
          <w:lang w:val="mn-MN"/>
        </w:rPr>
        <w:t>.</w:t>
      </w:r>
      <w:r w:rsidR="00E5443E" w:rsidRPr="001C5B88">
        <w:rPr>
          <w:rFonts w:ascii="Arial" w:hAnsi="Arial" w:cs="Arial"/>
          <w:sz w:val="24"/>
          <w:szCs w:val="24"/>
        </w:rPr>
        <w:t xml:space="preserve">409 </w:t>
      </w:r>
      <w:r w:rsidR="00E5443E">
        <w:rPr>
          <w:rFonts w:ascii="Arial" w:hAnsi="Arial" w:cs="Arial"/>
          <w:sz w:val="24"/>
          <w:szCs w:val="24"/>
        </w:rPr>
        <w:t>төгрөгий</w:t>
      </w:r>
      <w:r w:rsidR="00E5443E">
        <w:rPr>
          <w:rFonts w:ascii="Arial" w:hAnsi="Arial" w:cs="Arial"/>
          <w:sz w:val="24"/>
          <w:szCs w:val="24"/>
          <w:lang w:val="mn-MN"/>
        </w:rPr>
        <w:t>н төсвийг боловсруулан</w:t>
      </w:r>
      <w:r w:rsidR="00E5443E" w:rsidRPr="00FE6BF7">
        <w:rPr>
          <w:rFonts w:ascii="Arial" w:hAnsi="Arial" w:cs="Arial"/>
          <w:sz w:val="24"/>
          <w:szCs w:val="24"/>
        </w:rPr>
        <w:t xml:space="preserve"> нийслэлийн Засаг даргын Т</w:t>
      </w:r>
      <w:r w:rsidR="00E5443E">
        <w:rPr>
          <w:rFonts w:ascii="Arial" w:hAnsi="Arial" w:cs="Arial"/>
          <w:sz w:val="24"/>
          <w:szCs w:val="24"/>
        </w:rPr>
        <w:t>амгын газрын дарга</w:t>
      </w:r>
      <w:r w:rsidR="00E5443E" w:rsidRPr="00FE6BF7">
        <w:rPr>
          <w:rFonts w:ascii="Arial" w:hAnsi="Arial" w:cs="Arial"/>
          <w:sz w:val="24"/>
          <w:szCs w:val="24"/>
        </w:rPr>
        <w:t xml:space="preserve">ар </w:t>
      </w:r>
      <w:r w:rsidR="00E5443E" w:rsidRPr="005F43F9">
        <w:rPr>
          <w:rFonts w:ascii="Arial" w:hAnsi="Arial" w:cs="Arial"/>
          <w:sz w:val="24"/>
          <w:szCs w:val="24"/>
        </w:rPr>
        <w:t>батлуулав.</w:t>
      </w:r>
      <w:r w:rsidR="00E5443E" w:rsidRPr="00FE6BF7">
        <w:rPr>
          <w:rFonts w:ascii="Arial" w:hAnsi="Arial" w:cs="Arial"/>
          <w:sz w:val="24"/>
          <w:szCs w:val="24"/>
        </w:rPr>
        <w:t xml:space="preserve"> </w:t>
      </w:r>
    </w:p>
    <w:p w:rsidR="00756844" w:rsidRDefault="00756844" w:rsidP="00756844">
      <w:pPr>
        <w:ind w:firstLine="360"/>
        <w:rPr>
          <w:rFonts w:ascii="Arial" w:hAnsi="Arial" w:cs="Arial"/>
          <w:sz w:val="24"/>
          <w:szCs w:val="24"/>
          <w:lang w:val="mn-MN"/>
        </w:rPr>
      </w:pPr>
    </w:p>
    <w:p w:rsidR="003B24F0" w:rsidRDefault="00756844" w:rsidP="003B24F0">
      <w:pPr>
        <w:ind w:firstLine="360"/>
        <w:rPr>
          <w:rFonts w:ascii="Arial" w:hAnsi="Arial" w:cs="Arial"/>
          <w:sz w:val="24"/>
          <w:szCs w:val="24"/>
          <w:lang w:val="mn-MN"/>
        </w:rPr>
      </w:pPr>
      <w:r w:rsidRPr="00756844">
        <w:rPr>
          <w:rFonts w:ascii="Arial" w:hAnsi="Arial" w:cs="Arial"/>
          <w:sz w:val="24"/>
          <w:szCs w:val="24"/>
          <w:lang w:val="mn-MN"/>
        </w:rPr>
        <w:t xml:space="preserve">3/ </w:t>
      </w:r>
      <w:r w:rsidRPr="00756844">
        <w:rPr>
          <w:rFonts w:ascii="Arial" w:hAnsi="Arial" w:cs="Arial"/>
          <w:sz w:val="24"/>
          <w:szCs w:val="24"/>
        </w:rPr>
        <w:t xml:space="preserve">“Найрсаг Улаанбаатар” хөтөлбөрөөс 2016 онд </w:t>
      </w:r>
      <w:r w:rsidRPr="00756844">
        <w:rPr>
          <w:rFonts w:ascii="Arial" w:eastAsia="Times New Roman" w:hAnsi="Arial" w:cs="Arial"/>
          <w:color w:val="000000"/>
          <w:sz w:val="24"/>
          <w:szCs w:val="24"/>
        </w:rPr>
        <w:t>санхүүжсэн арга хэмжээнүүд болох “Улаанбаатарын өвлийн наадам”, “ITB Berlin”, “Найрсаг УБ зо</w:t>
      </w:r>
      <w:r>
        <w:rPr>
          <w:rFonts w:ascii="Arial" w:eastAsia="Times New Roman" w:hAnsi="Arial" w:cs="Arial"/>
          <w:color w:val="000000"/>
          <w:sz w:val="24"/>
          <w:szCs w:val="24"/>
        </w:rPr>
        <w:t>члох үйлчилгээний тэмцээн” арга хэмжээнүүдээс</w:t>
      </w:r>
      <w:r w:rsidRPr="00756844">
        <w:rPr>
          <w:rFonts w:ascii="Arial" w:eastAsia="Times New Roman" w:hAnsi="Arial" w:cs="Arial"/>
          <w:color w:val="000000"/>
          <w:sz w:val="24"/>
          <w:szCs w:val="24"/>
        </w:rPr>
        <w:t xml:space="preserve">  хэмнэсэн төсвийн жагсаалтыг гаргаж танилцу</w:t>
      </w:r>
      <w:r>
        <w:rPr>
          <w:rFonts w:ascii="Arial" w:eastAsia="Times New Roman" w:hAnsi="Arial" w:cs="Arial"/>
          <w:color w:val="000000"/>
          <w:sz w:val="24"/>
          <w:szCs w:val="24"/>
        </w:rPr>
        <w:t>улав. 3 арга хэмжээний нийт 150</w:t>
      </w:r>
      <w:r>
        <w:rPr>
          <w:rFonts w:ascii="Arial" w:eastAsia="Times New Roman" w:hAnsi="Arial" w:cs="Arial"/>
          <w:color w:val="000000"/>
          <w:sz w:val="24"/>
          <w:szCs w:val="24"/>
          <w:lang w:val="mn-MN"/>
        </w:rPr>
        <w:t>.</w:t>
      </w:r>
      <w:r>
        <w:rPr>
          <w:rFonts w:ascii="Arial" w:eastAsia="Times New Roman" w:hAnsi="Arial" w:cs="Arial"/>
          <w:color w:val="000000"/>
          <w:sz w:val="24"/>
          <w:szCs w:val="24"/>
        </w:rPr>
        <w:t>000</w:t>
      </w:r>
      <w:r>
        <w:rPr>
          <w:rFonts w:ascii="Arial" w:eastAsia="Times New Roman" w:hAnsi="Arial" w:cs="Arial"/>
          <w:color w:val="000000"/>
          <w:sz w:val="24"/>
          <w:szCs w:val="24"/>
          <w:lang w:val="mn-MN"/>
        </w:rPr>
        <w:t>.</w:t>
      </w:r>
      <w:r>
        <w:rPr>
          <w:rFonts w:ascii="Arial" w:eastAsia="Times New Roman" w:hAnsi="Arial" w:cs="Arial"/>
          <w:color w:val="000000"/>
          <w:sz w:val="24"/>
          <w:szCs w:val="24"/>
        </w:rPr>
        <w:t>000 төгрөг батлагдсанаас 121</w:t>
      </w:r>
      <w:r>
        <w:rPr>
          <w:rFonts w:ascii="Arial" w:eastAsia="Times New Roman" w:hAnsi="Arial" w:cs="Arial"/>
          <w:color w:val="000000"/>
          <w:sz w:val="24"/>
          <w:szCs w:val="24"/>
          <w:lang w:val="mn-MN"/>
        </w:rPr>
        <w:t>.</w:t>
      </w:r>
      <w:r>
        <w:rPr>
          <w:rFonts w:ascii="Arial" w:eastAsia="Times New Roman" w:hAnsi="Arial" w:cs="Arial"/>
          <w:color w:val="000000"/>
          <w:sz w:val="24"/>
          <w:szCs w:val="24"/>
        </w:rPr>
        <w:t>780</w:t>
      </w:r>
      <w:r>
        <w:rPr>
          <w:rFonts w:ascii="Arial" w:eastAsia="Times New Roman" w:hAnsi="Arial" w:cs="Arial"/>
          <w:color w:val="000000"/>
          <w:sz w:val="24"/>
          <w:szCs w:val="24"/>
          <w:lang w:val="mn-MN"/>
        </w:rPr>
        <w:t>.</w:t>
      </w:r>
      <w:r w:rsidRPr="00756844">
        <w:rPr>
          <w:rFonts w:ascii="Arial" w:eastAsia="Times New Roman" w:hAnsi="Arial" w:cs="Arial"/>
          <w:color w:val="000000"/>
          <w:sz w:val="24"/>
          <w:szCs w:val="24"/>
        </w:rPr>
        <w:t>334 төгрөг зарцуулсан байн</w:t>
      </w:r>
      <w:r>
        <w:rPr>
          <w:rFonts w:ascii="Arial" w:eastAsia="Times New Roman" w:hAnsi="Arial" w:cs="Arial"/>
          <w:color w:val="000000"/>
          <w:sz w:val="24"/>
          <w:szCs w:val="24"/>
        </w:rPr>
        <w:t xml:space="preserve">а. </w:t>
      </w:r>
    </w:p>
    <w:p w:rsidR="003B24F0" w:rsidRDefault="003B24F0" w:rsidP="003B24F0">
      <w:pPr>
        <w:ind w:firstLine="360"/>
        <w:rPr>
          <w:rFonts w:ascii="Arial" w:hAnsi="Arial" w:cs="Arial"/>
          <w:sz w:val="24"/>
          <w:szCs w:val="24"/>
          <w:lang w:val="mn-MN"/>
        </w:rPr>
      </w:pPr>
    </w:p>
    <w:p w:rsidR="003B24F0" w:rsidRPr="00B3430A" w:rsidRDefault="00756844" w:rsidP="003B24F0">
      <w:pPr>
        <w:ind w:firstLine="360"/>
        <w:rPr>
          <w:rFonts w:ascii="Arial" w:eastAsia="Times New Roman" w:hAnsi="Arial" w:cs="Arial"/>
          <w:color w:val="000000"/>
          <w:sz w:val="24"/>
          <w:szCs w:val="24"/>
          <w:lang w:val="mn-MN"/>
        </w:rPr>
      </w:pPr>
      <w:r w:rsidRPr="003B24F0">
        <w:rPr>
          <w:rFonts w:ascii="Arial" w:hAnsi="Arial" w:cs="Arial"/>
          <w:sz w:val="24"/>
          <w:szCs w:val="24"/>
          <w:lang w:val="mn-MN"/>
        </w:rPr>
        <w:t xml:space="preserve">4/ </w:t>
      </w:r>
      <w:r w:rsidR="00A1225D">
        <w:rPr>
          <w:rFonts w:ascii="Arial" w:eastAsia="Times New Roman" w:hAnsi="Arial" w:cs="Arial"/>
          <w:color w:val="000000"/>
          <w:sz w:val="24"/>
          <w:szCs w:val="24"/>
          <w:lang w:val="mn-MN"/>
        </w:rPr>
        <w:t>Дэлхийн аялал жуулчлалын дээд шагнал болох “</w:t>
      </w:r>
      <w:r w:rsidR="003B24F0" w:rsidRPr="003B24F0">
        <w:rPr>
          <w:rFonts w:ascii="Arial" w:eastAsia="Times New Roman" w:hAnsi="Arial" w:cs="Arial"/>
          <w:color w:val="000000"/>
          <w:sz w:val="24"/>
          <w:szCs w:val="24"/>
        </w:rPr>
        <w:t>World Travel Awards”–</w:t>
      </w:r>
      <w:r w:rsidR="00A1225D">
        <w:rPr>
          <w:rFonts w:ascii="Arial" w:eastAsia="Times New Roman" w:hAnsi="Arial" w:cs="Arial"/>
          <w:color w:val="000000"/>
          <w:sz w:val="24"/>
          <w:szCs w:val="24"/>
          <w:lang w:val="mn-MN"/>
        </w:rPr>
        <w:t xml:space="preserve">д </w:t>
      </w:r>
      <w:r w:rsidR="00786358">
        <w:rPr>
          <w:rFonts w:ascii="Arial" w:eastAsia="Times New Roman" w:hAnsi="Arial" w:cs="Arial"/>
          <w:color w:val="000000"/>
          <w:sz w:val="24"/>
          <w:szCs w:val="24"/>
          <w:lang w:val="mn-MN"/>
        </w:rPr>
        <w:t xml:space="preserve">Улаанбаатар хот 2 төрлөөр өрсөлдөх </w:t>
      </w:r>
      <w:r w:rsidR="00A1225D">
        <w:rPr>
          <w:rFonts w:ascii="Arial" w:eastAsia="Times New Roman" w:hAnsi="Arial" w:cs="Arial"/>
          <w:color w:val="000000"/>
          <w:sz w:val="24"/>
          <w:szCs w:val="24"/>
          <w:lang w:val="mn-MN"/>
        </w:rPr>
        <w:t xml:space="preserve">эрхийг </w:t>
      </w:r>
      <w:r w:rsidR="00786358">
        <w:rPr>
          <w:rFonts w:ascii="Arial" w:eastAsia="Times New Roman" w:hAnsi="Arial" w:cs="Arial"/>
          <w:color w:val="000000"/>
          <w:sz w:val="24"/>
          <w:szCs w:val="24"/>
          <w:lang w:val="mn-MN"/>
        </w:rPr>
        <w:t>баталгаажуулав. Д</w:t>
      </w:r>
      <w:r w:rsidR="005D3924">
        <w:rPr>
          <w:rFonts w:ascii="Arial" w:eastAsia="Times New Roman" w:hAnsi="Arial" w:cs="Arial"/>
          <w:color w:val="000000"/>
          <w:sz w:val="24"/>
          <w:szCs w:val="24"/>
          <w:lang w:val="mn-MN"/>
        </w:rPr>
        <w:t>элхийн 161 орны 5000 гаруй аялал жуулчлалын байгууллага, улс, хотууд өрсөлддөг уг шагналд Улаанбаатар хот “</w:t>
      </w:r>
      <w:r w:rsidR="005D3924">
        <w:rPr>
          <w:rFonts w:ascii="Arial" w:eastAsia="Times New Roman" w:hAnsi="Arial" w:cs="Arial"/>
          <w:color w:val="000000"/>
          <w:sz w:val="24"/>
          <w:szCs w:val="24"/>
        </w:rPr>
        <w:t>Asia’s leading city break destination</w:t>
      </w:r>
      <w:r w:rsidR="005D3924">
        <w:rPr>
          <w:rFonts w:ascii="Arial" w:eastAsia="Times New Roman" w:hAnsi="Arial" w:cs="Arial"/>
          <w:color w:val="000000"/>
          <w:sz w:val="24"/>
          <w:szCs w:val="24"/>
          <w:lang w:val="mn-MN"/>
        </w:rPr>
        <w:t>”</w:t>
      </w:r>
      <w:r w:rsidR="005D3924">
        <w:rPr>
          <w:rFonts w:ascii="Arial" w:eastAsia="Times New Roman" w:hAnsi="Arial" w:cs="Arial"/>
          <w:color w:val="000000"/>
          <w:sz w:val="24"/>
          <w:szCs w:val="24"/>
        </w:rPr>
        <w:t xml:space="preserve">, </w:t>
      </w:r>
      <w:r w:rsidR="005D3924">
        <w:rPr>
          <w:rFonts w:ascii="Arial" w:eastAsia="Times New Roman" w:hAnsi="Arial" w:cs="Arial"/>
          <w:color w:val="000000"/>
          <w:sz w:val="24"/>
          <w:szCs w:val="24"/>
          <w:lang w:val="mn-MN"/>
        </w:rPr>
        <w:t>”</w:t>
      </w:r>
      <w:r w:rsidR="00B3430A">
        <w:rPr>
          <w:rFonts w:ascii="Arial" w:eastAsia="Times New Roman" w:hAnsi="Arial" w:cs="Arial"/>
          <w:color w:val="000000"/>
          <w:sz w:val="24"/>
          <w:szCs w:val="24"/>
        </w:rPr>
        <w:t>Asia’s leading Meetings and Conference destination</w:t>
      </w:r>
      <w:r w:rsidR="005D3924">
        <w:rPr>
          <w:rFonts w:ascii="Arial" w:eastAsia="Times New Roman" w:hAnsi="Arial" w:cs="Arial"/>
          <w:color w:val="000000"/>
          <w:sz w:val="24"/>
          <w:szCs w:val="24"/>
          <w:lang w:val="mn-MN"/>
        </w:rPr>
        <w:t>”</w:t>
      </w:r>
      <w:r w:rsidR="00B3430A">
        <w:rPr>
          <w:rFonts w:ascii="Arial" w:eastAsia="Times New Roman" w:hAnsi="Arial" w:cs="Arial"/>
          <w:color w:val="000000"/>
          <w:sz w:val="24"/>
          <w:szCs w:val="24"/>
        </w:rPr>
        <w:t xml:space="preserve"> </w:t>
      </w:r>
      <w:r w:rsidR="00B3430A">
        <w:rPr>
          <w:rFonts w:ascii="Arial" w:eastAsia="Times New Roman" w:hAnsi="Arial" w:cs="Arial"/>
          <w:color w:val="000000"/>
          <w:sz w:val="24"/>
          <w:szCs w:val="24"/>
          <w:lang w:val="mn-MN"/>
        </w:rPr>
        <w:t xml:space="preserve">ангилалд нэр дэвшээд байна. Энэ нь нийслэл хотын гадаад сурталчилгаа, маркетингд чухал нөлөөтэй үйл ажиллагаа юм. </w:t>
      </w:r>
    </w:p>
    <w:p w:rsidR="003B24F0" w:rsidRDefault="003B24F0" w:rsidP="003B24F0">
      <w:pPr>
        <w:ind w:firstLine="360"/>
        <w:rPr>
          <w:rFonts w:ascii="Arial" w:eastAsia="Times New Roman" w:hAnsi="Arial" w:cs="Arial"/>
          <w:color w:val="000000"/>
          <w:sz w:val="24"/>
          <w:szCs w:val="24"/>
          <w:lang w:val="mn-MN"/>
        </w:rPr>
      </w:pPr>
    </w:p>
    <w:p w:rsidR="003B24F0" w:rsidRDefault="003B24F0" w:rsidP="003B24F0">
      <w:pPr>
        <w:ind w:firstLine="360"/>
        <w:rPr>
          <w:rFonts w:ascii="Arial" w:hAnsi="Arial" w:cs="Arial"/>
          <w:sz w:val="24"/>
          <w:szCs w:val="24"/>
          <w:lang w:val="mn-MN"/>
        </w:rPr>
      </w:pPr>
      <w:r w:rsidRPr="003B24F0">
        <w:rPr>
          <w:rFonts w:ascii="Arial" w:hAnsi="Arial" w:cs="Arial"/>
          <w:sz w:val="24"/>
          <w:szCs w:val="24"/>
          <w:lang w:val="mn-MN"/>
        </w:rPr>
        <w:t xml:space="preserve">5/ </w:t>
      </w:r>
      <w:r w:rsidRPr="003B24F0">
        <w:rPr>
          <w:rFonts w:ascii="Arial" w:hAnsi="Arial" w:cs="Arial"/>
          <w:sz w:val="24"/>
          <w:szCs w:val="24"/>
        </w:rPr>
        <w:t xml:space="preserve">Нийслэлийн Засаг даргаар ахлуулсан хөгжлийн бэрхшээлтэй иргэдийн зөвлөлөөс өгсөн үүрэг даалгаврын дагуу </w:t>
      </w:r>
      <w:r w:rsidRPr="003B24F0">
        <w:rPr>
          <w:rFonts w:ascii="Arial" w:hAnsi="Arial" w:cs="Arial"/>
          <w:sz w:val="24"/>
          <w:szCs w:val="24"/>
          <w:shd w:val="clear" w:color="auto" w:fill="FFFFFF"/>
        </w:rPr>
        <w:t xml:space="preserve">хөгжлийн бэрхшээлтэй иргэдийн үйлдвэрлэсэн бүтээгдэхүүнийг борлуулах зах зээлийн судалгааг хийж, </w:t>
      </w:r>
      <w:r w:rsidRPr="003B24F0">
        <w:rPr>
          <w:rFonts w:ascii="Arial" w:eastAsia="Arial Unicode MS" w:hAnsi="Arial" w:cs="Arial"/>
          <w:sz w:val="24"/>
          <w:szCs w:val="24"/>
        </w:rPr>
        <w:t xml:space="preserve">“Шударга худалдаа, жуулчны мэдээллийн цэг” </w:t>
      </w:r>
      <w:r w:rsidRPr="003B24F0">
        <w:rPr>
          <w:rFonts w:ascii="Arial" w:hAnsi="Arial" w:cs="Arial"/>
          <w:sz w:val="24"/>
          <w:szCs w:val="24"/>
          <w:shd w:val="clear" w:color="auto" w:fill="FFFFFF"/>
        </w:rPr>
        <w:t xml:space="preserve">/Tourist information and Fair trade center/-ийг олон улсын жишгийн дагуу байгуулах төслийг боловсруулан байршлын судалгааг хийж </w:t>
      </w:r>
      <w:r w:rsidR="006C6CD0">
        <w:rPr>
          <w:rFonts w:ascii="Arial" w:hAnsi="Arial" w:cs="Arial"/>
          <w:sz w:val="24"/>
          <w:szCs w:val="24"/>
        </w:rPr>
        <w:t xml:space="preserve"> 2016 оны 04</w:t>
      </w:r>
      <w:r w:rsidR="006C6CD0">
        <w:rPr>
          <w:rFonts w:ascii="Arial" w:hAnsi="Arial" w:cs="Arial"/>
          <w:sz w:val="24"/>
          <w:szCs w:val="24"/>
          <w:lang w:val="mn-MN"/>
        </w:rPr>
        <w:t xml:space="preserve"> дүгээр </w:t>
      </w:r>
      <w:r w:rsidR="006C6CD0">
        <w:rPr>
          <w:rFonts w:ascii="Arial" w:hAnsi="Arial" w:cs="Arial"/>
          <w:sz w:val="24"/>
          <w:szCs w:val="24"/>
        </w:rPr>
        <w:t>сарын 13-ны өд</w:t>
      </w:r>
      <w:r w:rsidR="006C6CD0">
        <w:rPr>
          <w:rFonts w:ascii="Arial" w:hAnsi="Arial" w:cs="Arial"/>
          <w:sz w:val="24"/>
          <w:szCs w:val="24"/>
          <w:lang w:val="mn-MN"/>
        </w:rPr>
        <w:t>өр</w:t>
      </w:r>
      <w:r w:rsidRPr="003B24F0">
        <w:rPr>
          <w:rFonts w:ascii="Arial" w:hAnsi="Arial" w:cs="Arial"/>
          <w:sz w:val="24"/>
          <w:szCs w:val="24"/>
        </w:rPr>
        <w:t xml:space="preserve"> зохион байгуулагдсан хөгжлийн бэрхшээлтэй иргэдийн зөвлөлийн хуралд танилцуул</w:t>
      </w:r>
      <w:r w:rsidR="00A4119B">
        <w:rPr>
          <w:rFonts w:ascii="Arial" w:hAnsi="Arial" w:cs="Arial"/>
          <w:sz w:val="24"/>
          <w:szCs w:val="24"/>
          <w:lang w:val="mn-MN"/>
        </w:rPr>
        <w:t>с</w:t>
      </w:r>
      <w:r w:rsidRPr="003B24F0">
        <w:rPr>
          <w:rFonts w:ascii="Arial" w:hAnsi="Arial" w:cs="Arial"/>
          <w:sz w:val="24"/>
          <w:szCs w:val="24"/>
        </w:rPr>
        <w:t>ан</w:t>
      </w:r>
      <w:r w:rsidR="00A4119B">
        <w:rPr>
          <w:rFonts w:ascii="Arial" w:hAnsi="Arial" w:cs="Arial"/>
          <w:sz w:val="24"/>
          <w:szCs w:val="24"/>
          <w:lang w:val="mn-MN"/>
        </w:rPr>
        <w:t>. Уг хурлаар</w:t>
      </w:r>
      <w:r w:rsidRPr="003B24F0">
        <w:rPr>
          <w:rFonts w:ascii="Arial" w:hAnsi="Arial" w:cs="Arial"/>
          <w:sz w:val="24"/>
          <w:szCs w:val="24"/>
        </w:rPr>
        <w:t xml:space="preserve"> </w:t>
      </w:r>
      <w:r w:rsidR="006C6CD0">
        <w:rPr>
          <w:rFonts w:ascii="Arial" w:hAnsi="Arial" w:cs="Arial"/>
          <w:sz w:val="24"/>
          <w:szCs w:val="24"/>
        </w:rPr>
        <w:t>дэмжигд</w:t>
      </w:r>
      <w:r w:rsidR="00A4119B">
        <w:rPr>
          <w:rFonts w:ascii="Arial" w:hAnsi="Arial" w:cs="Arial"/>
          <w:sz w:val="24"/>
          <w:szCs w:val="24"/>
          <w:lang w:val="mn-MN"/>
        </w:rPr>
        <w:t xml:space="preserve">сэний дагуу </w:t>
      </w:r>
      <w:r w:rsidRPr="003B24F0">
        <w:rPr>
          <w:rFonts w:ascii="Arial" w:hAnsi="Arial" w:cs="Arial"/>
          <w:sz w:val="24"/>
          <w:szCs w:val="24"/>
        </w:rPr>
        <w:t>нийслэлийн Засаг даргын захирамжийн төсөл боловсруулан</w:t>
      </w:r>
      <w:r w:rsidR="006C6CD0">
        <w:rPr>
          <w:rFonts w:ascii="Arial" w:hAnsi="Arial" w:cs="Arial"/>
          <w:sz w:val="24"/>
          <w:szCs w:val="24"/>
        </w:rPr>
        <w:t xml:space="preserve"> санал авч 2016 оны 04</w:t>
      </w:r>
      <w:r w:rsidR="006C6CD0">
        <w:rPr>
          <w:rFonts w:ascii="Arial" w:hAnsi="Arial" w:cs="Arial"/>
          <w:sz w:val="24"/>
          <w:szCs w:val="24"/>
          <w:lang w:val="mn-MN"/>
        </w:rPr>
        <w:t xml:space="preserve"> дүгээр</w:t>
      </w:r>
      <w:r w:rsidR="006C6CD0">
        <w:rPr>
          <w:rFonts w:ascii="Arial" w:hAnsi="Arial" w:cs="Arial"/>
          <w:sz w:val="24"/>
          <w:szCs w:val="24"/>
        </w:rPr>
        <w:t xml:space="preserve"> сарын 21-ний ө</w:t>
      </w:r>
      <w:r w:rsidR="006C6CD0">
        <w:rPr>
          <w:rFonts w:ascii="Arial" w:hAnsi="Arial" w:cs="Arial"/>
          <w:sz w:val="24"/>
          <w:szCs w:val="24"/>
          <w:lang w:val="mn-MN"/>
        </w:rPr>
        <w:t>дөр</w:t>
      </w:r>
      <w:r w:rsidRPr="003B24F0">
        <w:rPr>
          <w:rFonts w:ascii="Arial" w:hAnsi="Arial" w:cs="Arial"/>
          <w:sz w:val="24"/>
          <w:szCs w:val="24"/>
        </w:rPr>
        <w:t xml:space="preserve"> Дүнжингарав нэг цэгийн үйлчилгээний төвд </w:t>
      </w:r>
      <w:r w:rsidRPr="003B24F0">
        <w:rPr>
          <w:rFonts w:ascii="Arial" w:hAnsi="Arial" w:cs="Arial"/>
          <w:sz w:val="24"/>
          <w:szCs w:val="24"/>
        </w:rPr>
        <w:lastRenderedPageBreak/>
        <w:t xml:space="preserve">зохион байгуулагдсан удирдлагын зөвлөлийн хурлаар </w:t>
      </w:r>
      <w:r w:rsidR="00A4119B">
        <w:rPr>
          <w:rFonts w:ascii="Arial" w:hAnsi="Arial" w:cs="Arial"/>
          <w:sz w:val="24"/>
          <w:szCs w:val="24"/>
          <w:lang w:val="mn-MN"/>
        </w:rPr>
        <w:t>хэлэлцүүлж дэмжүүлэв. Тус төвийг Улаанбаатар а</w:t>
      </w:r>
      <w:r w:rsidR="00A3308A">
        <w:rPr>
          <w:rFonts w:ascii="Arial" w:hAnsi="Arial" w:cs="Arial"/>
          <w:sz w:val="24"/>
          <w:szCs w:val="24"/>
          <w:lang w:val="mn-MN"/>
        </w:rPr>
        <w:t>ялал жуулчлалын холбоо үйл ажиллагааг нь явуулж,</w:t>
      </w:r>
      <w:r w:rsidR="00A4119B">
        <w:rPr>
          <w:rFonts w:ascii="Arial" w:hAnsi="Arial" w:cs="Arial"/>
          <w:sz w:val="24"/>
          <w:szCs w:val="24"/>
          <w:lang w:val="mn-MN"/>
        </w:rPr>
        <w:t xml:space="preserve"> нийслэлийн Засаг даргын Тамгын газраас гэрээ байгуулан</w:t>
      </w:r>
      <w:r w:rsidR="00387C78">
        <w:rPr>
          <w:rFonts w:ascii="Arial" w:hAnsi="Arial" w:cs="Arial"/>
          <w:sz w:val="24"/>
          <w:szCs w:val="24"/>
          <w:lang w:val="mn-MN"/>
        </w:rPr>
        <w:t xml:space="preserve"> хөгжлийн бэрхшээлтэй иргэдийн бүтээгдэхүүнийг борлуулах суваг болгон ашиглахаар шийдвэрлэв.</w:t>
      </w:r>
      <w:r w:rsidR="00A4119B">
        <w:rPr>
          <w:rFonts w:ascii="Arial" w:hAnsi="Arial" w:cs="Arial"/>
          <w:sz w:val="24"/>
          <w:szCs w:val="24"/>
          <w:lang w:val="mn-MN"/>
        </w:rPr>
        <w:t xml:space="preserve"> </w:t>
      </w:r>
      <w:r w:rsidRPr="003B24F0">
        <w:rPr>
          <w:rFonts w:ascii="Arial" w:hAnsi="Arial" w:cs="Arial"/>
          <w:sz w:val="24"/>
          <w:szCs w:val="24"/>
        </w:rPr>
        <w:t xml:space="preserve"> </w:t>
      </w:r>
    </w:p>
    <w:p w:rsidR="0023757C" w:rsidRDefault="0023757C" w:rsidP="003B24F0">
      <w:pPr>
        <w:ind w:firstLine="360"/>
        <w:rPr>
          <w:rFonts w:ascii="Arial" w:hAnsi="Arial" w:cs="Arial"/>
          <w:sz w:val="24"/>
          <w:szCs w:val="24"/>
          <w:lang w:val="mn-MN"/>
        </w:rPr>
      </w:pPr>
    </w:p>
    <w:p w:rsidR="00205613" w:rsidRDefault="0023757C" w:rsidP="00205613">
      <w:pPr>
        <w:ind w:firstLine="360"/>
        <w:rPr>
          <w:rFonts w:ascii="Arial" w:hAnsi="Arial" w:cs="Arial"/>
          <w:color w:val="000000"/>
          <w:sz w:val="24"/>
          <w:szCs w:val="24"/>
          <w:lang w:val="mn-MN"/>
        </w:rPr>
      </w:pPr>
      <w:r>
        <w:rPr>
          <w:rFonts w:ascii="Arial" w:hAnsi="Arial" w:cs="Arial"/>
          <w:sz w:val="24"/>
          <w:szCs w:val="24"/>
          <w:lang w:val="mn-MN"/>
        </w:rPr>
        <w:t xml:space="preserve">6/ </w:t>
      </w:r>
      <w:r w:rsidR="007C666A">
        <w:rPr>
          <w:rFonts w:ascii="Arial" w:hAnsi="Arial" w:cs="Arial"/>
          <w:sz w:val="24"/>
          <w:szCs w:val="24"/>
          <w:lang w:val="mn-MN"/>
        </w:rPr>
        <w:t xml:space="preserve"> </w:t>
      </w:r>
      <w:r w:rsidR="007C666A" w:rsidRPr="00800773">
        <w:rPr>
          <w:rFonts w:ascii="Arial" w:hAnsi="Arial" w:cs="Arial"/>
          <w:color w:val="141823"/>
          <w:sz w:val="24"/>
          <w:szCs w:val="24"/>
          <w:shd w:val="clear" w:color="auto" w:fill="FFFFFF"/>
        </w:rPr>
        <w:t>Жил бүр аялал жуулчлалын улирал эхэлж буйтай холбогдуулан түр б</w:t>
      </w:r>
      <w:r w:rsidR="007C666A">
        <w:rPr>
          <w:rFonts w:ascii="Arial" w:hAnsi="Arial" w:cs="Arial"/>
          <w:color w:val="141823"/>
          <w:sz w:val="24"/>
          <w:szCs w:val="24"/>
          <w:shd w:val="clear" w:color="auto" w:fill="FFFFFF"/>
        </w:rPr>
        <w:t>олон байнгын ажлын байр бий бол</w:t>
      </w:r>
      <w:r w:rsidR="007C666A" w:rsidRPr="00800773">
        <w:rPr>
          <w:rFonts w:ascii="Arial" w:hAnsi="Arial" w:cs="Arial"/>
          <w:color w:val="141823"/>
          <w:sz w:val="24"/>
          <w:szCs w:val="24"/>
          <w:shd w:val="clear" w:color="auto" w:fill="FFFFFF"/>
        </w:rPr>
        <w:t>гох зорилгоор зохион байгуулдаг  “Аялал жуулчлал ба ажил эрхлэлт” хөдөлмөрийн яармаг</w:t>
      </w:r>
      <w:r w:rsidR="007C666A">
        <w:rPr>
          <w:rFonts w:ascii="Arial" w:hAnsi="Arial" w:cs="Arial"/>
          <w:color w:val="141823"/>
          <w:sz w:val="24"/>
          <w:szCs w:val="24"/>
          <w:shd w:val="clear" w:color="auto" w:fill="FFFFFF"/>
          <w:lang w:val="mn-MN"/>
        </w:rPr>
        <w:t>ийг</w:t>
      </w:r>
      <w:r w:rsidR="007C666A" w:rsidRPr="00800773">
        <w:rPr>
          <w:rFonts w:ascii="Arial" w:hAnsi="Arial" w:cs="Arial"/>
          <w:color w:val="141823"/>
          <w:sz w:val="24"/>
          <w:szCs w:val="24"/>
          <w:shd w:val="clear" w:color="auto" w:fill="FFFFFF"/>
        </w:rPr>
        <w:t xml:space="preserve"> 2016 оны 04 дүгээр сарын 22-ны өдөр Монголын Залуучуудын холбооны Залуус тан</w:t>
      </w:r>
      <w:r w:rsidR="007C666A">
        <w:rPr>
          <w:rFonts w:ascii="Arial" w:hAnsi="Arial" w:cs="Arial"/>
          <w:color w:val="141823"/>
          <w:sz w:val="24"/>
          <w:szCs w:val="24"/>
          <w:shd w:val="clear" w:color="auto" w:fill="FFFFFF"/>
        </w:rPr>
        <w:t>химд зохион байгуул</w:t>
      </w:r>
      <w:r w:rsidR="007C666A">
        <w:rPr>
          <w:rFonts w:ascii="Arial" w:hAnsi="Arial" w:cs="Arial"/>
          <w:color w:val="141823"/>
          <w:sz w:val="24"/>
          <w:szCs w:val="24"/>
          <w:shd w:val="clear" w:color="auto" w:fill="FFFFFF"/>
          <w:lang w:val="mn-MN"/>
        </w:rPr>
        <w:t xml:space="preserve">ж </w:t>
      </w:r>
      <w:r w:rsidR="007C666A" w:rsidRPr="00800773">
        <w:rPr>
          <w:rFonts w:ascii="Arial" w:hAnsi="Arial" w:cs="Arial"/>
          <w:color w:val="141823"/>
          <w:sz w:val="24"/>
          <w:szCs w:val="24"/>
          <w:shd w:val="clear" w:color="auto" w:fill="FFFFFF"/>
        </w:rPr>
        <w:t>аялал жуулчлалын чиглэлээр 600 гаруй ажлын байрыг нээлттэй зарласан</w:t>
      </w:r>
      <w:r w:rsidR="007C666A">
        <w:rPr>
          <w:rFonts w:ascii="Arial" w:hAnsi="Arial" w:cs="Arial"/>
          <w:color w:val="141823"/>
          <w:sz w:val="24"/>
          <w:szCs w:val="24"/>
          <w:shd w:val="clear" w:color="auto" w:fill="FFFFFF"/>
          <w:lang w:val="mn-MN"/>
        </w:rPr>
        <w:t xml:space="preserve"> ба </w:t>
      </w:r>
      <w:r w:rsidR="007C666A" w:rsidRPr="00800773">
        <w:rPr>
          <w:rFonts w:ascii="Arial" w:hAnsi="Arial" w:cs="Arial"/>
          <w:color w:val="000000"/>
          <w:sz w:val="24"/>
          <w:szCs w:val="24"/>
        </w:rPr>
        <w:t xml:space="preserve">нийт 62 иргэнийг шууд ажлын байранд зуучилж ажилласан. </w:t>
      </w:r>
      <w:r w:rsidR="007C666A">
        <w:rPr>
          <w:rFonts w:ascii="Arial" w:hAnsi="Arial" w:cs="Arial"/>
          <w:color w:val="000000"/>
          <w:sz w:val="24"/>
          <w:szCs w:val="24"/>
        </w:rPr>
        <w:t xml:space="preserve">Хөдөлмөрийн яармагт оролцсон 28 </w:t>
      </w:r>
      <w:r w:rsidR="007C666A">
        <w:rPr>
          <w:rFonts w:ascii="Arial" w:hAnsi="Arial" w:cs="Arial"/>
          <w:color w:val="000000"/>
          <w:sz w:val="24"/>
          <w:szCs w:val="24"/>
          <w:lang w:val="mn-MN"/>
        </w:rPr>
        <w:t>ААН-</w:t>
      </w:r>
      <w:r w:rsidR="007C666A" w:rsidRPr="00800773">
        <w:rPr>
          <w:rFonts w:ascii="Arial" w:hAnsi="Arial" w:cs="Arial"/>
          <w:color w:val="000000"/>
          <w:sz w:val="24"/>
          <w:szCs w:val="24"/>
        </w:rPr>
        <w:t>д нийт 429 хүн бүртгүүлж анкет бөглөн, ажилд орох ярилцлага хийснээс 127 хүн түр болон байнгын ажлын</w:t>
      </w:r>
      <w:r w:rsidR="007C666A">
        <w:rPr>
          <w:rFonts w:ascii="Arial" w:hAnsi="Arial" w:cs="Arial"/>
          <w:color w:val="000000"/>
          <w:sz w:val="24"/>
          <w:szCs w:val="24"/>
        </w:rPr>
        <w:t xml:space="preserve"> байранд ажиллахаар бол</w:t>
      </w:r>
      <w:r w:rsidR="007C666A">
        <w:rPr>
          <w:rFonts w:ascii="Arial" w:hAnsi="Arial" w:cs="Arial"/>
          <w:color w:val="000000"/>
          <w:sz w:val="24"/>
          <w:szCs w:val="24"/>
          <w:lang w:val="mn-MN"/>
        </w:rPr>
        <w:t>ов</w:t>
      </w:r>
      <w:r w:rsidR="007C666A" w:rsidRPr="00800773">
        <w:rPr>
          <w:rFonts w:ascii="Arial" w:hAnsi="Arial" w:cs="Arial"/>
          <w:color w:val="000000"/>
          <w:sz w:val="24"/>
          <w:szCs w:val="24"/>
        </w:rPr>
        <w:t>. Хөдөлмөрийн яармагийн үеэр Нийслэлийн цагдаагийн газар, Монголын Оюутаны холбоотой хамтран “Оюутан цагдаа-2016” арга хэмжээнд хамрагдах сонирхолтой их дээд сургуулийн оюутан залуусын бүртгэлийг явуулсан бөгөөд нийт 98 оюутан бүртгүүл</w:t>
      </w:r>
      <w:r w:rsidR="007C666A">
        <w:rPr>
          <w:rFonts w:ascii="Arial" w:hAnsi="Arial" w:cs="Arial"/>
          <w:color w:val="000000"/>
          <w:sz w:val="24"/>
          <w:szCs w:val="24"/>
          <w:lang w:val="mn-MN"/>
        </w:rPr>
        <w:t>эв.</w:t>
      </w:r>
    </w:p>
    <w:p w:rsidR="00205613" w:rsidRDefault="00205613" w:rsidP="00205613">
      <w:pPr>
        <w:ind w:firstLine="360"/>
        <w:rPr>
          <w:rFonts w:ascii="Arial" w:hAnsi="Arial" w:cs="Arial"/>
          <w:color w:val="000000"/>
          <w:sz w:val="24"/>
          <w:szCs w:val="24"/>
          <w:lang w:val="mn-MN"/>
        </w:rPr>
      </w:pPr>
    </w:p>
    <w:p w:rsidR="0093101D" w:rsidRDefault="008323FE" w:rsidP="0093101D">
      <w:pPr>
        <w:ind w:firstLine="360"/>
        <w:rPr>
          <w:rFonts w:ascii="Arial" w:hAnsi="Arial" w:cs="Arial"/>
          <w:sz w:val="24"/>
          <w:szCs w:val="24"/>
          <w:lang w:val="mn-MN"/>
        </w:rPr>
      </w:pPr>
      <w:r w:rsidRPr="00205613">
        <w:rPr>
          <w:rFonts w:ascii="Arial" w:hAnsi="Arial" w:cs="Arial"/>
          <w:color w:val="000000"/>
          <w:sz w:val="24"/>
          <w:szCs w:val="24"/>
          <w:lang w:val="mn-MN"/>
        </w:rPr>
        <w:t xml:space="preserve">7/ </w:t>
      </w:r>
      <w:r w:rsidR="00205613" w:rsidRPr="00205613">
        <w:rPr>
          <w:rFonts w:ascii="Arial" w:hAnsi="Arial" w:cs="Arial"/>
          <w:sz w:val="24"/>
          <w:szCs w:val="24"/>
          <w:lang w:val="mn-MN"/>
        </w:rPr>
        <w:t xml:space="preserve">Найрсаг Улаанбаатар хөтөлбөрийг 2016 онд хэрэгжүүлэх ажлын төлөвлөгөөнд тусгагдсан “Найрсаг Улаанбаатар” зочлох үйлчилгээний салбарын мэргэжлийн аварга шалгаруулах олон улсын тэмцээн, зочид буудал зоогийн газрын үзэсгэлэнг 2016 оны </w:t>
      </w:r>
      <w:r w:rsidR="00205613">
        <w:rPr>
          <w:rFonts w:ascii="Arial" w:hAnsi="Arial" w:cs="Arial"/>
          <w:sz w:val="24"/>
          <w:szCs w:val="24"/>
          <w:lang w:val="mn-MN"/>
        </w:rPr>
        <w:t>0</w:t>
      </w:r>
      <w:r w:rsidR="00205613" w:rsidRPr="00205613">
        <w:rPr>
          <w:rFonts w:ascii="Arial" w:hAnsi="Arial" w:cs="Arial"/>
          <w:sz w:val="24"/>
          <w:szCs w:val="24"/>
          <w:lang w:val="mn-MN"/>
        </w:rPr>
        <w:t xml:space="preserve">4 дүгээр сарын 01-03-ны өдрүүдэд Мишээл </w:t>
      </w:r>
      <w:r w:rsidR="00335350">
        <w:rPr>
          <w:rFonts w:ascii="Arial" w:hAnsi="Arial" w:cs="Arial"/>
          <w:sz w:val="24"/>
          <w:szCs w:val="24"/>
          <w:lang w:val="mn-MN"/>
        </w:rPr>
        <w:t>э</w:t>
      </w:r>
      <w:r w:rsidR="00205613" w:rsidRPr="00205613">
        <w:rPr>
          <w:rFonts w:ascii="Arial" w:hAnsi="Arial" w:cs="Arial"/>
          <w:sz w:val="24"/>
          <w:szCs w:val="24"/>
          <w:lang w:val="mn-MN"/>
        </w:rPr>
        <w:t>кспо төвд зохион байгууллаа. Тэмцээнд Монгол, ОХУ, БНХАУ-ын нийт 19 байгууллагын 61 ажилтан 7 мэргэжлийн төрлөөр оролцож аваргуудаа тодруулсан бол зочид буудал зоогийн газрын үзэсгэлэнд 71 байгууллага оролцлоо.</w:t>
      </w:r>
    </w:p>
    <w:p w:rsidR="0093101D" w:rsidRDefault="0093101D" w:rsidP="0093101D">
      <w:pPr>
        <w:ind w:firstLine="360"/>
        <w:rPr>
          <w:rFonts w:ascii="Arial" w:hAnsi="Arial" w:cs="Arial"/>
          <w:sz w:val="24"/>
          <w:szCs w:val="24"/>
          <w:lang w:val="mn-MN"/>
        </w:rPr>
      </w:pPr>
    </w:p>
    <w:p w:rsidR="004C52AA" w:rsidRDefault="00205613" w:rsidP="004C52AA">
      <w:pPr>
        <w:ind w:firstLine="360"/>
        <w:rPr>
          <w:rFonts w:ascii="Arial" w:hAnsi="Arial" w:cs="Arial"/>
          <w:sz w:val="24"/>
          <w:szCs w:val="24"/>
          <w:lang w:val="mn-MN"/>
        </w:rPr>
      </w:pPr>
      <w:r w:rsidRPr="0093101D">
        <w:rPr>
          <w:rFonts w:ascii="Arial" w:hAnsi="Arial" w:cs="Arial"/>
          <w:sz w:val="24"/>
          <w:szCs w:val="24"/>
          <w:lang w:val="mn-MN"/>
        </w:rPr>
        <w:t xml:space="preserve">8/ </w:t>
      </w:r>
      <w:r w:rsidR="0093101D" w:rsidRPr="0093101D">
        <w:rPr>
          <w:rFonts w:ascii="Arial" w:hAnsi="Arial" w:cs="Arial"/>
          <w:sz w:val="24"/>
          <w:szCs w:val="24"/>
          <w:lang w:val="mn-MN"/>
        </w:rPr>
        <w:t>А</w:t>
      </w:r>
      <w:r w:rsidR="00335350">
        <w:rPr>
          <w:rFonts w:ascii="Arial" w:hAnsi="Arial" w:cs="Arial"/>
          <w:sz w:val="24"/>
          <w:szCs w:val="24"/>
          <w:lang w:val="mn-MN"/>
        </w:rPr>
        <w:t xml:space="preserve">ж ахуйн нэгж байгууллагын </w:t>
      </w:r>
      <w:r w:rsidR="0093101D" w:rsidRPr="0093101D">
        <w:rPr>
          <w:rFonts w:ascii="Arial" w:hAnsi="Arial" w:cs="Arial"/>
          <w:sz w:val="24"/>
          <w:szCs w:val="24"/>
          <w:lang w:val="mn-MN"/>
        </w:rPr>
        <w:t xml:space="preserve">улсын тооллого явагдаж байгаатай холбогдуулан </w:t>
      </w:r>
      <w:r w:rsidR="00335350">
        <w:rPr>
          <w:rFonts w:ascii="Arial" w:hAnsi="Arial" w:cs="Arial"/>
          <w:sz w:val="24"/>
          <w:szCs w:val="24"/>
          <w:lang w:val="mn-MN"/>
        </w:rPr>
        <w:t>тус</w:t>
      </w:r>
      <w:r w:rsidR="0093101D" w:rsidRPr="0093101D">
        <w:rPr>
          <w:rFonts w:ascii="Arial" w:hAnsi="Arial" w:cs="Arial"/>
          <w:sz w:val="24"/>
          <w:szCs w:val="24"/>
          <w:lang w:val="mn-MN"/>
        </w:rPr>
        <w:t xml:space="preserve"> байгууллагын эрхлэх ажлын хүрээнд хамаарах байгууллагууд болох аяллын тур оператор, агент, зочид буудал, ж</w:t>
      </w:r>
      <w:r w:rsidR="0093101D">
        <w:rPr>
          <w:rFonts w:ascii="Arial" w:hAnsi="Arial" w:cs="Arial"/>
          <w:sz w:val="24"/>
          <w:szCs w:val="24"/>
          <w:lang w:val="mn-MN"/>
        </w:rPr>
        <w:t>уулчны бааз, амралтын газрууд нийт 662 байгууллаг</w:t>
      </w:r>
      <w:r w:rsidR="00335350">
        <w:rPr>
          <w:rFonts w:ascii="Arial" w:hAnsi="Arial" w:cs="Arial"/>
          <w:sz w:val="24"/>
          <w:szCs w:val="24"/>
          <w:lang w:val="mn-MN"/>
        </w:rPr>
        <w:t>ад зар мэдээллийг хүргэх ажлыг зохион байгуулав</w:t>
      </w:r>
      <w:r w:rsidR="0093101D">
        <w:rPr>
          <w:rFonts w:ascii="Arial" w:hAnsi="Arial" w:cs="Arial"/>
          <w:sz w:val="24"/>
          <w:szCs w:val="24"/>
          <w:lang w:val="mn-MN"/>
        </w:rPr>
        <w:t>.</w:t>
      </w:r>
    </w:p>
    <w:p w:rsidR="004C52AA" w:rsidRDefault="004C52AA" w:rsidP="004C52AA">
      <w:pPr>
        <w:ind w:firstLine="360"/>
        <w:rPr>
          <w:rFonts w:ascii="Arial" w:hAnsi="Arial" w:cs="Arial"/>
          <w:sz w:val="24"/>
          <w:szCs w:val="24"/>
          <w:lang w:val="mn-MN"/>
        </w:rPr>
      </w:pPr>
    </w:p>
    <w:p w:rsidR="005E576E" w:rsidRDefault="0093101D" w:rsidP="005E576E">
      <w:pPr>
        <w:ind w:firstLine="360"/>
        <w:rPr>
          <w:rFonts w:ascii="Arial" w:hAnsi="Arial" w:cs="Arial"/>
          <w:sz w:val="24"/>
          <w:szCs w:val="24"/>
          <w:lang w:val="mn-MN"/>
        </w:rPr>
      </w:pPr>
      <w:r w:rsidRPr="004C52AA">
        <w:rPr>
          <w:rFonts w:ascii="Arial" w:hAnsi="Arial" w:cs="Arial"/>
          <w:sz w:val="24"/>
          <w:szCs w:val="24"/>
          <w:lang w:val="mn-MN"/>
        </w:rPr>
        <w:t>9/</w:t>
      </w:r>
      <w:r w:rsidR="004C52AA" w:rsidRPr="004C52AA">
        <w:rPr>
          <w:lang w:val="mn-MN"/>
        </w:rPr>
        <w:t xml:space="preserve"> </w:t>
      </w:r>
      <w:r w:rsidR="004C52AA" w:rsidRPr="004C52AA">
        <w:rPr>
          <w:rFonts w:ascii="Arial" w:hAnsi="Arial" w:cs="Arial"/>
          <w:sz w:val="24"/>
          <w:szCs w:val="24"/>
          <w:lang w:val="mn-MN"/>
        </w:rPr>
        <w:t>Байгаль орчин</w:t>
      </w:r>
      <w:r w:rsidR="00335350">
        <w:rPr>
          <w:rFonts w:ascii="Arial" w:hAnsi="Arial" w:cs="Arial"/>
          <w:sz w:val="24"/>
          <w:szCs w:val="24"/>
          <w:lang w:val="mn-MN"/>
        </w:rPr>
        <w:t>,</w:t>
      </w:r>
      <w:r w:rsidR="004C52AA" w:rsidRPr="004C52AA">
        <w:rPr>
          <w:rFonts w:ascii="Arial" w:hAnsi="Arial" w:cs="Arial"/>
          <w:sz w:val="24"/>
          <w:szCs w:val="24"/>
          <w:lang w:val="mn-MN"/>
        </w:rPr>
        <w:t xml:space="preserve"> ногоон хөгжил, аялал жуулчлалын яамнаас боловсруулсан Амралтын газар, жуулчны бааз, гэр буудалд тавигдах ерөнхий шаардлага </w:t>
      </w:r>
      <w:r w:rsidR="004C52AA" w:rsidRPr="004C52AA">
        <w:rPr>
          <w:rFonts w:ascii="Arial" w:hAnsi="Arial" w:cs="Arial"/>
          <w:sz w:val="24"/>
          <w:szCs w:val="24"/>
        </w:rPr>
        <w:t xml:space="preserve">MNS </w:t>
      </w:r>
      <w:r w:rsidR="004C52AA" w:rsidRPr="004C52AA">
        <w:rPr>
          <w:rFonts w:ascii="Arial" w:hAnsi="Arial" w:cs="Arial"/>
          <w:sz w:val="24"/>
          <w:szCs w:val="24"/>
          <w:lang w:val="mn-MN"/>
        </w:rPr>
        <w:t xml:space="preserve">4063:2009 стандартын төсөлд санал өгөх ажлыг зохион байгуулж байгууллагын саналыг нэгтгэж хүргүүллээ. </w:t>
      </w:r>
    </w:p>
    <w:p w:rsidR="005E576E" w:rsidRDefault="005E576E" w:rsidP="005E576E">
      <w:pPr>
        <w:ind w:firstLine="360"/>
        <w:rPr>
          <w:rFonts w:ascii="Arial" w:hAnsi="Arial" w:cs="Arial"/>
          <w:sz w:val="24"/>
          <w:szCs w:val="24"/>
          <w:lang w:val="mn-MN"/>
        </w:rPr>
      </w:pPr>
    </w:p>
    <w:p w:rsidR="005E576E" w:rsidRDefault="004C52AA" w:rsidP="005E576E">
      <w:pPr>
        <w:ind w:firstLine="360"/>
        <w:rPr>
          <w:rFonts w:ascii="Arial" w:eastAsia="Times New Roman" w:hAnsi="Arial"/>
          <w:sz w:val="24"/>
          <w:szCs w:val="24"/>
          <w:lang w:val="mn-MN"/>
        </w:rPr>
      </w:pPr>
      <w:r>
        <w:rPr>
          <w:rFonts w:ascii="Arial" w:hAnsi="Arial" w:cs="Arial"/>
          <w:sz w:val="24"/>
          <w:szCs w:val="24"/>
          <w:lang w:val="mn-MN"/>
        </w:rPr>
        <w:t>10/</w:t>
      </w:r>
      <w:r w:rsidR="005E576E">
        <w:rPr>
          <w:rFonts w:ascii="Arial" w:hAnsi="Arial" w:cs="Arial"/>
          <w:sz w:val="24"/>
          <w:szCs w:val="24"/>
          <w:lang w:val="mn-MN"/>
        </w:rPr>
        <w:t xml:space="preserve"> Улаанбаатар хотын ш</w:t>
      </w:r>
      <w:r w:rsidR="005E576E" w:rsidRPr="00B77FE6">
        <w:rPr>
          <w:rFonts w:ascii="Arial" w:eastAsia="Times New Roman" w:hAnsi="Arial"/>
          <w:sz w:val="24"/>
          <w:szCs w:val="24"/>
          <w:lang w:val="mn-MN"/>
        </w:rPr>
        <w:t xml:space="preserve">атахуун түгээх станцуудын орчимд нийтийн бие засах газар, кофе шопуудыг барих асуудлаар хамтарч ажиллах </w:t>
      </w:r>
      <w:r w:rsidR="005E576E">
        <w:rPr>
          <w:rFonts w:ascii="Arial" w:eastAsia="Times New Roman" w:hAnsi="Arial"/>
          <w:sz w:val="24"/>
          <w:szCs w:val="24"/>
          <w:lang w:val="mn-MN"/>
        </w:rPr>
        <w:t xml:space="preserve">тухай </w:t>
      </w:r>
      <w:r w:rsidR="005E576E" w:rsidRPr="00B77FE6">
        <w:rPr>
          <w:rFonts w:ascii="Arial" w:eastAsia="Times New Roman" w:hAnsi="Arial"/>
          <w:sz w:val="24"/>
          <w:szCs w:val="24"/>
          <w:lang w:val="mn-MN"/>
        </w:rPr>
        <w:t>санал</w:t>
      </w:r>
      <w:r w:rsidR="005E576E">
        <w:rPr>
          <w:rFonts w:ascii="Arial" w:eastAsia="Times New Roman" w:hAnsi="Arial"/>
          <w:sz w:val="24"/>
          <w:szCs w:val="24"/>
          <w:lang w:val="mn-MN"/>
        </w:rPr>
        <w:t xml:space="preserve">ыг </w:t>
      </w:r>
      <w:r w:rsidR="005E576E" w:rsidRPr="00B77FE6">
        <w:rPr>
          <w:rFonts w:ascii="Arial" w:eastAsia="Times New Roman" w:hAnsi="Arial"/>
          <w:sz w:val="24"/>
          <w:szCs w:val="24"/>
          <w:lang w:val="mn-MN"/>
        </w:rPr>
        <w:t xml:space="preserve"> </w:t>
      </w:r>
      <w:r w:rsidR="00A6420B">
        <w:rPr>
          <w:rFonts w:ascii="Arial" w:eastAsia="Times New Roman" w:hAnsi="Arial"/>
          <w:sz w:val="24"/>
          <w:szCs w:val="24"/>
          <w:lang w:val="mn-MN"/>
        </w:rPr>
        <w:t xml:space="preserve">шатахуун </w:t>
      </w:r>
      <w:r w:rsidR="005E576E" w:rsidRPr="00B77FE6">
        <w:rPr>
          <w:rFonts w:ascii="Arial" w:eastAsia="Times New Roman" w:hAnsi="Arial"/>
          <w:sz w:val="24"/>
          <w:szCs w:val="24"/>
          <w:lang w:val="mn-MN"/>
        </w:rPr>
        <w:t>импортлогч компаниудад  хүргүүл</w:t>
      </w:r>
      <w:r w:rsidR="00A6420B">
        <w:rPr>
          <w:rFonts w:ascii="Arial" w:eastAsia="Times New Roman" w:hAnsi="Arial"/>
          <w:sz w:val="24"/>
          <w:szCs w:val="24"/>
          <w:lang w:val="mn-MN"/>
        </w:rPr>
        <w:t xml:space="preserve">ж уулзалтыг </w:t>
      </w:r>
      <w:r w:rsidR="005E576E">
        <w:rPr>
          <w:rFonts w:ascii="Arial" w:eastAsia="Times New Roman" w:hAnsi="Arial"/>
          <w:sz w:val="24"/>
          <w:szCs w:val="24"/>
          <w:lang w:val="mn-MN"/>
        </w:rPr>
        <w:t>04 дүгээр сарын 14-ны өдөр зохион байгуул</w:t>
      </w:r>
      <w:r w:rsidR="00A6420B">
        <w:rPr>
          <w:rFonts w:ascii="Arial" w:eastAsia="Times New Roman" w:hAnsi="Arial"/>
          <w:sz w:val="24"/>
          <w:szCs w:val="24"/>
          <w:lang w:val="mn-MN"/>
        </w:rPr>
        <w:t>лаа. У</w:t>
      </w:r>
      <w:r w:rsidR="005E576E">
        <w:rPr>
          <w:rFonts w:ascii="Arial" w:eastAsia="Times New Roman" w:hAnsi="Arial"/>
          <w:sz w:val="24"/>
          <w:szCs w:val="24"/>
          <w:lang w:val="mn-MN"/>
        </w:rPr>
        <w:t xml:space="preserve">улзалтад Петровис, Шунхлай, Тэс </w:t>
      </w:r>
      <w:r w:rsidR="005E576E" w:rsidRPr="00B77FE6">
        <w:rPr>
          <w:rFonts w:ascii="Arial" w:eastAsia="Times New Roman" w:hAnsi="Arial"/>
          <w:sz w:val="24"/>
          <w:szCs w:val="24"/>
          <w:lang w:val="mn-MN"/>
        </w:rPr>
        <w:t>петролум, Сод Монгол, М-Ойл, Жаст-Ойл, Магнай трейд зэрэг томоохон шатахуун импортлогч компаниудын удирдах төвш</w:t>
      </w:r>
      <w:r w:rsidR="005E576E">
        <w:rPr>
          <w:rFonts w:ascii="Arial" w:eastAsia="Times New Roman" w:hAnsi="Arial"/>
          <w:sz w:val="24"/>
          <w:szCs w:val="24"/>
          <w:lang w:val="mn-MN"/>
        </w:rPr>
        <w:t xml:space="preserve">ний төлөөллүүд оролцлоо. Уулзалтаар </w:t>
      </w:r>
      <w:r w:rsidR="005E576E" w:rsidRPr="00B77FE6">
        <w:rPr>
          <w:rFonts w:ascii="Arial" w:eastAsia="Times New Roman" w:hAnsi="Arial"/>
          <w:sz w:val="24"/>
          <w:szCs w:val="24"/>
          <w:lang w:val="mn-MN"/>
        </w:rPr>
        <w:t xml:space="preserve">гадаад улс орнуудын  шатахуун түгээх станцуудыг хажууд байрлуулсан эко шийдэл бүхий  нийтийн бие засах газруудыг </w:t>
      </w:r>
      <w:r w:rsidR="005E576E">
        <w:rPr>
          <w:rFonts w:ascii="Arial" w:eastAsia="Times New Roman" w:hAnsi="Arial"/>
          <w:sz w:val="24"/>
          <w:szCs w:val="24"/>
          <w:lang w:val="mn-MN"/>
        </w:rPr>
        <w:t xml:space="preserve">хэрхэн байрлуулсан, Монголд хэрхэн байгуулж болох талаарх танилцуулгыг тус газраас бэлтгэж танилцуулав. </w:t>
      </w:r>
      <w:r w:rsidR="00764108">
        <w:rPr>
          <w:rFonts w:ascii="Arial" w:eastAsia="Times New Roman" w:hAnsi="Arial"/>
          <w:sz w:val="24"/>
          <w:szCs w:val="24"/>
          <w:lang w:val="mn-MN"/>
        </w:rPr>
        <w:t>Мөн боловсон бие засах газар ажиллуулсан тохиолдолд жуулчны компаниуд, жуулчдад зориулса</w:t>
      </w:r>
      <w:r w:rsidR="00277548">
        <w:rPr>
          <w:rFonts w:ascii="Arial" w:eastAsia="Times New Roman" w:hAnsi="Arial"/>
          <w:sz w:val="24"/>
          <w:szCs w:val="24"/>
          <w:lang w:val="mn-MN"/>
        </w:rPr>
        <w:t xml:space="preserve">н мэдээллүүдийг хүргэж, дэмжлэг үзүүлэхээ мэдэгдэв. </w:t>
      </w:r>
      <w:r w:rsidR="005E576E">
        <w:rPr>
          <w:rFonts w:ascii="Arial" w:eastAsia="Times New Roman" w:hAnsi="Arial"/>
          <w:sz w:val="24"/>
          <w:szCs w:val="24"/>
          <w:lang w:val="mn-MN"/>
        </w:rPr>
        <w:t xml:space="preserve">Уулзалтын үр дүнд </w:t>
      </w:r>
      <w:r w:rsidR="005E576E" w:rsidRPr="00B77FE6">
        <w:rPr>
          <w:rFonts w:ascii="Arial" w:eastAsia="Times New Roman" w:hAnsi="Arial"/>
          <w:sz w:val="24"/>
          <w:szCs w:val="24"/>
          <w:lang w:val="mn-MN"/>
        </w:rPr>
        <w:t>компани</w:t>
      </w:r>
      <w:r w:rsidR="005E576E">
        <w:rPr>
          <w:rFonts w:ascii="Arial" w:eastAsia="Times New Roman" w:hAnsi="Arial"/>
          <w:sz w:val="24"/>
          <w:szCs w:val="24"/>
          <w:lang w:val="mn-MN"/>
        </w:rPr>
        <w:t>йн</w:t>
      </w:r>
      <w:r w:rsidR="005E576E" w:rsidRPr="00B77FE6">
        <w:rPr>
          <w:rFonts w:ascii="Arial" w:eastAsia="Times New Roman" w:hAnsi="Arial"/>
          <w:sz w:val="24"/>
          <w:szCs w:val="24"/>
          <w:lang w:val="mn-MN"/>
        </w:rPr>
        <w:t xml:space="preserve"> төлөөллүүд энэ асуудлын дэлгэрэнгүй суда</w:t>
      </w:r>
      <w:r w:rsidR="005E576E">
        <w:rPr>
          <w:rFonts w:ascii="Arial" w:eastAsia="Times New Roman" w:hAnsi="Arial"/>
          <w:sz w:val="24"/>
          <w:szCs w:val="24"/>
          <w:lang w:val="mn-MN"/>
        </w:rPr>
        <w:t>лгаа хийж, компаний</w:t>
      </w:r>
      <w:r w:rsidR="005E576E" w:rsidRPr="00B77FE6">
        <w:rPr>
          <w:rFonts w:ascii="Arial" w:eastAsia="Times New Roman" w:hAnsi="Arial"/>
          <w:sz w:val="24"/>
          <w:szCs w:val="24"/>
          <w:lang w:val="mn-MN"/>
        </w:rPr>
        <w:t>хаа хүрээнд хэлэлцэж, хамтарч ажиллах сан</w:t>
      </w:r>
      <w:r w:rsidR="005E576E">
        <w:rPr>
          <w:rFonts w:ascii="Arial" w:eastAsia="Times New Roman" w:hAnsi="Arial"/>
          <w:sz w:val="24"/>
          <w:szCs w:val="24"/>
          <w:lang w:val="mn-MN"/>
        </w:rPr>
        <w:t>алаа тус газарт ирүүлэхээр тогтов</w:t>
      </w:r>
      <w:r w:rsidR="005E576E" w:rsidRPr="00B77FE6">
        <w:rPr>
          <w:rFonts w:ascii="Arial" w:eastAsia="Times New Roman" w:hAnsi="Arial"/>
          <w:sz w:val="24"/>
          <w:szCs w:val="24"/>
          <w:lang w:val="mn-MN"/>
        </w:rPr>
        <w:t xml:space="preserve">. </w:t>
      </w:r>
    </w:p>
    <w:p w:rsidR="005E576E" w:rsidRDefault="005E576E" w:rsidP="005E576E">
      <w:pPr>
        <w:ind w:firstLine="360"/>
        <w:rPr>
          <w:rFonts w:ascii="Arial" w:eastAsia="Times New Roman" w:hAnsi="Arial"/>
          <w:sz w:val="24"/>
          <w:szCs w:val="24"/>
          <w:lang w:val="mn-MN"/>
        </w:rPr>
      </w:pPr>
    </w:p>
    <w:p w:rsidR="00341BB3" w:rsidRDefault="005E576E" w:rsidP="00D272FC">
      <w:pPr>
        <w:ind w:firstLine="360"/>
        <w:rPr>
          <w:rFonts w:ascii="Arial" w:hAnsi="Arial" w:cs="Arial"/>
          <w:sz w:val="24"/>
          <w:szCs w:val="24"/>
          <w:lang w:val="mn-MN"/>
        </w:rPr>
      </w:pPr>
      <w:r>
        <w:rPr>
          <w:rFonts w:ascii="Arial" w:eastAsia="Times New Roman" w:hAnsi="Arial"/>
          <w:sz w:val="24"/>
          <w:szCs w:val="24"/>
          <w:lang w:val="mn-MN"/>
        </w:rPr>
        <w:t xml:space="preserve">11/ </w:t>
      </w:r>
      <w:r w:rsidR="00F73ABB">
        <w:rPr>
          <w:rFonts w:ascii="Arial" w:hAnsi="Arial" w:cs="Arial"/>
          <w:sz w:val="24"/>
          <w:szCs w:val="24"/>
          <w:lang w:val="mn-MN"/>
        </w:rPr>
        <w:t xml:space="preserve">“Найрсаг Улаанбаатар” хөтөлбөрийн хүрээнд </w:t>
      </w:r>
      <w:r w:rsidR="00341BB3">
        <w:rPr>
          <w:rFonts w:ascii="Arial" w:hAnsi="Arial" w:cs="Arial"/>
          <w:sz w:val="24"/>
          <w:szCs w:val="24"/>
          <w:lang w:val="mn-MN"/>
        </w:rPr>
        <w:t xml:space="preserve">тус газар нь </w:t>
      </w:r>
      <w:r w:rsidR="00F73ABB">
        <w:rPr>
          <w:rFonts w:ascii="Arial" w:hAnsi="Arial" w:cs="Arial"/>
          <w:sz w:val="24"/>
          <w:szCs w:val="24"/>
          <w:lang w:val="mn-MN"/>
        </w:rPr>
        <w:t>Нийслэлийн Засаг даргын Тамгын газар,</w:t>
      </w:r>
      <w:r w:rsidR="00EC464B">
        <w:rPr>
          <w:rFonts w:ascii="Arial" w:hAnsi="Arial" w:cs="Arial"/>
          <w:sz w:val="24"/>
          <w:szCs w:val="24"/>
          <w:lang w:val="mn-MN"/>
        </w:rPr>
        <w:t xml:space="preserve"> </w:t>
      </w:r>
      <w:r w:rsidR="00F73ABB">
        <w:rPr>
          <w:rFonts w:ascii="Arial" w:hAnsi="Arial" w:cs="Arial"/>
          <w:sz w:val="24"/>
          <w:szCs w:val="24"/>
          <w:lang w:val="mn-MN"/>
        </w:rPr>
        <w:t>Ула</w:t>
      </w:r>
      <w:r w:rsidR="00EC464B">
        <w:rPr>
          <w:rFonts w:ascii="Arial" w:hAnsi="Arial" w:cs="Arial"/>
          <w:sz w:val="24"/>
          <w:szCs w:val="24"/>
          <w:lang w:val="mn-MN"/>
        </w:rPr>
        <w:t xml:space="preserve">анбаатар </w:t>
      </w:r>
      <w:r w:rsidR="00F73ABB">
        <w:rPr>
          <w:rFonts w:ascii="Arial" w:hAnsi="Arial" w:cs="Arial"/>
          <w:sz w:val="24"/>
          <w:szCs w:val="24"/>
          <w:lang w:val="mn-MN"/>
        </w:rPr>
        <w:t>хотын цагдаагийн газар</w:t>
      </w:r>
      <w:r w:rsidR="00341BB3">
        <w:rPr>
          <w:rFonts w:ascii="Arial" w:hAnsi="Arial" w:cs="Arial"/>
          <w:sz w:val="24"/>
          <w:szCs w:val="24"/>
          <w:lang w:val="mn-MN"/>
        </w:rPr>
        <w:t xml:space="preserve">, </w:t>
      </w:r>
      <w:r w:rsidR="00F73ABB">
        <w:rPr>
          <w:rFonts w:ascii="Arial" w:hAnsi="Arial" w:cs="Arial"/>
          <w:sz w:val="24"/>
          <w:szCs w:val="24"/>
          <w:lang w:val="mn-MN"/>
        </w:rPr>
        <w:t xml:space="preserve"> </w:t>
      </w:r>
      <w:r w:rsidR="00341BB3">
        <w:rPr>
          <w:rFonts w:ascii="Arial" w:hAnsi="Arial" w:cs="Arial"/>
          <w:sz w:val="24"/>
          <w:szCs w:val="24"/>
          <w:lang w:val="mn-MN"/>
        </w:rPr>
        <w:t xml:space="preserve">Монголын </w:t>
      </w:r>
      <w:r w:rsidR="00341BB3">
        <w:rPr>
          <w:rFonts w:ascii="Arial" w:hAnsi="Arial" w:cs="Arial"/>
          <w:sz w:val="24"/>
          <w:szCs w:val="24"/>
          <w:lang w:val="mn-MN"/>
        </w:rPr>
        <w:lastRenderedPageBreak/>
        <w:t xml:space="preserve">яаралтай тусламжийн хөгжлийн нийгэмлэг, Монголын ур чадварын төв зэрэг байгууллагуудтай хамтран дараах сургалтуудыг зохион байгуулав. Үүнд: </w:t>
      </w:r>
    </w:p>
    <w:p w:rsidR="00341BB3" w:rsidRPr="00341BB3" w:rsidRDefault="00341BB3" w:rsidP="00017494">
      <w:pPr>
        <w:pStyle w:val="ListParagraph"/>
        <w:numPr>
          <w:ilvl w:val="0"/>
          <w:numId w:val="5"/>
        </w:numPr>
        <w:ind w:left="0" w:firstLine="360"/>
        <w:rPr>
          <w:rFonts w:ascii="Arial" w:hAnsi="Arial" w:cs="Arial"/>
          <w:sz w:val="24"/>
          <w:szCs w:val="24"/>
          <w:lang w:val="mn-MN"/>
        </w:rPr>
      </w:pPr>
      <w:r>
        <w:rPr>
          <w:rFonts w:ascii="Arial" w:hAnsi="Arial" w:cs="Arial"/>
          <w:sz w:val="24"/>
          <w:szCs w:val="24"/>
          <w:lang w:val="mn-MN"/>
        </w:rPr>
        <w:t xml:space="preserve">04 дүгээр сарын 04-ний өдрөөс эхлэн 05 дугаар сарын 06-ны өдрийг хүртэл 2 үе шаттайгаар УБ хотын </w:t>
      </w:r>
      <w:r w:rsidR="00277548">
        <w:rPr>
          <w:rFonts w:ascii="Arial" w:hAnsi="Arial" w:cs="Arial"/>
          <w:sz w:val="24"/>
          <w:szCs w:val="24"/>
          <w:lang w:val="mn-MN"/>
        </w:rPr>
        <w:t>Ц</w:t>
      </w:r>
      <w:r>
        <w:rPr>
          <w:rFonts w:ascii="Arial" w:hAnsi="Arial" w:cs="Arial"/>
          <w:sz w:val="24"/>
          <w:szCs w:val="24"/>
          <w:lang w:val="mn-MN"/>
        </w:rPr>
        <w:t xml:space="preserve">агдаагийн газрын цагдаа </w:t>
      </w:r>
      <w:r w:rsidRPr="00341BB3">
        <w:rPr>
          <w:rFonts w:ascii="Arial" w:hAnsi="Arial" w:cs="Arial"/>
          <w:sz w:val="24"/>
          <w:szCs w:val="24"/>
          <w:lang w:val="mn-MN"/>
        </w:rPr>
        <w:t>нарын англи хэлний сургалтыг зохион байгуулж байгаа ба одоогийн байдлаар нийт  43 цагдаа, МИАТ</w:t>
      </w:r>
      <w:r w:rsidR="00277548">
        <w:rPr>
          <w:rFonts w:ascii="Arial" w:hAnsi="Arial" w:cs="Arial"/>
          <w:sz w:val="24"/>
          <w:szCs w:val="24"/>
          <w:lang w:val="mn-MN"/>
        </w:rPr>
        <w:t xml:space="preserve"> ХК</w:t>
      </w:r>
      <w:r w:rsidRPr="00341BB3">
        <w:rPr>
          <w:rFonts w:ascii="Arial" w:hAnsi="Arial" w:cs="Arial"/>
          <w:sz w:val="24"/>
          <w:szCs w:val="24"/>
          <w:lang w:val="mn-MN"/>
        </w:rPr>
        <w:t xml:space="preserve">-ийн 4 албан хаагч хамрагдаад байна. </w:t>
      </w:r>
    </w:p>
    <w:p w:rsidR="007C2E4A" w:rsidRDefault="00341BB3" w:rsidP="00017494">
      <w:pPr>
        <w:pStyle w:val="ListParagraph"/>
        <w:numPr>
          <w:ilvl w:val="0"/>
          <w:numId w:val="5"/>
        </w:numPr>
        <w:ind w:left="0" w:firstLine="360"/>
        <w:rPr>
          <w:rFonts w:ascii="Arial" w:hAnsi="Arial" w:cs="Arial"/>
          <w:sz w:val="24"/>
          <w:szCs w:val="24"/>
          <w:lang w:val="mn-MN"/>
        </w:rPr>
      </w:pPr>
      <w:r w:rsidRPr="00341BB3">
        <w:rPr>
          <w:rFonts w:ascii="Arial" w:hAnsi="Arial" w:cs="Arial"/>
          <w:sz w:val="24"/>
          <w:szCs w:val="24"/>
          <w:lang w:val="mn-MN"/>
        </w:rPr>
        <w:t xml:space="preserve">“Болзошгүй гамшиг ослын үеийн бэлэн байдлыг хангах, яаралтай тусламжийг зөв, чанартай үзүүлэх нь” сургалтыг зохион байгуулж </w:t>
      </w:r>
      <w:r>
        <w:rPr>
          <w:rFonts w:ascii="Arial" w:hAnsi="Arial" w:cs="Arial"/>
          <w:sz w:val="24"/>
          <w:szCs w:val="24"/>
          <w:lang w:val="mn-MN"/>
        </w:rPr>
        <w:t xml:space="preserve">байгаа ба </w:t>
      </w:r>
      <w:r w:rsidRPr="00341BB3">
        <w:rPr>
          <w:rFonts w:ascii="Arial" w:hAnsi="Arial" w:cs="Arial"/>
          <w:sz w:val="24"/>
          <w:szCs w:val="24"/>
        </w:rPr>
        <w:t xml:space="preserve"> </w:t>
      </w:r>
      <w:r>
        <w:rPr>
          <w:rFonts w:ascii="Arial" w:hAnsi="Arial" w:cs="Arial"/>
          <w:sz w:val="24"/>
          <w:szCs w:val="24"/>
          <w:lang w:val="mn-MN"/>
        </w:rPr>
        <w:t>н</w:t>
      </w:r>
      <w:r w:rsidRPr="00341BB3">
        <w:rPr>
          <w:rFonts w:ascii="Arial" w:hAnsi="Arial" w:cs="Arial"/>
          <w:sz w:val="24"/>
          <w:szCs w:val="24"/>
          <w:lang w:val="mn-MN"/>
        </w:rPr>
        <w:t xml:space="preserve">ийт </w:t>
      </w:r>
      <w:r w:rsidR="00DA7036">
        <w:rPr>
          <w:rFonts w:ascii="Arial" w:hAnsi="Arial" w:cs="Arial"/>
          <w:sz w:val="24"/>
          <w:szCs w:val="24"/>
          <w:lang w:val="mn-MN"/>
        </w:rPr>
        <w:t>24</w:t>
      </w:r>
      <w:r w:rsidRPr="00341BB3">
        <w:rPr>
          <w:rFonts w:ascii="Arial" w:hAnsi="Arial" w:cs="Arial"/>
          <w:sz w:val="24"/>
          <w:szCs w:val="24"/>
          <w:lang w:val="mn-MN"/>
        </w:rPr>
        <w:t xml:space="preserve"> удаагийн сургалтаар 551 хүн хамрагдаад байна. Тус сургалт</w:t>
      </w:r>
      <w:r>
        <w:rPr>
          <w:rFonts w:ascii="Arial" w:hAnsi="Arial" w:cs="Arial"/>
          <w:sz w:val="24"/>
          <w:szCs w:val="24"/>
          <w:lang w:val="mn-MN"/>
        </w:rPr>
        <w:t>ыг 05 дугаар</w:t>
      </w:r>
      <w:r w:rsidRPr="00341BB3">
        <w:rPr>
          <w:rFonts w:ascii="Arial" w:hAnsi="Arial" w:cs="Arial"/>
          <w:sz w:val="24"/>
          <w:szCs w:val="24"/>
          <w:lang w:val="mn-MN"/>
        </w:rPr>
        <w:t xml:space="preserve"> сард үргэлжлүүлэн</w:t>
      </w:r>
      <w:r w:rsidRPr="00341BB3">
        <w:rPr>
          <w:rFonts w:ascii="Arial" w:hAnsi="Arial" w:cs="Arial"/>
          <w:sz w:val="24"/>
          <w:szCs w:val="24"/>
        </w:rPr>
        <w:t xml:space="preserve"> </w:t>
      </w:r>
      <w:r w:rsidRPr="00341BB3">
        <w:rPr>
          <w:rFonts w:ascii="Arial" w:hAnsi="Arial" w:cs="Arial"/>
          <w:sz w:val="24"/>
          <w:szCs w:val="24"/>
          <w:lang w:val="mn-MN"/>
        </w:rPr>
        <w:t xml:space="preserve">зохион байгуулна.   </w:t>
      </w:r>
    </w:p>
    <w:p w:rsidR="007C2E4A" w:rsidRPr="007C2E4A" w:rsidRDefault="00FF7A76" w:rsidP="00017494">
      <w:pPr>
        <w:pStyle w:val="ListParagraph"/>
        <w:numPr>
          <w:ilvl w:val="0"/>
          <w:numId w:val="5"/>
        </w:numPr>
        <w:ind w:left="0" w:firstLine="360"/>
        <w:rPr>
          <w:rFonts w:ascii="Arial" w:hAnsi="Arial" w:cs="Arial"/>
          <w:sz w:val="24"/>
          <w:szCs w:val="24"/>
          <w:lang w:val="mn-MN"/>
        </w:rPr>
      </w:pPr>
      <w:r w:rsidRPr="007C2E4A">
        <w:rPr>
          <w:rFonts w:ascii="Arial" w:hAnsi="Arial" w:cs="Arial"/>
          <w:color w:val="141823"/>
          <w:sz w:val="24"/>
          <w:szCs w:val="24"/>
          <w:shd w:val="clear" w:color="auto" w:fill="FFFFFF"/>
          <w:lang w:val="mn-MN"/>
        </w:rPr>
        <w:t xml:space="preserve">Тус </w:t>
      </w:r>
      <w:r w:rsidRPr="007C2E4A">
        <w:rPr>
          <w:rFonts w:ascii="Arial" w:hAnsi="Arial" w:cs="Arial"/>
          <w:color w:val="141823"/>
          <w:sz w:val="24"/>
          <w:szCs w:val="24"/>
          <w:shd w:val="clear" w:color="auto" w:fill="FFFFFF"/>
        </w:rPr>
        <w:t>газ</w:t>
      </w:r>
      <w:r w:rsidRPr="007C2E4A">
        <w:rPr>
          <w:rFonts w:ascii="Arial" w:hAnsi="Arial" w:cs="Arial"/>
          <w:color w:val="141823"/>
          <w:sz w:val="24"/>
          <w:szCs w:val="24"/>
          <w:shd w:val="clear" w:color="auto" w:fill="FFFFFF"/>
          <w:lang w:val="mn-MN"/>
        </w:rPr>
        <w:t xml:space="preserve">ар нь Аялал жуулчлалын ур чадварын мэргэжлийн сургуультай хамтран өндөр хөгжилтэй орны зочлох үйлчилгээний нэр хүндтэй экспертийн сургалтыг жил бүр </w:t>
      </w:r>
      <w:r w:rsidRPr="007C2E4A">
        <w:rPr>
          <w:rFonts w:ascii="Arial" w:hAnsi="Arial" w:cs="Arial"/>
          <w:color w:val="141823"/>
          <w:sz w:val="24"/>
          <w:szCs w:val="24"/>
          <w:shd w:val="clear" w:color="auto" w:fill="FFFFFF"/>
        </w:rPr>
        <w:t>зохион</w:t>
      </w:r>
      <w:r w:rsidRPr="007C2E4A">
        <w:rPr>
          <w:rFonts w:ascii="Helvetica" w:hAnsi="Helvetica" w:cs="Helvetica"/>
          <w:color w:val="141823"/>
          <w:sz w:val="24"/>
          <w:szCs w:val="24"/>
          <w:shd w:val="clear" w:color="auto" w:fill="FFFFFF"/>
        </w:rPr>
        <w:t xml:space="preserve"> </w:t>
      </w:r>
      <w:r w:rsidRPr="007C2E4A">
        <w:rPr>
          <w:rFonts w:ascii="Arial" w:hAnsi="Arial" w:cs="Arial"/>
          <w:color w:val="141823"/>
          <w:sz w:val="24"/>
          <w:szCs w:val="24"/>
          <w:shd w:val="clear" w:color="auto" w:fill="FFFFFF"/>
        </w:rPr>
        <w:t>байгуулдаг</w:t>
      </w:r>
      <w:r w:rsidRPr="007C2E4A">
        <w:rPr>
          <w:rFonts w:ascii="Helvetica" w:hAnsi="Helvetica" w:cs="Helvetica"/>
          <w:color w:val="141823"/>
          <w:sz w:val="24"/>
          <w:szCs w:val="24"/>
          <w:shd w:val="clear" w:color="auto" w:fill="FFFFFF"/>
        </w:rPr>
        <w:t xml:space="preserve"> </w:t>
      </w:r>
      <w:r w:rsidRPr="007C2E4A">
        <w:rPr>
          <w:rFonts w:ascii="Arial" w:hAnsi="Arial" w:cs="Arial"/>
          <w:color w:val="141823"/>
          <w:sz w:val="24"/>
          <w:szCs w:val="24"/>
          <w:shd w:val="clear" w:color="auto" w:fill="FFFFFF"/>
        </w:rPr>
        <w:t>уламжлалтай</w:t>
      </w:r>
      <w:r w:rsidRPr="007C2E4A">
        <w:rPr>
          <w:rFonts w:ascii="Helvetica" w:hAnsi="Helvetica" w:cs="Helvetica"/>
          <w:color w:val="141823"/>
          <w:sz w:val="24"/>
          <w:szCs w:val="24"/>
          <w:shd w:val="clear" w:color="auto" w:fill="FFFFFF"/>
        </w:rPr>
        <w:t xml:space="preserve">. </w:t>
      </w:r>
      <w:r w:rsidRPr="007C2E4A">
        <w:rPr>
          <w:rFonts w:ascii="Arial" w:hAnsi="Arial" w:cs="Arial"/>
          <w:color w:val="141823"/>
          <w:sz w:val="24"/>
          <w:szCs w:val="24"/>
          <w:shd w:val="clear" w:color="auto" w:fill="FFFFFF"/>
        </w:rPr>
        <w:t>Энэ</w:t>
      </w:r>
      <w:r w:rsidRPr="007C2E4A">
        <w:rPr>
          <w:rFonts w:ascii="Helvetica" w:hAnsi="Helvetica" w:cs="Helvetica"/>
          <w:color w:val="141823"/>
          <w:sz w:val="24"/>
          <w:szCs w:val="24"/>
          <w:shd w:val="clear" w:color="auto" w:fill="FFFFFF"/>
        </w:rPr>
        <w:t xml:space="preserve"> </w:t>
      </w:r>
      <w:r w:rsidRPr="007C2E4A">
        <w:rPr>
          <w:rFonts w:ascii="Arial" w:hAnsi="Arial" w:cs="Arial"/>
          <w:color w:val="141823"/>
          <w:sz w:val="24"/>
          <w:szCs w:val="24"/>
          <w:shd w:val="clear" w:color="auto" w:fill="FFFFFF"/>
        </w:rPr>
        <w:t>жил</w:t>
      </w:r>
      <w:r w:rsidRPr="007C2E4A">
        <w:rPr>
          <w:rFonts w:ascii="Helvetica" w:hAnsi="Helvetica" w:cs="Helvetica"/>
          <w:color w:val="141823"/>
          <w:sz w:val="24"/>
          <w:szCs w:val="24"/>
          <w:shd w:val="clear" w:color="auto" w:fill="FFFFFF"/>
        </w:rPr>
        <w:t xml:space="preserve"> </w:t>
      </w:r>
      <w:r w:rsidRPr="007C2E4A">
        <w:rPr>
          <w:rFonts w:ascii="Arial" w:hAnsi="Arial" w:cs="Arial"/>
          <w:color w:val="141823"/>
          <w:sz w:val="24"/>
          <w:szCs w:val="24"/>
          <w:shd w:val="clear" w:color="auto" w:fill="FFFFFF"/>
        </w:rPr>
        <w:t>олон</w:t>
      </w:r>
      <w:r w:rsidRPr="007C2E4A">
        <w:rPr>
          <w:rFonts w:ascii="Helvetica" w:hAnsi="Helvetica" w:cs="Helvetica"/>
          <w:color w:val="141823"/>
          <w:sz w:val="24"/>
          <w:szCs w:val="24"/>
          <w:shd w:val="clear" w:color="auto" w:fill="FFFFFF"/>
        </w:rPr>
        <w:t xml:space="preserve"> </w:t>
      </w:r>
      <w:r w:rsidRPr="007C2E4A">
        <w:rPr>
          <w:rFonts w:ascii="Arial" w:hAnsi="Arial" w:cs="Arial"/>
          <w:color w:val="141823"/>
          <w:sz w:val="24"/>
          <w:szCs w:val="24"/>
          <w:shd w:val="clear" w:color="auto" w:fill="FFFFFF"/>
        </w:rPr>
        <w:t>улсын</w:t>
      </w:r>
      <w:r w:rsidRPr="007C2E4A">
        <w:rPr>
          <w:rFonts w:ascii="Helvetica" w:hAnsi="Helvetica" w:cs="Helvetica"/>
          <w:color w:val="141823"/>
          <w:sz w:val="24"/>
          <w:szCs w:val="24"/>
          <w:shd w:val="clear" w:color="auto" w:fill="FFFFFF"/>
        </w:rPr>
        <w:t xml:space="preserve"> “SES” </w:t>
      </w:r>
      <w:r w:rsidRPr="007C2E4A">
        <w:rPr>
          <w:rFonts w:ascii="Arial" w:hAnsi="Arial" w:cs="Arial"/>
          <w:color w:val="141823"/>
          <w:sz w:val="24"/>
          <w:szCs w:val="24"/>
          <w:shd w:val="clear" w:color="auto" w:fill="FFFFFF"/>
        </w:rPr>
        <w:t>байгууллагын</w:t>
      </w:r>
      <w:r w:rsidRPr="007C2E4A">
        <w:rPr>
          <w:rFonts w:ascii="Helvetica" w:hAnsi="Helvetica" w:cs="Helvetica"/>
          <w:color w:val="141823"/>
          <w:sz w:val="24"/>
          <w:szCs w:val="24"/>
          <w:shd w:val="clear" w:color="auto" w:fill="FFFFFF"/>
        </w:rPr>
        <w:t xml:space="preserve"> </w:t>
      </w:r>
      <w:r w:rsidRPr="007C2E4A">
        <w:rPr>
          <w:rFonts w:ascii="Arial" w:hAnsi="Arial" w:cs="Arial"/>
          <w:color w:val="141823"/>
          <w:sz w:val="24"/>
          <w:szCs w:val="24"/>
          <w:shd w:val="clear" w:color="auto" w:fill="FFFFFF"/>
        </w:rPr>
        <w:t>мэргэжилтэн</w:t>
      </w:r>
      <w:r w:rsidRPr="007C2E4A">
        <w:rPr>
          <w:rFonts w:ascii="Helvetica" w:hAnsi="Helvetica" w:cs="Helvetica"/>
          <w:color w:val="141823"/>
          <w:sz w:val="24"/>
          <w:szCs w:val="24"/>
          <w:shd w:val="clear" w:color="auto" w:fill="FFFFFF"/>
        </w:rPr>
        <w:t xml:space="preserve">, </w:t>
      </w:r>
      <w:r w:rsidRPr="007C2E4A">
        <w:rPr>
          <w:rFonts w:ascii="Arial" w:hAnsi="Arial" w:cs="Arial"/>
          <w:color w:val="141823"/>
          <w:sz w:val="24"/>
          <w:szCs w:val="24"/>
          <w:shd w:val="clear" w:color="auto" w:fill="FFFFFF"/>
        </w:rPr>
        <w:t>Герман</w:t>
      </w:r>
      <w:r w:rsidRPr="007C2E4A">
        <w:rPr>
          <w:rFonts w:ascii="Helvetica" w:hAnsi="Helvetica" w:cs="Helvetica"/>
          <w:color w:val="141823"/>
          <w:sz w:val="24"/>
          <w:szCs w:val="24"/>
          <w:shd w:val="clear" w:color="auto" w:fill="FFFFFF"/>
        </w:rPr>
        <w:t xml:space="preserve"> </w:t>
      </w:r>
      <w:r w:rsidRPr="007C2E4A">
        <w:rPr>
          <w:rFonts w:ascii="Arial" w:hAnsi="Arial" w:cs="Arial"/>
          <w:color w:val="141823"/>
          <w:sz w:val="24"/>
          <w:szCs w:val="24"/>
          <w:shd w:val="clear" w:color="auto" w:fill="FFFFFF"/>
        </w:rPr>
        <w:t>улсын</w:t>
      </w:r>
      <w:r w:rsidRPr="007C2E4A">
        <w:rPr>
          <w:rFonts w:ascii="Helvetica" w:hAnsi="Helvetica" w:cs="Helvetica"/>
          <w:color w:val="141823"/>
          <w:sz w:val="24"/>
          <w:szCs w:val="24"/>
          <w:shd w:val="clear" w:color="auto" w:fill="FFFFFF"/>
        </w:rPr>
        <w:t xml:space="preserve"> </w:t>
      </w:r>
      <w:r w:rsidRPr="007C2E4A">
        <w:rPr>
          <w:rFonts w:ascii="Arial" w:hAnsi="Arial" w:cs="Arial"/>
          <w:color w:val="141823"/>
          <w:sz w:val="24"/>
          <w:szCs w:val="24"/>
          <w:shd w:val="clear" w:color="auto" w:fill="FFFFFF"/>
        </w:rPr>
        <w:t>зөвлөх</w:t>
      </w:r>
      <w:r w:rsidRPr="007C2E4A">
        <w:rPr>
          <w:rFonts w:ascii="Helvetica" w:hAnsi="Helvetica" w:cs="Helvetica"/>
          <w:color w:val="141823"/>
          <w:sz w:val="24"/>
          <w:szCs w:val="24"/>
          <w:shd w:val="clear" w:color="auto" w:fill="FFFFFF"/>
        </w:rPr>
        <w:t xml:space="preserve"> </w:t>
      </w:r>
      <w:r w:rsidRPr="007C2E4A">
        <w:rPr>
          <w:rFonts w:ascii="Arial" w:hAnsi="Arial" w:cs="Arial"/>
          <w:color w:val="141823"/>
          <w:sz w:val="24"/>
          <w:szCs w:val="24"/>
          <w:shd w:val="clear" w:color="auto" w:fill="FFFFFF"/>
        </w:rPr>
        <w:t>эксперт</w:t>
      </w:r>
      <w:r w:rsidRPr="007C2E4A">
        <w:rPr>
          <w:rFonts w:ascii="Helvetica" w:hAnsi="Helvetica" w:cs="Helvetica"/>
          <w:color w:val="141823"/>
          <w:sz w:val="24"/>
          <w:szCs w:val="24"/>
          <w:shd w:val="clear" w:color="auto" w:fill="FFFFFF"/>
        </w:rPr>
        <w:t xml:space="preserve"> </w:t>
      </w:r>
      <w:r w:rsidRPr="007C2E4A">
        <w:rPr>
          <w:rFonts w:ascii="Arial" w:hAnsi="Arial" w:cs="Arial"/>
          <w:color w:val="141823"/>
          <w:sz w:val="24"/>
          <w:szCs w:val="24"/>
          <w:shd w:val="clear" w:color="auto" w:fill="FFFFFF"/>
        </w:rPr>
        <w:t>Хайди</w:t>
      </w:r>
      <w:r w:rsidRPr="007C2E4A">
        <w:rPr>
          <w:rFonts w:ascii="Helvetica" w:hAnsi="Helvetica" w:cs="Helvetica"/>
          <w:color w:val="141823"/>
          <w:sz w:val="24"/>
          <w:szCs w:val="24"/>
          <w:shd w:val="clear" w:color="auto" w:fill="FFFFFF"/>
        </w:rPr>
        <w:t xml:space="preserve"> </w:t>
      </w:r>
      <w:r w:rsidRPr="007C2E4A">
        <w:rPr>
          <w:rFonts w:ascii="Arial" w:hAnsi="Arial" w:cs="Arial"/>
          <w:color w:val="141823"/>
          <w:sz w:val="24"/>
          <w:szCs w:val="24"/>
          <w:shd w:val="clear" w:color="auto" w:fill="FFFFFF"/>
        </w:rPr>
        <w:t>Диксон</w:t>
      </w:r>
      <w:r w:rsidRPr="007C2E4A">
        <w:rPr>
          <w:rFonts w:ascii="Arial" w:hAnsi="Arial" w:cs="Arial"/>
          <w:color w:val="141823"/>
          <w:sz w:val="24"/>
          <w:szCs w:val="24"/>
          <w:shd w:val="clear" w:color="auto" w:fill="FFFFFF"/>
          <w:lang w:val="mn-MN"/>
        </w:rPr>
        <w:t>ы</w:t>
      </w:r>
      <w:r w:rsidRPr="007C2E4A">
        <w:rPr>
          <w:rFonts w:ascii="Helvetica" w:hAnsi="Helvetica" w:cs="Helvetica"/>
          <w:color w:val="141823"/>
          <w:sz w:val="24"/>
          <w:szCs w:val="24"/>
          <w:shd w:val="clear" w:color="auto" w:fill="FFFFFF"/>
        </w:rPr>
        <w:t xml:space="preserve"> “</w:t>
      </w:r>
      <w:r w:rsidRPr="007C2E4A">
        <w:rPr>
          <w:rFonts w:ascii="Arial" w:hAnsi="Arial" w:cs="Arial"/>
          <w:color w:val="141823"/>
          <w:sz w:val="24"/>
          <w:szCs w:val="24"/>
          <w:shd w:val="clear" w:color="auto" w:fill="FFFFFF"/>
        </w:rPr>
        <w:t>Найрсаг</w:t>
      </w:r>
      <w:r w:rsidRPr="007C2E4A">
        <w:rPr>
          <w:rFonts w:ascii="Helvetica" w:hAnsi="Helvetica" w:cs="Helvetica"/>
          <w:color w:val="141823"/>
          <w:sz w:val="24"/>
          <w:szCs w:val="24"/>
          <w:shd w:val="clear" w:color="auto" w:fill="FFFFFF"/>
        </w:rPr>
        <w:t xml:space="preserve"> </w:t>
      </w:r>
      <w:r w:rsidRPr="007C2E4A">
        <w:rPr>
          <w:rFonts w:ascii="Arial" w:hAnsi="Arial" w:cs="Arial"/>
          <w:color w:val="141823"/>
          <w:sz w:val="24"/>
          <w:szCs w:val="24"/>
          <w:shd w:val="clear" w:color="auto" w:fill="FFFFFF"/>
        </w:rPr>
        <w:t>Улаанбаатар</w:t>
      </w:r>
      <w:r w:rsidRPr="007C2E4A">
        <w:rPr>
          <w:rFonts w:ascii="Helvetica" w:hAnsi="Helvetica" w:cs="Helvetica"/>
          <w:color w:val="141823"/>
          <w:sz w:val="24"/>
          <w:szCs w:val="24"/>
          <w:shd w:val="clear" w:color="auto" w:fill="FFFFFF"/>
        </w:rPr>
        <w:t xml:space="preserve">” </w:t>
      </w:r>
      <w:r w:rsidRPr="007C2E4A">
        <w:rPr>
          <w:rFonts w:ascii="Arial" w:hAnsi="Arial" w:cs="Arial"/>
          <w:color w:val="141823"/>
          <w:sz w:val="24"/>
          <w:szCs w:val="24"/>
          <w:shd w:val="clear" w:color="auto" w:fill="FFFFFF"/>
        </w:rPr>
        <w:t>зочид</w:t>
      </w:r>
      <w:r w:rsidRPr="007C2E4A">
        <w:rPr>
          <w:rFonts w:ascii="Helvetica" w:hAnsi="Helvetica" w:cs="Helvetica"/>
          <w:color w:val="141823"/>
          <w:sz w:val="24"/>
          <w:szCs w:val="24"/>
          <w:shd w:val="clear" w:color="auto" w:fill="FFFFFF"/>
        </w:rPr>
        <w:t xml:space="preserve"> </w:t>
      </w:r>
      <w:r w:rsidRPr="007C2E4A">
        <w:rPr>
          <w:rFonts w:ascii="Arial" w:hAnsi="Arial" w:cs="Arial"/>
          <w:color w:val="141823"/>
          <w:sz w:val="24"/>
          <w:szCs w:val="24"/>
          <w:shd w:val="clear" w:color="auto" w:fill="FFFFFF"/>
        </w:rPr>
        <w:t>буудлын</w:t>
      </w:r>
      <w:r w:rsidRPr="007C2E4A">
        <w:rPr>
          <w:rFonts w:ascii="Helvetica" w:hAnsi="Helvetica" w:cs="Helvetica"/>
          <w:color w:val="141823"/>
          <w:sz w:val="24"/>
          <w:szCs w:val="24"/>
          <w:shd w:val="clear" w:color="auto" w:fill="FFFFFF"/>
        </w:rPr>
        <w:t xml:space="preserve"> </w:t>
      </w:r>
      <w:r w:rsidRPr="007C2E4A">
        <w:rPr>
          <w:rFonts w:ascii="Arial" w:hAnsi="Arial" w:cs="Arial"/>
          <w:color w:val="141823"/>
          <w:sz w:val="24"/>
          <w:szCs w:val="24"/>
          <w:shd w:val="clear" w:color="auto" w:fill="FFFFFF"/>
        </w:rPr>
        <w:t>үйлчилгээний</w:t>
      </w:r>
      <w:r w:rsidRPr="007C2E4A">
        <w:rPr>
          <w:rFonts w:ascii="Helvetica" w:hAnsi="Helvetica" w:cs="Helvetica"/>
          <w:color w:val="141823"/>
          <w:sz w:val="24"/>
          <w:szCs w:val="24"/>
          <w:shd w:val="clear" w:color="auto" w:fill="FFFFFF"/>
        </w:rPr>
        <w:t xml:space="preserve"> </w:t>
      </w:r>
      <w:r w:rsidRPr="007C2E4A">
        <w:rPr>
          <w:rFonts w:ascii="Arial" w:hAnsi="Arial" w:cs="Arial"/>
          <w:color w:val="141823"/>
          <w:sz w:val="24"/>
          <w:szCs w:val="24"/>
          <w:shd w:val="clear" w:color="auto" w:fill="FFFFFF"/>
        </w:rPr>
        <w:t>мэргэшүүлэх</w:t>
      </w:r>
      <w:r w:rsidRPr="007C2E4A">
        <w:rPr>
          <w:rFonts w:ascii="Arial" w:hAnsi="Arial" w:cs="Arial"/>
          <w:color w:val="141823"/>
          <w:sz w:val="24"/>
          <w:szCs w:val="24"/>
          <w:shd w:val="clear" w:color="auto" w:fill="FFFFFF"/>
          <w:lang w:val="mn-MN"/>
        </w:rPr>
        <w:t xml:space="preserve"> цуврал сургалт</w:t>
      </w:r>
      <w:r w:rsidR="007C2E4A">
        <w:rPr>
          <w:rFonts w:ascii="Arial" w:hAnsi="Arial" w:cs="Arial"/>
          <w:color w:val="141823"/>
          <w:sz w:val="24"/>
          <w:szCs w:val="24"/>
          <w:shd w:val="clear" w:color="auto" w:fill="FFFFFF"/>
          <w:lang w:val="mn-MN"/>
        </w:rPr>
        <w:t>ыг зохион байгуулсан ба з</w:t>
      </w:r>
      <w:r w:rsidR="007C2E4A" w:rsidRPr="007C2E4A">
        <w:rPr>
          <w:rFonts w:ascii="Arial" w:hAnsi="Arial" w:cs="Arial"/>
          <w:color w:val="141823"/>
          <w:sz w:val="24"/>
          <w:szCs w:val="24"/>
          <w:shd w:val="clear" w:color="auto" w:fill="FFFFFF"/>
          <w:lang w:val="mn-MN"/>
        </w:rPr>
        <w:t>очид буудал, дэн буудал, амралтын газар, жуулчны баазуудын удирдах ажилтан болон мен</w:t>
      </w:r>
      <w:r w:rsidR="007C2E4A">
        <w:rPr>
          <w:rFonts w:ascii="Arial" w:hAnsi="Arial" w:cs="Arial"/>
          <w:color w:val="141823"/>
          <w:sz w:val="24"/>
          <w:szCs w:val="24"/>
          <w:shd w:val="clear" w:color="auto" w:fill="FFFFFF"/>
          <w:lang w:val="mn-MN"/>
        </w:rPr>
        <w:t>ежерүүд</w:t>
      </w:r>
      <w:r w:rsidR="00F14D11">
        <w:rPr>
          <w:rFonts w:ascii="Arial" w:hAnsi="Arial" w:cs="Arial"/>
          <w:color w:val="141823"/>
          <w:sz w:val="24"/>
          <w:szCs w:val="24"/>
          <w:shd w:val="clear" w:color="auto" w:fill="FFFFFF"/>
          <w:lang w:val="mn-MN"/>
        </w:rPr>
        <w:t xml:space="preserve"> мөн нийслэлийн дүүргүүдийн мэргэжилтнүүд </w:t>
      </w:r>
      <w:r w:rsidR="00C711F3">
        <w:rPr>
          <w:rFonts w:ascii="Arial" w:hAnsi="Arial" w:cs="Arial"/>
          <w:color w:val="141823"/>
          <w:sz w:val="24"/>
          <w:szCs w:val="24"/>
          <w:shd w:val="clear" w:color="auto" w:fill="FFFFFF"/>
          <w:lang w:val="mn-MN"/>
        </w:rPr>
        <w:t>нийт 3</w:t>
      </w:r>
      <w:r w:rsidR="00F14D11">
        <w:rPr>
          <w:rFonts w:ascii="Arial" w:hAnsi="Arial" w:cs="Arial"/>
          <w:color w:val="141823"/>
          <w:sz w:val="24"/>
          <w:szCs w:val="24"/>
          <w:shd w:val="clear" w:color="auto" w:fill="FFFFFF"/>
          <w:lang w:val="mn-MN"/>
        </w:rPr>
        <w:t>70</w:t>
      </w:r>
      <w:r w:rsidR="007C2E4A" w:rsidRPr="007C2E4A">
        <w:rPr>
          <w:rFonts w:ascii="Arial" w:hAnsi="Arial" w:cs="Arial"/>
          <w:color w:val="141823"/>
          <w:sz w:val="24"/>
          <w:szCs w:val="24"/>
          <w:shd w:val="clear" w:color="auto" w:fill="FFFFFF"/>
          <w:lang w:val="mn-MN"/>
        </w:rPr>
        <w:t xml:space="preserve"> хүн </w:t>
      </w:r>
      <w:r w:rsidR="007C2E4A">
        <w:rPr>
          <w:rFonts w:ascii="Arial" w:hAnsi="Arial" w:cs="Arial"/>
          <w:color w:val="141823"/>
          <w:sz w:val="24"/>
          <w:szCs w:val="24"/>
          <w:shd w:val="clear" w:color="auto" w:fill="FFFFFF"/>
          <w:lang w:val="mn-MN"/>
        </w:rPr>
        <w:t>хамрагдав.</w:t>
      </w:r>
    </w:p>
    <w:p w:rsidR="00FF7A76" w:rsidRPr="00F05461" w:rsidRDefault="00FF7A76" w:rsidP="00F05461">
      <w:pPr>
        <w:widowControl w:val="0"/>
        <w:autoSpaceDE w:val="0"/>
        <w:autoSpaceDN w:val="0"/>
        <w:adjustRightInd w:val="0"/>
        <w:ind w:left="360"/>
        <w:rPr>
          <w:rFonts w:ascii="Arial" w:hAnsi="Arial" w:cs="Arial"/>
          <w:color w:val="141823"/>
          <w:sz w:val="24"/>
          <w:szCs w:val="24"/>
          <w:shd w:val="clear" w:color="auto" w:fill="FFFFFF"/>
          <w:lang w:val="mn-MN"/>
        </w:rPr>
      </w:pPr>
    </w:p>
    <w:p w:rsidR="00260D54" w:rsidRDefault="00F05461" w:rsidP="003C0364">
      <w:pPr>
        <w:spacing w:after="200"/>
        <w:ind w:firstLine="360"/>
        <w:rPr>
          <w:rStyle w:val="textexposedshow"/>
          <w:rFonts w:ascii="Arial" w:hAnsi="Arial" w:cs="Arial"/>
          <w:color w:val="141823"/>
          <w:sz w:val="24"/>
          <w:szCs w:val="24"/>
          <w:shd w:val="clear" w:color="auto" w:fill="FFFFFF"/>
          <w:lang w:val="mn-MN"/>
        </w:rPr>
      </w:pPr>
      <w:r w:rsidRPr="00017494">
        <w:rPr>
          <w:rFonts w:ascii="Arial" w:hAnsi="Arial" w:cs="Arial"/>
          <w:sz w:val="24"/>
          <w:szCs w:val="24"/>
          <w:lang w:val="mn-MN"/>
        </w:rPr>
        <w:t xml:space="preserve">12/ </w:t>
      </w:r>
      <w:r w:rsidR="00260D54" w:rsidRPr="00017494">
        <w:rPr>
          <w:rFonts w:ascii="Arial" w:hAnsi="Arial" w:cs="Arial"/>
          <w:sz w:val="24"/>
          <w:szCs w:val="24"/>
          <w:lang w:val="mn-MN"/>
        </w:rPr>
        <w:t xml:space="preserve"> </w:t>
      </w:r>
      <w:r w:rsidR="00260D54" w:rsidRPr="00017494">
        <w:rPr>
          <w:rFonts w:ascii="Arial" w:eastAsia="Times New Roman" w:hAnsi="Arial" w:cs="Arial"/>
          <w:color w:val="000000"/>
          <w:sz w:val="24"/>
          <w:szCs w:val="24"/>
          <w:lang w:val="mn-MN"/>
        </w:rPr>
        <w:t xml:space="preserve">Нийслэлийн Аялал жуулчлалын газраас санаачлан </w:t>
      </w:r>
      <w:r w:rsidR="004F12C8">
        <w:rPr>
          <w:rFonts w:ascii="Arial" w:eastAsia="Times New Roman" w:hAnsi="Arial" w:cs="Arial"/>
          <w:color w:val="000000"/>
          <w:sz w:val="24"/>
          <w:szCs w:val="24"/>
          <w:lang w:val="mn-MN"/>
        </w:rPr>
        <w:t>Д</w:t>
      </w:r>
      <w:r w:rsidR="00260D54" w:rsidRPr="00017494">
        <w:rPr>
          <w:rFonts w:ascii="Arial" w:hAnsi="Arial" w:cs="Arial"/>
          <w:color w:val="141823"/>
          <w:sz w:val="24"/>
          <w:szCs w:val="24"/>
          <w:shd w:val="clear" w:color="auto" w:fill="FFFFFF"/>
        </w:rPr>
        <w:t>элхийн oюуны өмчийн өдрийг тохиолдуулан “</w:t>
      </w:r>
      <w:r w:rsidR="00260D54" w:rsidRPr="00017494">
        <w:rPr>
          <w:rFonts w:ascii="Arial" w:hAnsi="Arial" w:cs="Arial"/>
          <w:color w:val="141823"/>
          <w:sz w:val="24"/>
          <w:szCs w:val="24"/>
          <w:shd w:val="clear" w:color="auto" w:fill="FFFFFF"/>
          <w:lang w:val="mn-MN"/>
        </w:rPr>
        <w:t>А</w:t>
      </w:r>
      <w:r w:rsidR="00260D54" w:rsidRPr="00017494">
        <w:rPr>
          <w:rFonts w:ascii="Arial" w:hAnsi="Arial" w:cs="Arial"/>
          <w:color w:val="141823"/>
          <w:sz w:val="24"/>
          <w:szCs w:val="24"/>
          <w:shd w:val="clear" w:color="auto" w:fill="FFFFFF"/>
        </w:rPr>
        <w:t>ялал жуулчлалын салбар дахь оюуны өмч, бизнес эрхлэгчдийн контентийн эрхийг хамгаалах” уулзалт, хэлэлцүүлэг</w:t>
      </w:r>
      <w:r w:rsidR="00260D54" w:rsidRPr="00017494">
        <w:rPr>
          <w:rFonts w:ascii="Arial" w:hAnsi="Arial" w:cs="Arial"/>
          <w:color w:val="141823"/>
          <w:sz w:val="24"/>
          <w:szCs w:val="24"/>
          <w:shd w:val="clear" w:color="auto" w:fill="FFFFFF"/>
          <w:lang w:val="mn-MN"/>
        </w:rPr>
        <w:t xml:space="preserve">ийг </w:t>
      </w:r>
      <w:r w:rsidR="00260D54" w:rsidRPr="00017494">
        <w:rPr>
          <w:rFonts w:ascii="Arial" w:hAnsi="Arial" w:cs="Arial"/>
          <w:color w:val="141823"/>
          <w:sz w:val="24"/>
          <w:szCs w:val="24"/>
          <w:shd w:val="clear" w:color="auto" w:fill="FFFFFF"/>
        </w:rPr>
        <w:t xml:space="preserve"> 04 дүгээр сарын 25-ны өд</w:t>
      </w:r>
      <w:r w:rsidR="00260D54" w:rsidRPr="00017494">
        <w:rPr>
          <w:rFonts w:ascii="Arial" w:hAnsi="Arial" w:cs="Arial"/>
          <w:color w:val="141823"/>
          <w:sz w:val="24"/>
          <w:szCs w:val="24"/>
          <w:shd w:val="clear" w:color="auto" w:fill="FFFFFF"/>
          <w:lang w:val="mn-MN"/>
        </w:rPr>
        <w:t>өр</w:t>
      </w:r>
      <w:r w:rsidR="00260D54" w:rsidRPr="00017494">
        <w:rPr>
          <w:rFonts w:ascii="Arial" w:hAnsi="Arial" w:cs="Arial"/>
          <w:color w:val="141823"/>
          <w:sz w:val="24"/>
          <w:szCs w:val="24"/>
          <w:shd w:val="clear" w:color="auto" w:fill="FFFFFF"/>
        </w:rPr>
        <w:t xml:space="preserve"> </w:t>
      </w:r>
      <w:r w:rsidR="00260D54" w:rsidRPr="00017494">
        <w:rPr>
          <w:rFonts w:ascii="Arial" w:hAnsi="Arial" w:cs="Arial"/>
          <w:color w:val="141823"/>
          <w:sz w:val="24"/>
          <w:szCs w:val="24"/>
          <w:shd w:val="clear" w:color="auto" w:fill="FFFFFF"/>
          <w:lang w:val="mn-MN"/>
        </w:rPr>
        <w:t>зохион байгууллаа.</w:t>
      </w:r>
      <w:r w:rsidR="00260D54" w:rsidRPr="00017494">
        <w:rPr>
          <w:rFonts w:ascii="Arial" w:hAnsi="Arial" w:cs="Arial"/>
          <w:color w:val="141823"/>
          <w:sz w:val="24"/>
          <w:szCs w:val="24"/>
          <w:shd w:val="clear" w:color="auto" w:fill="FFFFFF"/>
        </w:rPr>
        <w:t xml:space="preserve"> Уулзалтад Нийслэлийн Аялал жуулчлалын газар, Оюуны өмчийн газар, Гэрэл зурагчдын нэгдсэн холбоо, аялал жуулчлалын байгууллагууд, оюуны өмчийн эрх зүйгээр мэргэшсэн хуульчид, контент үйлдвэрлэгч, ашиглагч байгуулла</w:t>
      </w:r>
      <w:r w:rsidR="00260D54" w:rsidRPr="00017494">
        <w:rPr>
          <w:rStyle w:val="textexposedshow"/>
          <w:rFonts w:ascii="Arial" w:hAnsi="Arial" w:cs="Arial"/>
          <w:color w:val="141823"/>
          <w:sz w:val="24"/>
          <w:szCs w:val="24"/>
          <w:shd w:val="clear" w:color="auto" w:fill="FFFFFF"/>
        </w:rPr>
        <w:t>гуудын төлөөлөл оролцлоо.</w:t>
      </w:r>
      <w:r w:rsidR="00260D54" w:rsidRPr="00017494">
        <w:rPr>
          <w:rStyle w:val="textexposedshow"/>
          <w:rFonts w:ascii="Arial" w:hAnsi="Arial" w:cs="Arial"/>
          <w:color w:val="141823"/>
          <w:sz w:val="24"/>
          <w:szCs w:val="24"/>
          <w:shd w:val="clear" w:color="auto" w:fill="FFFFFF"/>
          <w:lang w:val="mn-MN"/>
        </w:rPr>
        <w:t xml:space="preserve"> </w:t>
      </w:r>
      <w:r w:rsidR="00260D54" w:rsidRPr="00017494">
        <w:rPr>
          <w:rStyle w:val="textexposedshow"/>
          <w:rFonts w:ascii="Arial" w:hAnsi="Arial" w:cs="Arial"/>
          <w:color w:val="141823"/>
          <w:sz w:val="24"/>
          <w:szCs w:val="24"/>
          <w:shd w:val="clear" w:color="auto" w:fill="FFFFFF"/>
        </w:rPr>
        <w:t>Тус уулзалтын үеэр аялал жуулчлалын салбарт нийтлэг гардаг гэрэл зураг, видео, аяллын хөтөлбөр, текстэн мэдээлэл, орчуулгыг зөвшөөрөлгүй ашиглах, хуулбарлах, хууль зөрчигчдөд хүлээлгэх хариуцлага, эрхээ хамгаалах арга замуудын талаар мэдээлэл солилцлоо. Уулзалтад оролцсон байгууллагууд аялал жуулчлалын салбарт оюуны өмчийн хулгайтай нэгдсэн байдлаар тэмцэх,</w:t>
      </w:r>
      <w:r w:rsidR="00260D54" w:rsidRPr="00017494">
        <w:rPr>
          <w:rStyle w:val="textexposedshow"/>
          <w:rFonts w:ascii="Arial" w:hAnsi="Arial" w:cs="Arial"/>
          <w:color w:val="141823"/>
          <w:sz w:val="24"/>
          <w:szCs w:val="24"/>
          <w:shd w:val="clear" w:color="auto" w:fill="FFFFFF"/>
          <w:lang w:val="mn-MN"/>
        </w:rPr>
        <w:t xml:space="preserve"> </w:t>
      </w:r>
      <w:r w:rsidR="00260D54" w:rsidRPr="00017494">
        <w:rPr>
          <w:rStyle w:val="textexposedshow"/>
          <w:rFonts w:ascii="Arial" w:hAnsi="Arial" w:cs="Arial"/>
          <w:color w:val="141823"/>
          <w:sz w:val="24"/>
          <w:szCs w:val="24"/>
          <w:shd w:val="clear" w:color="auto" w:fill="FFFFFF"/>
        </w:rPr>
        <w:t>төлөөллийн байгууллагуудаараа дамжуулан эрхээ хамгаалах, эхний байдлаар хууль, зохицуулалтын талаар мэдээлэл түгээх, бусдын оюуны өмчийг зөвшөөрөлгүй</w:t>
      </w:r>
      <w:r w:rsidR="00017494">
        <w:rPr>
          <w:rStyle w:val="textexposedshow"/>
          <w:rFonts w:ascii="Arial" w:hAnsi="Arial" w:cs="Arial"/>
          <w:color w:val="141823"/>
          <w:sz w:val="24"/>
          <w:szCs w:val="24"/>
          <w:shd w:val="clear" w:color="auto" w:fill="FFFFFF"/>
        </w:rPr>
        <w:t xml:space="preserve"> ашиглаж байгаа иргэд, </w:t>
      </w:r>
      <w:r w:rsidR="00017494">
        <w:rPr>
          <w:rStyle w:val="textexposedshow"/>
          <w:rFonts w:ascii="Arial" w:hAnsi="Arial" w:cs="Arial"/>
          <w:color w:val="141823"/>
          <w:sz w:val="24"/>
          <w:szCs w:val="24"/>
          <w:shd w:val="clear" w:color="auto" w:fill="FFFFFF"/>
          <w:lang w:val="mn-MN"/>
        </w:rPr>
        <w:t>ААН-</w:t>
      </w:r>
      <w:r w:rsidR="00260D54" w:rsidRPr="00017494">
        <w:rPr>
          <w:rStyle w:val="textexposedshow"/>
          <w:rFonts w:ascii="Arial" w:hAnsi="Arial" w:cs="Arial"/>
          <w:color w:val="141823"/>
          <w:sz w:val="24"/>
          <w:szCs w:val="24"/>
          <w:shd w:val="clear" w:color="auto" w:fill="FFFFFF"/>
        </w:rPr>
        <w:t>д сануулах, зөрчлийг арилгаагүй тохиолдолд тухайн байгууллагын нэр дээр шүүхэд нэхэмжлэл гаргах, цахим хуудсыг хаалгах зэрэг арга хэмжээг авахаар тогтлоо.</w:t>
      </w:r>
    </w:p>
    <w:p w:rsidR="00D272FC" w:rsidRPr="003C0364" w:rsidRDefault="003C0364" w:rsidP="003C0364">
      <w:pPr>
        <w:spacing w:after="200"/>
        <w:ind w:firstLine="360"/>
        <w:rPr>
          <w:rFonts w:ascii="Arial" w:hAnsi="Arial" w:cs="Arial"/>
          <w:sz w:val="24"/>
          <w:szCs w:val="24"/>
          <w:lang w:val="mn-MN"/>
        </w:rPr>
      </w:pPr>
      <w:r>
        <w:rPr>
          <w:rFonts w:ascii="Arial" w:hAnsi="Arial" w:cs="Arial"/>
          <w:sz w:val="24"/>
          <w:szCs w:val="24"/>
          <w:lang w:val="mn-MN"/>
        </w:rPr>
        <w:t xml:space="preserve">13/ </w:t>
      </w:r>
      <w:r w:rsidR="00D272FC" w:rsidRPr="003C0364">
        <w:rPr>
          <w:rFonts w:ascii="Arial" w:hAnsi="Arial" w:cs="Arial"/>
          <w:sz w:val="24"/>
          <w:szCs w:val="24"/>
          <w:lang w:val="mn-MN"/>
        </w:rPr>
        <w:t>БНСУ-ын Сөүл хотод 2016 оны 0</w:t>
      </w:r>
      <w:r w:rsidR="004F12C8">
        <w:rPr>
          <w:rFonts w:ascii="Arial" w:hAnsi="Arial" w:cs="Arial"/>
          <w:sz w:val="24"/>
          <w:szCs w:val="24"/>
          <w:lang w:val="mn-MN"/>
        </w:rPr>
        <w:t>5</w:t>
      </w:r>
      <w:r w:rsidR="00D272FC" w:rsidRPr="003C0364">
        <w:rPr>
          <w:rFonts w:ascii="Arial" w:hAnsi="Arial" w:cs="Arial"/>
          <w:sz w:val="24"/>
          <w:szCs w:val="24"/>
          <w:lang w:val="mn-MN"/>
        </w:rPr>
        <w:t xml:space="preserve"> дугаар сард зохион байгуулагдах “</w:t>
      </w:r>
      <w:r w:rsidR="00FA6CFA" w:rsidRPr="003C0364">
        <w:rPr>
          <w:rFonts w:ascii="Arial" w:hAnsi="Arial" w:cs="Arial"/>
          <w:sz w:val="24"/>
          <w:szCs w:val="24"/>
          <w:lang w:val="mn-MN"/>
        </w:rPr>
        <w:t>Сөүл френдшип фэйр-2016</w:t>
      </w:r>
      <w:r w:rsidR="00D272FC" w:rsidRPr="003C0364">
        <w:rPr>
          <w:rFonts w:ascii="Arial" w:hAnsi="Arial" w:cs="Arial"/>
          <w:sz w:val="24"/>
          <w:szCs w:val="24"/>
          <w:lang w:val="mn-MN"/>
        </w:rPr>
        <w:t>”</w:t>
      </w:r>
      <w:r w:rsidR="00FA6CFA" w:rsidRPr="003C0364">
        <w:rPr>
          <w:rFonts w:ascii="Arial" w:hAnsi="Arial" w:cs="Arial"/>
          <w:sz w:val="24"/>
          <w:szCs w:val="24"/>
          <w:lang w:val="mn-MN"/>
        </w:rPr>
        <w:t xml:space="preserve"> соёл урлаг, аялал жуулчлалын үзэсгэлэнд оролцох</w:t>
      </w:r>
      <w:r w:rsidR="00D272FC" w:rsidRPr="003C0364">
        <w:rPr>
          <w:rFonts w:ascii="Arial" w:hAnsi="Arial" w:cs="Arial"/>
          <w:sz w:val="24"/>
          <w:szCs w:val="24"/>
          <w:lang w:val="mn-MN"/>
        </w:rPr>
        <w:t>оор</w:t>
      </w:r>
      <w:r w:rsidR="00FA6CFA" w:rsidRPr="003C0364">
        <w:rPr>
          <w:rFonts w:ascii="Arial" w:hAnsi="Arial" w:cs="Arial"/>
          <w:sz w:val="24"/>
          <w:szCs w:val="24"/>
          <w:lang w:val="mn-MN"/>
        </w:rPr>
        <w:t xml:space="preserve"> бэлтгэл ажлыг ханган </w:t>
      </w:r>
      <w:r w:rsidR="00D272FC" w:rsidRPr="003C0364">
        <w:rPr>
          <w:rFonts w:ascii="Arial" w:hAnsi="Arial" w:cs="Arial"/>
          <w:sz w:val="24"/>
          <w:szCs w:val="24"/>
          <w:lang w:val="mn-MN"/>
        </w:rPr>
        <w:t xml:space="preserve">ажиллаж байна. </w:t>
      </w:r>
    </w:p>
    <w:p w:rsidR="00FA6CFA" w:rsidRPr="003C0364" w:rsidRDefault="003C0364" w:rsidP="003C0364">
      <w:pPr>
        <w:spacing w:after="200"/>
        <w:ind w:firstLine="360"/>
        <w:rPr>
          <w:rFonts w:ascii="Arial" w:hAnsi="Arial" w:cs="Arial"/>
          <w:sz w:val="24"/>
          <w:szCs w:val="24"/>
          <w:lang w:val="mn-MN"/>
        </w:rPr>
      </w:pPr>
      <w:r>
        <w:rPr>
          <w:rFonts w:ascii="Arial" w:hAnsi="Arial" w:cs="Arial"/>
          <w:sz w:val="24"/>
          <w:szCs w:val="24"/>
          <w:lang w:val="mn-MN"/>
        </w:rPr>
        <w:t xml:space="preserve">14/ </w:t>
      </w:r>
      <w:r w:rsidR="004F12C8">
        <w:rPr>
          <w:rFonts w:ascii="Arial" w:hAnsi="Arial" w:cs="Arial"/>
          <w:sz w:val="24"/>
          <w:szCs w:val="24"/>
          <w:lang w:val="mn-MN"/>
        </w:rPr>
        <w:t>Улаанбаатар с</w:t>
      </w:r>
      <w:r w:rsidR="00FA6CFA" w:rsidRPr="003C0364">
        <w:rPr>
          <w:rFonts w:ascii="Arial" w:hAnsi="Arial" w:cs="Arial"/>
          <w:sz w:val="24"/>
          <w:szCs w:val="24"/>
          <w:lang w:val="mn-MN"/>
        </w:rPr>
        <w:t>ити майп</w:t>
      </w:r>
      <w:r w:rsidR="004F12C8">
        <w:rPr>
          <w:rFonts w:ascii="Arial" w:hAnsi="Arial" w:cs="Arial"/>
          <w:sz w:val="24"/>
          <w:szCs w:val="24"/>
          <w:lang w:val="mn-MN"/>
        </w:rPr>
        <w:t>,</w:t>
      </w:r>
      <w:r w:rsidR="00FA6CFA" w:rsidRPr="003C0364">
        <w:rPr>
          <w:rFonts w:ascii="Arial" w:hAnsi="Arial" w:cs="Arial"/>
          <w:sz w:val="24"/>
          <w:szCs w:val="24"/>
          <w:lang w:val="mn-MN"/>
        </w:rPr>
        <w:t xml:space="preserve"> гайд бүүкт </w:t>
      </w:r>
      <w:r w:rsidR="00FA6CFA" w:rsidRPr="003C0364">
        <w:rPr>
          <w:rFonts w:ascii="Arial" w:hAnsi="Arial" w:cs="Arial"/>
          <w:sz w:val="24"/>
          <w:szCs w:val="24"/>
        </w:rPr>
        <w:t>“</w:t>
      </w:r>
      <w:r w:rsidR="00FA6CFA" w:rsidRPr="003C0364">
        <w:rPr>
          <w:rFonts w:ascii="Arial" w:hAnsi="Arial" w:cs="Arial"/>
          <w:sz w:val="24"/>
          <w:szCs w:val="24"/>
          <w:lang w:val="mn-MN"/>
        </w:rPr>
        <w:t>Найрсаг Улаанбаатар</w:t>
      </w:r>
      <w:r w:rsidR="00FA6CFA" w:rsidRPr="003C0364">
        <w:rPr>
          <w:rFonts w:ascii="Arial" w:hAnsi="Arial" w:cs="Arial"/>
          <w:sz w:val="24"/>
          <w:szCs w:val="24"/>
        </w:rPr>
        <w:t>”</w:t>
      </w:r>
      <w:r w:rsidR="00FA6CFA" w:rsidRPr="003C0364">
        <w:rPr>
          <w:rFonts w:ascii="Arial" w:hAnsi="Arial" w:cs="Arial"/>
          <w:sz w:val="24"/>
          <w:szCs w:val="24"/>
          <w:lang w:val="mn-MN"/>
        </w:rPr>
        <w:t xml:space="preserve"> хөтөлбөрийн календарьчилсан танилцуулга, жуулчд</w:t>
      </w:r>
      <w:r w:rsidR="00107FC6">
        <w:rPr>
          <w:rFonts w:ascii="Arial" w:hAnsi="Arial" w:cs="Arial"/>
          <w:sz w:val="24"/>
          <w:szCs w:val="24"/>
          <w:lang w:val="mn-MN"/>
        </w:rPr>
        <w:t>ад зориулсан утасны апплекэйшний</w:t>
      </w:r>
      <w:r w:rsidR="00FA6CFA" w:rsidRPr="003C0364">
        <w:rPr>
          <w:rFonts w:ascii="Arial" w:hAnsi="Arial" w:cs="Arial"/>
          <w:sz w:val="24"/>
          <w:szCs w:val="24"/>
          <w:lang w:val="mn-MN"/>
        </w:rPr>
        <w:t xml:space="preserve"> сурталчилгааг хувийн хэвшлийн </w:t>
      </w:r>
      <w:r w:rsidR="00107FC6">
        <w:rPr>
          <w:rFonts w:ascii="Arial" w:hAnsi="Arial" w:cs="Arial"/>
          <w:sz w:val="24"/>
          <w:szCs w:val="24"/>
          <w:lang w:val="mn-MN"/>
        </w:rPr>
        <w:t xml:space="preserve">байгууллагуудтай хамтран </w:t>
      </w:r>
      <w:r w:rsidR="00FA6CFA" w:rsidRPr="003C0364">
        <w:rPr>
          <w:rFonts w:ascii="Arial" w:hAnsi="Arial" w:cs="Arial"/>
          <w:sz w:val="24"/>
          <w:szCs w:val="24"/>
          <w:lang w:val="mn-MN"/>
        </w:rPr>
        <w:t xml:space="preserve">үнэ төлбөргүй </w:t>
      </w:r>
      <w:r w:rsidR="00D272FC" w:rsidRPr="003C0364">
        <w:rPr>
          <w:rFonts w:ascii="Arial" w:hAnsi="Arial" w:cs="Arial"/>
          <w:sz w:val="24"/>
          <w:szCs w:val="24"/>
          <w:lang w:val="mn-MN"/>
        </w:rPr>
        <w:t>1</w:t>
      </w:r>
      <w:r w:rsidR="00107FC6">
        <w:rPr>
          <w:rFonts w:ascii="Arial" w:hAnsi="Arial" w:cs="Arial"/>
          <w:sz w:val="24"/>
          <w:szCs w:val="24"/>
          <w:lang w:val="mn-MN"/>
        </w:rPr>
        <w:t>0.000 ширхэгийг хэвлүүлэн гаргаж</w:t>
      </w:r>
      <w:r w:rsidR="00D272FC" w:rsidRPr="003C0364">
        <w:rPr>
          <w:rFonts w:ascii="Arial" w:hAnsi="Arial" w:cs="Arial"/>
          <w:sz w:val="24"/>
          <w:szCs w:val="24"/>
          <w:lang w:val="mn-MN"/>
        </w:rPr>
        <w:t xml:space="preserve"> сурталчилгаанд ашиглаж байна.</w:t>
      </w:r>
    </w:p>
    <w:p w:rsidR="00FA6CFA" w:rsidRPr="003C0364" w:rsidRDefault="003C0364" w:rsidP="003C0364">
      <w:pPr>
        <w:spacing w:after="200"/>
        <w:ind w:firstLine="360"/>
        <w:rPr>
          <w:rFonts w:ascii="Arial" w:hAnsi="Arial" w:cs="Arial"/>
          <w:sz w:val="24"/>
          <w:szCs w:val="24"/>
          <w:lang w:val="mn-MN"/>
        </w:rPr>
      </w:pPr>
      <w:r>
        <w:rPr>
          <w:rFonts w:ascii="Arial" w:hAnsi="Arial" w:cs="Arial"/>
          <w:sz w:val="24"/>
          <w:szCs w:val="24"/>
          <w:lang w:val="mn-MN"/>
        </w:rPr>
        <w:t xml:space="preserve">15/ </w:t>
      </w:r>
      <w:r w:rsidR="00FA6CFA" w:rsidRPr="003C0364">
        <w:rPr>
          <w:rFonts w:ascii="Arial" w:hAnsi="Arial" w:cs="Arial"/>
          <w:sz w:val="24"/>
          <w:szCs w:val="24"/>
          <w:lang w:val="mn-MN"/>
        </w:rPr>
        <w:t xml:space="preserve">БНСУ-ын Сөүл хотноо </w:t>
      </w:r>
      <w:r w:rsidR="00D272FC" w:rsidRPr="003C0364">
        <w:rPr>
          <w:rFonts w:ascii="Arial" w:hAnsi="Arial" w:cs="Arial"/>
          <w:sz w:val="24"/>
          <w:szCs w:val="24"/>
          <w:lang w:val="mn-MN"/>
        </w:rPr>
        <w:t>2016 оны 06 дугаар сард зохион байгуулагдах</w:t>
      </w:r>
      <w:r w:rsidR="00FA6CFA" w:rsidRPr="003C0364">
        <w:rPr>
          <w:rFonts w:ascii="Arial" w:hAnsi="Arial" w:cs="Arial"/>
          <w:sz w:val="24"/>
          <w:szCs w:val="24"/>
          <w:lang w:val="mn-MN"/>
        </w:rPr>
        <w:t xml:space="preserve"> КОТФА олон улсын аялал жуулчлалын үзэсгэлэнд БНСУ-д суугаа </w:t>
      </w:r>
      <w:r w:rsidR="00107FC6">
        <w:rPr>
          <w:rFonts w:ascii="Arial" w:hAnsi="Arial" w:cs="Arial"/>
          <w:sz w:val="24"/>
          <w:szCs w:val="24"/>
          <w:lang w:val="mn-MN"/>
        </w:rPr>
        <w:t xml:space="preserve">Элчин сайдын яам, </w:t>
      </w:r>
      <w:r w:rsidR="00FA6CFA" w:rsidRPr="003C0364">
        <w:rPr>
          <w:rFonts w:ascii="Arial" w:hAnsi="Arial" w:cs="Arial"/>
          <w:sz w:val="24"/>
          <w:szCs w:val="24"/>
          <w:lang w:val="mn-MN"/>
        </w:rPr>
        <w:t>Улаанбаатар хотын төлөөлөгч</w:t>
      </w:r>
      <w:r w:rsidR="00107FC6">
        <w:rPr>
          <w:rFonts w:ascii="Arial" w:hAnsi="Arial" w:cs="Arial"/>
          <w:sz w:val="24"/>
          <w:szCs w:val="24"/>
          <w:lang w:val="mn-MN"/>
        </w:rPr>
        <w:t xml:space="preserve">тэй хамтран </w:t>
      </w:r>
      <w:r w:rsidR="00D272FC" w:rsidRPr="003C0364">
        <w:rPr>
          <w:rFonts w:ascii="Arial" w:hAnsi="Arial" w:cs="Arial"/>
          <w:sz w:val="24"/>
          <w:szCs w:val="24"/>
          <w:lang w:val="mn-MN"/>
        </w:rPr>
        <w:t>оролцохоор болов.</w:t>
      </w:r>
      <w:r w:rsidR="00107FC6">
        <w:rPr>
          <w:rFonts w:ascii="Arial" w:hAnsi="Arial" w:cs="Arial"/>
          <w:sz w:val="24"/>
          <w:szCs w:val="24"/>
          <w:lang w:val="mn-MN"/>
        </w:rPr>
        <w:t xml:space="preserve"> Үзэсгэлэнд оролцох зардлыг үзэсгэлэнгийн захиргаанд хүсэлт гаргасны дагуу </w:t>
      </w:r>
      <w:r w:rsidR="006806C4">
        <w:rPr>
          <w:rFonts w:ascii="Arial" w:hAnsi="Arial" w:cs="Arial"/>
          <w:sz w:val="24"/>
          <w:szCs w:val="24"/>
          <w:lang w:val="mn-MN"/>
        </w:rPr>
        <w:t>80 хувиар хөнгөлүүлж, үлдэгдэл төлбөрийг тур оператор компаниудаар гаргуулахаар болов. Ингэснээр КОТФА үзэсгэлэнд оролцох зардлыг бүрэн хэмнэв.</w:t>
      </w:r>
    </w:p>
    <w:p w:rsidR="00FA6CFA" w:rsidRPr="003C0364" w:rsidRDefault="003C0364" w:rsidP="003C0364">
      <w:pPr>
        <w:spacing w:after="200"/>
        <w:ind w:firstLine="360"/>
        <w:rPr>
          <w:rFonts w:ascii="Arial" w:hAnsi="Arial" w:cs="Arial"/>
          <w:sz w:val="24"/>
          <w:szCs w:val="24"/>
          <w:lang w:val="mn-MN"/>
        </w:rPr>
      </w:pPr>
      <w:r>
        <w:rPr>
          <w:rFonts w:ascii="Arial" w:hAnsi="Arial" w:cs="Arial"/>
          <w:sz w:val="24"/>
          <w:szCs w:val="24"/>
          <w:lang w:val="mn-MN"/>
        </w:rPr>
        <w:t xml:space="preserve">16/ </w:t>
      </w:r>
      <w:r w:rsidR="00FA6CFA" w:rsidRPr="003C0364">
        <w:rPr>
          <w:rFonts w:ascii="Arial" w:hAnsi="Arial" w:cs="Arial"/>
          <w:sz w:val="24"/>
          <w:szCs w:val="24"/>
        </w:rPr>
        <w:t xml:space="preserve">That’s UB </w:t>
      </w:r>
      <w:r w:rsidR="00FA6CFA" w:rsidRPr="003C0364">
        <w:rPr>
          <w:rFonts w:ascii="Arial" w:hAnsi="Arial" w:cs="Arial"/>
          <w:sz w:val="24"/>
          <w:szCs w:val="24"/>
          <w:lang w:val="mn-MN"/>
        </w:rPr>
        <w:t xml:space="preserve">жуулчдад зориулсан сэтгүүлд </w:t>
      </w:r>
      <w:r w:rsidR="00FA6CFA" w:rsidRPr="003C0364">
        <w:rPr>
          <w:rFonts w:ascii="Arial" w:hAnsi="Arial" w:cs="Arial"/>
          <w:sz w:val="24"/>
          <w:szCs w:val="24"/>
        </w:rPr>
        <w:t>“</w:t>
      </w:r>
      <w:r w:rsidR="00FA6CFA" w:rsidRPr="003C0364">
        <w:rPr>
          <w:rFonts w:ascii="Arial" w:hAnsi="Arial" w:cs="Arial"/>
          <w:sz w:val="24"/>
          <w:szCs w:val="24"/>
          <w:lang w:val="mn-MN"/>
        </w:rPr>
        <w:t>Найрсаг Улаанбаатар</w:t>
      </w:r>
      <w:r w:rsidR="00FA6CFA" w:rsidRPr="003C0364">
        <w:rPr>
          <w:rFonts w:ascii="Arial" w:hAnsi="Arial" w:cs="Arial"/>
          <w:sz w:val="24"/>
          <w:szCs w:val="24"/>
        </w:rPr>
        <w:t>”</w:t>
      </w:r>
      <w:r w:rsidR="00FA6CFA" w:rsidRPr="003C0364">
        <w:rPr>
          <w:rFonts w:ascii="Arial" w:hAnsi="Arial" w:cs="Arial"/>
          <w:sz w:val="24"/>
          <w:szCs w:val="24"/>
          <w:lang w:val="mn-MN"/>
        </w:rPr>
        <w:t xml:space="preserve"> хөтөлбөрий</w:t>
      </w:r>
      <w:r w:rsidR="00E55031">
        <w:rPr>
          <w:rFonts w:ascii="Arial" w:hAnsi="Arial" w:cs="Arial"/>
          <w:sz w:val="24"/>
          <w:szCs w:val="24"/>
          <w:lang w:val="mn-MN"/>
        </w:rPr>
        <w:t>н хүрээнд зохиогдох эвентүүд,</w:t>
      </w:r>
      <w:r w:rsidR="00D272FC" w:rsidRPr="003C0364">
        <w:rPr>
          <w:rFonts w:ascii="Arial" w:hAnsi="Arial" w:cs="Arial"/>
          <w:sz w:val="24"/>
          <w:szCs w:val="24"/>
          <w:lang w:val="mn-MN"/>
        </w:rPr>
        <w:t xml:space="preserve"> Даншиг наадмы</w:t>
      </w:r>
      <w:r w:rsidR="00A172ED">
        <w:rPr>
          <w:rFonts w:ascii="Arial" w:hAnsi="Arial" w:cs="Arial"/>
          <w:sz w:val="24"/>
          <w:szCs w:val="24"/>
          <w:lang w:val="mn-MN"/>
        </w:rPr>
        <w:t xml:space="preserve">н мэдээллийг англи хэл дээр бэлтгэж </w:t>
      </w:r>
      <w:r w:rsidR="00E55031">
        <w:rPr>
          <w:rFonts w:ascii="Arial" w:hAnsi="Arial" w:cs="Arial"/>
          <w:sz w:val="24"/>
          <w:szCs w:val="24"/>
          <w:lang w:val="mn-MN"/>
        </w:rPr>
        <w:t xml:space="preserve">байрлуулав. </w:t>
      </w:r>
    </w:p>
    <w:p w:rsidR="00FA6CFA" w:rsidRPr="00FA6CFA" w:rsidRDefault="003C0364" w:rsidP="003C0364">
      <w:pPr>
        <w:spacing w:after="200"/>
        <w:ind w:firstLine="360"/>
        <w:rPr>
          <w:rFonts w:ascii="Arial" w:hAnsi="Arial" w:cs="Arial"/>
          <w:sz w:val="24"/>
          <w:szCs w:val="24"/>
        </w:rPr>
      </w:pPr>
      <w:r>
        <w:rPr>
          <w:rFonts w:ascii="Arial" w:hAnsi="Arial" w:cs="Arial"/>
          <w:sz w:val="24"/>
          <w:szCs w:val="24"/>
          <w:lang w:val="mn-MN"/>
        </w:rPr>
        <w:t xml:space="preserve">17/ </w:t>
      </w:r>
      <w:r w:rsidR="00FA6CFA" w:rsidRPr="003C0364">
        <w:rPr>
          <w:rFonts w:ascii="Arial" w:hAnsi="Arial" w:cs="Arial"/>
          <w:sz w:val="24"/>
          <w:szCs w:val="24"/>
          <w:lang w:val="mn-MN"/>
        </w:rPr>
        <w:t>Үндэсни</w:t>
      </w:r>
      <w:r w:rsidR="00D272FC" w:rsidRPr="003C0364">
        <w:rPr>
          <w:rFonts w:ascii="Arial" w:hAnsi="Arial" w:cs="Arial"/>
          <w:sz w:val="24"/>
          <w:szCs w:val="24"/>
          <w:lang w:val="mn-MN"/>
        </w:rPr>
        <w:t>й агаарын тээвэрлэгч М</w:t>
      </w:r>
      <w:r w:rsidR="00A172ED">
        <w:rPr>
          <w:rFonts w:ascii="Arial" w:hAnsi="Arial" w:cs="Arial"/>
          <w:sz w:val="24"/>
          <w:szCs w:val="24"/>
          <w:lang w:val="mn-MN"/>
        </w:rPr>
        <w:t xml:space="preserve">ИАТ </w:t>
      </w:r>
      <w:r w:rsidR="00D272FC" w:rsidRPr="003C0364">
        <w:rPr>
          <w:rFonts w:ascii="Arial" w:hAnsi="Arial" w:cs="Arial"/>
          <w:sz w:val="24"/>
          <w:szCs w:val="24"/>
          <w:lang w:val="mn-MN"/>
        </w:rPr>
        <w:t>ХК-тай байгуулсан</w:t>
      </w:r>
      <w:r w:rsidR="00FA6CFA" w:rsidRPr="003C0364">
        <w:rPr>
          <w:rFonts w:ascii="Arial" w:hAnsi="Arial" w:cs="Arial"/>
          <w:sz w:val="24"/>
          <w:szCs w:val="24"/>
          <w:lang w:val="mn-MN"/>
        </w:rPr>
        <w:t xml:space="preserve"> </w:t>
      </w:r>
      <w:r w:rsidR="00D272FC" w:rsidRPr="003C0364">
        <w:rPr>
          <w:rFonts w:ascii="Arial" w:hAnsi="Arial" w:cs="Arial"/>
          <w:sz w:val="24"/>
          <w:szCs w:val="24"/>
          <w:lang w:val="mn-MN"/>
        </w:rPr>
        <w:t xml:space="preserve">хамтын ажиллагааны хүрээнд </w:t>
      </w:r>
      <w:r w:rsidR="00FA6CFA" w:rsidRPr="003C0364">
        <w:rPr>
          <w:rFonts w:ascii="Arial" w:hAnsi="Arial" w:cs="Arial"/>
          <w:sz w:val="24"/>
          <w:szCs w:val="24"/>
          <w:lang w:val="mn-MN"/>
        </w:rPr>
        <w:t xml:space="preserve">агаарын хөлгийн энтертайментад Улаанбаатар хотыг сурталчилсан видео шторкийг </w:t>
      </w:r>
      <w:r w:rsidR="00D272FC" w:rsidRPr="003C0364">
        <w:rPr>
          <w:rFonts w:ascii="Arial" w:hAnsi="Arial" w:cs="Arial"/>
          <w:sz w:val="24"/>
          <w:szCs w:val="24"/>
          <w:lang w:val="mn-MN"/>
        </w:rPr>
        <w:t xml:space="preserve">олон улсын стандартын дагуу </w:t>
      </w:r>
      <w:r w:rsidR="00FA6CFA" w:rsidRPr="003C0364">
        <w:rPr>
          <w:rFonts w:ascii="Arial" w:hAnsi="Arial" w:cs="Arial"/>
          <w:sz w:val="24"/>
          <w:szCs w:val="24"/>
          <w:lang w:val="mn-MN"/>
        </w:rPr>
        <w:t>үнэ төлбөргү</w:t>
      </w:r>
      <w:r w:rsidR="00D272FC" w:rsidRPr="003C0364">
        <w:rPr>
          <w:rFonts w:ascii="Arial" w:hAnsi="Arial" w:cs="Arial"/>
          <w:sz w:val="24"/>
          <w:szCs w:val="24"/>
          <w:lang w:val="mn-MN"/>
        </w:rPr>
        <w:t xml:space="preserve">йгээр </w:t>
      </w:r>
      <w:r w:rsidR="00FA6CFA" w:rsidRPr="003C0364">
        <w:rPr>
          <w:rFonts w:ascii="Arial" w:hAnsi="Arial" w:cs="Arial"/>
          <w:sz w:val="24"/>
          <w:szCs w:val="24"/>
          <w:lang w:val="mn-MN"/>
        </w:rPr>
        <w:t>б</w:t>
      </w:r>
      <w:r w:rsidR="00A172ED">
        <w:rPr>
          <w:rFonts w:ascii="Arial" w:hAnsi="Arial" w:cs="Arial"/>
          <w:sz w:val="24"/>
          <w:szCs w:val="24"/>
          <w:lang w:val="mn-MN"/>
        </w:rPr>
        <w:t xml:space="preserve">айрлууллаа. </w:t>
      </w:r>
    </w:p>
    <w:p w:rsidR="00186062" w:rsidRDefault="003C0364" w:rsidP="003C0364">
      <w:pPr>
        <w:ind w:firstLine="360"/>
        <w:rPr>
          <w:rFonts w:ascii="Arial" w:hAnsi="Arial" w:cs="Arial"/>
          <w:sz w:val="24"/>
          <w:szCs w:val="24"/>
          <w:lang w:val="mn-MN"/>
        </w:rPr>
      </w:pPr>
      <w:r>
        <w:rPr>
          <w:rFonts w:ascii="Arial" w:hAnsi="Arial" w:cs="Arial"/>
          <w:sz w:val="24"/>
          <w:szCs w:val="24"/>
          <w:lang w:val="mn-MN"/>
        </w:rPr>
        <w:t xml:space="preserve">18/ </w:t>
      </w:r>
      <w:r w:rsidR="00186062">
        <w:rPr>
          <w:rFonts w:ascii="Arial" w:hAnsi="Arial" w:cs="Arial"/>
          <w:sz w:val="24"/>
          <w:szCs w:val="24"/>
          <w:lang w:val="mn-MN"/>
        </w:rPr>
        <w:t>Монголын Аяла</w:t>
      </w:r>
      <w:r w:rsidR="008A2528">
        <w:rPr>
          <w:rFonts w:ascii="Arial" w:hAnsi="Arial" w:cs="Arial"/>
          <w:sz w:val="24"/>
          <w:szCs w:val="24"/>
          <w:lang w:val="mn-MN"/>
        </w:rPr>
        <w:t xml:space="preserve">л жуулчлалын холбооноос АСЕМ дээд хэмжээний уулзалтын </w:t>
      </w:r>
      <w:r w:rsidR="00186062">
        <w:rPr>
          <w:rFonts w:ascii="Arial" w:hAnsi="Arial" w:cs="Arial"/>
          <w:sz w:val="24"/>
          <w:szCs w:val="24"/>
          <w:lang w:val="mn-MN"/>
        </w:rPr>
        <w:t>үеэр жуулчин тээврийн хөдөлгөө</w:t>
      </w:r>
      <w:r w:rsidR="00551776">
        <w:rPr>
          <w:rFonts w:ascii="Arial" w:hAnsi="Arial" w:cs="Arial"/>
          <w:sz w:val="24"/>
          <w:szCs w:val="24"/>
          <w:lang w:val="mn-MN"/>
        </w:rPr>
        <w:t>нийг зохицуулах хүсэлтийг тус газарт тавьсаны</w:t>
      </w:r>
      <w:r w:rsidR="00186062">
        <w:rPr>
          <w:rFonts w:ascii="Arial" w:hAnsi="Arial" w:cs="Arial"/>
          <w:sz w:val="24"/>
          <w:szCs w:val="24"/>
          <w:lang w:val="mn-MN"/>
        </w:rPr>
        <w:t xml:space="preserve"> дагуу </w:t>
      </w:r>
      <w:r w:rsidR="002766A8">
        <w:rPr>
          <w:rFonts w:ascii="Arial" w:hAnsi="Arial" w:cs="Arial"/>
          <w:sz w:val="24"/>
          <w:szCs w:val="24"/>
          <w:lang w:val="mn-MN"/>
        </w:rPr>
        <w:t xml:space="preserve">нийслэлийн Засаг даргын орлогч Ц.Энхцэнгэл даргаар удирдуулсан уулзалтыг </w:t>
      </w:r>
      <w:r w:rsidR="00186062">
        <w:rPr>
          <w:rFonts w:ascii="Arial" w:hAnsi="Arial" w:cs="Arial"/>
          <w:sz w:val="24"/>
          <w:szCs w:val="24"/>
          <w:lang w:val="mn-MN"/>
        </w:rPr>
        <w:t xml:space="preserve">Замын хөдөлгөөний </w:t>
      </w:r>
      <w:r w:rsidR="008A2528">
        <w:rPr>
          <w:rFonts w:ascii="Arial" w:hAnsi="Arial" w:cs="Arial"/>
          <w:sz w:val="24"/>
          <w:szCs w:val="24"/>
          <w:lang w:val="mn-MN"/>
        </w:rPr>
        <w:t>Удирдлагын төв, Замын ц</w:t>
      </w:r>
      <w:r w:rsidR="00186062">
        <w:rPr>
          <w:rFonts w:ascii="Arial" w:hAnsi="Arial" w:cs="Arial"/>
          <w:sz w:val="24"/>
          <w:szCs w:val="24"/>
          <w:lang w:val="mn-MN"/>
        </w:rPr>
        <w:t>агдааг</w:t>
      </w:r>
      <w:r w:rsidR="005350F3">
        <w:rPr>
          <w:rFonts w:ascii="Arial" w:hAnsi="Arial" w:cs="Arial"/>
          <w:sz w:val="24"/>
          <w:szCs w:val="24"/>
          <w:lang w:val="mn-MN"/>
        </w:rPr>
        <w:t>ийн</w:t>
      </w:r>
      <w:r w:rsidR="00551776">
        <w:rPr>
          <w:rFonts w:ascii="Arial" w:hAnsi="Arial" w:cs="Arial"/>
          <w:sz w:val="24"/>
          <w:szCs w:val="24"/>
          <w:lang w:val="mn-MN"/>
        </w:rPr>
        <w:t xml:space="preserve"> газрын мэргэжлийн ажилтнууд</w:t>
      </w:r>
      <w:r w:rsidR="00A3627C">
        <w:rPr>
          <w:rFonts w:ascii="Arial" w:hAnsi="Arial" w:cs="Arial"/>
          <w:sz w:val="24"/>
          <w:szCs w:val="24"/>
          <w:lang w:val="mn-MN"/>
        </w:rPr>
        <w:t xml:space="preserve">ыг оролцуулан зохион байгуулав. Уулзалтын дагуу аялал жуулчлалын холбооноос хөдөлгөөний ачаалал хамгийн их байх өдөр, маршрутын мэдээллийг ирүүлсэн тохиолдолд замын хөдөлгөөн зохицуулалтыг хийх боломжтой болохыг холбогдох байгууллагууд мэдэгдэв. </w:t>
      </w:r>
    </w:p>
    <w:p w:rsidR="00551776" w:rsidRDefault="00551776" w:rsidP="00186062">
      <w:pPr>
        <w:rPr>
          <w:rFonts w:ascii="Arial" w:hAnsi="Arial" w:cs="Arial"/>
          <w:sz w:val="24"/>
          <w:szCs w:val="24"/>
          <w:lang w:val="mn-MN"/>
        </w:rPr>
      </w:pPr>
    </w:p>
    <w:p w:rsidR="00A30EE8" w:rsidRDefault="003C0364" w:rsidP="003C0364">
      <w:pPr>
        <w:ind w:firstLine="360"/>
        <w:rPr>
          <w:rFonts w:ascii="Arial" w:hAnsi="Arial" w:cs="Arial"/>
          <w:sz w:val="24"/>
          <w:szCs w:val="24"/>
          <w:lang w:val="mn-MN"/>
        </w:rPr>
      </w:pPr>
      <w:r>
        <w:rPr>
          <w:rFonts w:ascii="Arial" w:hAnsi="Arial" w:cs="Arial"/>
          <w:sz w:val="24"/>
          <w:szCs w:val="24"/>
          <w:lang w:val="mn-MN"/>
        </w:rPr>
        <w:t xml:space="preserve">19/ </w:t>
      </w:r>
      <w:r w:rsidR="005F405B">
        <w:rPr>
          <w:rFonts w:ascii="Arial" w:hAnsi="Arial" w:cs="Arial"/>
          <w:sz w:val="24"/>
          <w:szCs w:val="24"/>
          <w:lang w:val="mn-MN"/>
        </w:rPr>
        <w:t>Нийслэлийн үйлчилгээний нэгдсэн төв</w:t>
      </w:r>
      <w:r w:rsidR="006A132E">
        <w:rPr>
          <w:rFonts w:ascii="Arial" w:hAnsi="Arial" w:cs="Arial"/>
          <w:sz w:val="24"/>
          <w:szCs w:val="24"/>
          <w:lang w:val="mn-MN"/>
        </w:rPr>
        <w:t xml:space="preserve">өөр дамжуулан </w:t>
      </w:r>
      <w:r w:rsidR="005F405B">
        <w:rPr>
          <w:rFonts w:ascii="Arial" w:hAnsi="Arial" w:cs="Arial"/>
          <w:sz w:val="24"/>
          <w:szCs w:val="24"/>
          <w:lang w:val="mn-MN"/>
        </w:rPr>
        <w:t xml:space="preserve">жуулчин тээврийн зөвшөөрөл бүхий авто тээврийн хэрэгсэлд </w:t>
      </w:r>
      <w:r w:rsidR="006A132E">
        <w:rPr>
          <w:rFonts w:ascii="Arial" w:hAnsi="Arial" w:cs="Arial"/>
          <w:sz w:val="24"/>
          <w:szCs w:val="24"/>
          <w:lang w:val="mn-MN"/>
        </w:rPr>
        <w:t>н</w:t>
      </w:r>
      <w:r w:rsidR="005F405B">
        <w:rPr>
          <w:rFonts w:ascii="Arial" w:hAnsi="Arial" w:cs="Arial"/>
          <w:sz w:val="24"/>
          <w:szCs w:val="24"/>
          <w:lang w:val="mn-MN"/>
        </w:rPr>
        <w:t>ийслэлийн төвийн гудамж, авто замаар улсын дугаарын хязгаарлалт</w:t>
      </w:r>
      <w:r w:rsidR="006A132E">
        <w:rPr>
          <w:rFonts w:ascii="Arial" w:hAnsi="Arial" w:cs="Arial"/>
          <w:sz w:val="24"/>
          <w:szCs w:val="24"/>
          <w:lang w:val="mn-MN"/>
        </w:rPr>
        <w:t xml:space="preserve">гүй зорчих </w:t>
      </w:r>
      <w:r w:rsidR="005F405B">
        <w:rPr>
          <w:rFonts w:ascii="Arial" w:hAnsi="Arial" w:cs="Arial"/>
          <w:sz w:val="24"/>
          <w:szCs w:val="24"/>
          <w:lang w:val="mn-MN"/>
        </w:rPr>
        <w:t xml:space="preserve">гэрчилгээг 70  гаруй жолоочид </w:t>
      </w:r>
      <w:r w:rsidR="006A132E">
        <w:rPr>
          <w:rFonts w:ascii="Arial" w:hAnsi="Arial" w:cs="Arial"/>
          <w:sz w:val="24"/>
          <w:szCs w:val="24"/>
          <w:lang w:val="mn-MN"/>
        </w:rPr>
        <w:t>олголоо. М</w:t>
      </w:r>
      <w:r w:rsidR="005F405B">
        <w:rPr>
          <w:rFonts w:ascii="Arial" w:hAnsi="Arial" w:cs="Arial"/>
          <w:sz w:val="24"/>
          <w:szCs w:val="24"/>
          <w:lang w:val="mn-MN"/>
        </w:rPr>
        <w:t>өн Драгон болон Мишээл экспо төв дээр нээгд</w:t>
      </w:r>
      <w:r w:rsidR="00E26D0B">
        <w:rPr>
          <w:rFonts w:ascii="Arial" w:hAnsi="Arial" w:cs="Arial"/>
          <w:sz w:val="24"/>
          <w:szCs w:val="24"/>
          <w:lang w:val="mn-MN"/>
        </w:rPr>
        <w:t>эх</w:t>
      </w:r>
      <w:r w:rsidR="005F405B">
        <w:rPr>
          <w:rFonts w:ascii="Arial" w:hAnsi="Arial" w:cs="Arial"/>
          <w:sz w:val="24"/>
          <w:szCs w:val="24"/>
          <w:lang w:val="mn-MN"/>
        </w:rPr>
        <w:t xml:space="preserve"> төрийн үйлчилгээний салбаруудаар жуулчин тээврийн хэрэгслийг улсын дугаарын хязгаарлалтаас чөлөөл</w:t>
      </w:r>
      <w:r w:rsidR="00E26D0B">
        <w:rPr>
          <w:rFonts w:ascii="Arial" w:hAnsi="Arial" w:cs="Arial"/>
          <w:sz w:val="24"/>
          <w:szCs w:val="24"/>
          <w:lang w:val="mn-MN"/>
        </w:rPr>
        <w:t xml:space="preserve">өх </w:t>
      </w:r>
      <w:r w:rsidR="005F405B">
        <w:rPr>
          <w:rFonts w:ascii="Arial" w:hAnsi="Arial" w:cs="Arial"/>
          <w:sz w:val="24"/>
          <w:szCs w:val="24"/>
          <w:lang w:val="mn-MN"/>
        </w:rPr>
        <w:t>гэрчилгээг олгож байх журмын дагуу 70 ш гэрчилгээг дээрх төвүүдэд хүргэлээ.</w:t>
      </w:r>
    </w:p>
    <w:p w:rsidR="00A30EE8" w:rsidRDefault="00A30EE8" w:rsidP="00A30EE8">
      <w:pPr>
        <w:rPr>
          <w:rFonts w:ascii="Arial" w:hAnsi="Arial" w:cs="Arial"/>
          <w:sz w:val="24"/>
          <w:szCs w:val="24"/>
          <w:lang w:val="mn-MN"/>
        </w:rPr>
      </w:pPr>
    </w:p>
    <w:p w:rsidR="003C0364" w:rsidRDefault="003C0364" w:rsidP="003C0364">
      <w:pPr>
        <w:ind w:firstLine="360"/>
        <w:rPr>
          <w:rFonts w:ascii="Arial" w:hAnsi="Arial" w:cs="Arial"/>
          <w:sz w:val="24"/>
          <w:szCs w:val="24"/>
          <w:lang w:val="mn-MN"/>
        </w:rPr>
      </w:pPr>
      <w:r>
        <w:rPr>
          <w:rFonts w:ascii="Arial" w:hAnsi="Arial" w:cs="Arial"/>
          <w:sz w:val="24"/>
          <w:szCs w:val="24"/>
          <w:lang w:val="mn-MN"/>
        </w:rPr>
        <w:t xml:space="preserve">20/ </w:t>
      </w:r>
      <w:r w:rsidR="00A30EE8">
        <w:rPr>
          <w:rFonts w:ascii="Arial" w:hAnsi="Arial" w:cs="Arial"/>
          <w:sz w:val="24"/>
          <w:szCs w:val="24"/>
          <w:lang w:val="mn-MN"/>
        </w:rPr>
        <w:t xml:space="preserve">Улаанбаатар хотын Цагдаагийн газраас </w:t>
      </w:r>
      <w:r w:rsidR="005501EA">
        <w:rPr>
          <w:rFonts w:ascii="Arial" w:hAnsi="Arial" w:cs="Arial"/>
          <w:sz w:val="24"/>
          <w:szCs w:val="24"/>
          <w:lang w:val="mn-MN"/>
        </w:rPr>
        <w:t xml:space="preserve">тус газарт </w:t>
      </w:r>
      <w:r w:rsidR="00A30EE8">
        <w:rPr>
          <w:rFonts w:ascii="Arial" w:hAnsi="Arial" w:cs="Arial"/>
          <w:sz w:val="24"/>
          <w:szCs w:val="24"/>
          <w:lang w:val="mn-MN"/>
        </w:rPr>
        <w:t>хүсэлт тавьсаны дагуу олон нийтийн цагдаагийн 4 дүгээр ээлжийн 60 сонсогчдод “Найрсаг Улаанбаатар”-жуулчны аюулгүй байдал” сэдвээр 2 удаагийн сургалтыг зохион байгуулав.</w:t>
      </w:r>
    </w:p>
    <w:p w:rsidR="003C0364" w:rsidRDefault="003C0364" w:rsidP="003C0364">
      <w:pPr>
        <w:ind w:firstLine="360"/>
        <w:rPr>
          <w:rFonts w:ascii="Arial" w:hAnsi="Arial" w:cs="Arial"/>
          <w:sz w:val="24"/>
          <w:szCs w:val="24"/>
          <w:lang w:val="mn-MN"/>
        </w:rPr>
      </w:pPr>
    </w:p>
    <w:p w:rsidR="003C0364" w:rsidRDefault="003C0364" w:rsidP="003C0364">
      <w:pPr>
        <w:ind w:firstLine="360"/>
        <w:rPr>
          <w:rStyle w:val="textexposedshow"/>
          <w:rFonts w:ascii="Arial" w:hAnsi="Arial" w:cs="Arial"/>
          <w:sz w:val="24"/>
          <w:szCs w:val="24"/>
          <w:lang w:val="mn-MN"/>
        </w:rPr>
      </w:pPr>
      <w:r>
        <w:rPr>
          <w:rFonts w:ascii="Arial" w:hAnsi="Arial" w:cs="Arial"/>
          <w:sz w:val="24"/>
          <w:szCs w:val="24"/>
          <w:lang w:val="mn-MN"/>
        </w:rPr>
        <w:t xml:space="preserve">21/ </w:t>
      </w:r>
      <w:r w:rsidR="008D2EEA">
        <w:rPr>
          <w:rStyle w:val="textexposedshow"/>
          <w:rFonts w:ascii="Arial" w:eastAsia="Times New Roman" w:hAnsi="Arial" w:cs="Arial"/>
          <w:sz w:val="24"/>
          <w:szCs w:val="24"/>
          <w:lang w:val="mn-MN"/>
        </w:rPr>
        <w:t xml:space="preserve">Интермед эмнэлэгээс “Найрсаг Улаанбаатар хөтөлбөр”-ийг дэмжин гадаад, дотоодын жуулчид, тав тухтай аялах, шаардлагатай үед эрүүл мэндийн тусламж үйлчилгээг иргэний харъяалал харгалзахгүй </w:t>
      </w:r>
      <w:r w:rsidR="00822CB9">
        <w:rPr>
          <w:rStyle w:val="textexposedshow"/>
          <w:rFonts w:ascii="Arial" w:eastAsia="Times New Roman" w:hAnsi="Arial" w:cs="Arial"/>
          <w:sz w:val="24"/>
          <w:szCs w:val="24"/>
          <w:lang w:val="mn-MN"/>
        </w:rPr>
        <w:t xml:space="preserve">үзүүлэх </w:t>
      </w:r>
      <w:r w:rsidR="008D2EEA">
        <w:rPr>
          <w:rStyle w:val="textexposedshow"/>
          <w:rFonts w:ascii="Arial" w:eastAsia="Times New Roman" w:hAnsi="Arial" w:cs="Arial"/>
          <w:sz w:val="24"/>
          <w:szCs w:val="24"/>
          <w:lang w:val="mn-MN"/>
        </w:rPr>
        <w:t>“Интермед үүдэн эмнэлэг” төсөл ирүүлсэнийг судлан, тус газраас хамтран ажиллах боломжтой саналыг албан бичгээр хүргүүлэв.</w:t>
      </w:r>
      <w:r w:rsidR="00822CB9">
        <w:rPr>
          <w:rStyle w:val="textexposedshow"/>
          <w:rFonts w:ascii="Arial" w:eastAsia="Times New Roman" w:hAnsi="Arial" w:cs="Arial"/>
          <w:sz w:val="24"/>
          <w:szCs w:val="24"/>
          <w:lang w:val="mn-MN"/>
        </w:rPr>
        <w:t xml:space="preserve"> Монголд анх удаа хэрэгжих гэж</w:t>
      </w:r>
      <w:r w:rsidR="002803FA">
        <w:rPr>
          <w:rStyle w:val="textexposedshow"/>
          <w:rFonts w:ascii="Arial" w:eastAsia="Times New Roman" w:hAnsi="Arial" w:cs="Arial"/>
          <w:sz w:val="24"/>
          <w:szCs w:val="24"/>
          <w:lang w:val="mn-MN"/>
        </w:rPr>
        <w:t xml:space="preserve"> буй үүдэн эмнэлэг нь зочид буудлууд олноор байршсан хотын төвийн хэсэгт байгуулагдаж байгаа, жуулчдад тусламжийг харъяалал харгалзахгүй үзүүлэх зэргээрээ онцлог юм. </w:t>
      </w:r>
      <w:r w:rsidR="00822CB9">
        <w:rPr>
          <w:rStyle w:val="textexposedshow"/>
          <w:rFonts w:ascii="Arial" w:eastAsia="Times New Roman" w:hAnsi="Arial" w:cs="Arial"/>
          <w:sz w:val="24"/>
          <w:szCs w:val="24"/>
          <w:lang w:val="mn-MN"/>
        </w:rPr>
        <w:t xml:space="preserve"> </w:t>
      </w:r>
    </w:p>
    <w:p w:rsidR="003C0364" w:rsidRDefault="003C0364" w:rsidP="003C0364">
      <w:pPr>
        <w:ind w:firstLine="360"/>
        <w:rPr>
          <w:rStyle w:val="textexposedshow"/>
          <w:rFonts w:ascii="Arial" w:hAnsi="Arial" w:cs="Arial"/>
          <w:sz w:val="24"/>
          <w:szCs w:val="24"/>
          <w:lang w:val="mn-MN"/>
        </w:rPr>
      </w:pPr>
    </w:p>
    <w:p w:rsidR="003C0364" w:rsidRDefault="003C0364" w:rsidP="003C0364">
      <w:pPr>
        <w:ind w:firstLine="360"/>
        <w:rPr>
          <w:rFonts w:ascii="Arial" w:hAnsi="Arial" w:cs="Arial"/>
          <w:sz w:val="24"/>
          <w:szCs w:val="24"/>
          <w:lang w:val="mn-MN"/>
        </w:rPr>
      </w:pPr>
      <w:r>
        <w:rPr>
          <w:rStyle w:val="textexposedshow"/>
          <w:rFonts w:ascii="Arial" w:hAnsi="Arial" w:cs="Arial"/>
          <w:sz w:val="24"/>
          <w:szCs w:val="24"/>
          <w:lang w:val="mn-MN"/>
        </w:rPr>
        <w:t xml:space="preserve">22/ </w:t>
      </w:r>
      <w:r w:rsidR="00B71877" w:rsidRPr="00800773">
        <w:rPr>
          <w:rFonts w:ascii="Arial" w:hAnsi="Arial" w:cs="Arial"/>
          <w:sz w:val="24"/>
          <w:szCs w:val="24"/>
        </w:rPr>
        <w:t>Аялал жуулчлалын шинэ бүтээгдэхүүн гаргах, Монголын үндэсни</w:t>
      </w:r>
      <w:r w:rsidR="00B71877">
        <w:rPr>
          <w:rFonts w:ascii="Arial" w:hAnsi="Arial" w:cs="Arial"/>
          <w:sz w:val="24"/>
          <w:szCs w:val="24"/>
        </w:rPr>
        <w:t xml:space="preserve">й номын </w:t>
      </w:r>
      <w:r w:rsidR="00B71877" w:rsidRPr="00800773">
        <w:rPr>
          <w:rFonts w:ascii="Arial" w:hAnsi="Arial" w:cs="Arial"/>
          <w:sz w:val="24"/>
          <w:szCs w:val="24"/>
        </w:rPr>
        <w:t xml:space="preserve"> сангийн Үнэт ховор номын музейг аял</w:t>
      </w:r>
      <w:r w:rsidR="00130989">
        <w:rPr>
          <w:rFonts w:ascii="Arial" w:hAnsi="Arial" w:cs="Arial"/>
          <w:sz w:val="24"/>
          <w:szCs w:val="24"/>
        </w:rPr>
        <w:t>ал жуулчлалын эргэлтэд оруулах</w:t>
      </w:r>
      <w:r w:rsidR="00130989">
        <w:rPr>
          <w:rFonts w:ascii="Arial" w:hAnsi="Arial" w:cs="Arial"/>
          <w:sz w:val="24"/>
          <w:szCs w:val="24"/>
          <w:lang w:val="mn-MN"/>
        </w:rPr>
        <w:t xml:space="preserve"> зорилготой Үндэсний номын санд </w:t>
      </w:r>
      <w:r w:rsidR="00B71877">
        <w:rPr>
          <w:rFonts w:ascii="Arial" w:hAnsi="Arial" w:cs="Arial"/>
          <w:sz w:val="24"/>
          <w:szCs w:val="24"/>
          <w:lang w:val="mn-MN"/>
        </w:rPr>
        <w:t xml:space="preserve">2016 оны 04 дүгээр сарын 20-ны өдөр зохион байгуулагдсан Үнэт ховор номын музейг танилцуулах уулзалтад тус газрын </w:t>
      </w:r>
      <w:r w:rsidR="00130989">
        <w:rPr>
          <w:rFonts w:ascii="Arial" w:hAnsi="Arial" w:cs="Arial"/>
          <w:sz w:val="24"/>
          <w:szCs w:val="24"/>
          <w:lang w:val="mn-MN"/>
        </w:rPr>
        <w:t xml:space="preserve">Дотоодын аялал жуулчлал хариуцсан </w:t>
      </w:r>
      <w:r w:rsidR="00B71877">
        <w:rPr>
          <w:rFonts w:ascii="Arial" w:hAnsi="Arial" w:cs="Arial"/>
          <w:sz w:val="24"/>
          <w:szCs w:val="24"/>
          <w:lang w:val="mn-MN"/>
        </w:rPr>
        <w:t>мэргэжилтэн</w:t>
      </w:r>
      <w:r w:rsidR="00130989">
        <w:rPr>
          <w:rFonts w:ascii="Arial" w:hAnsi="Arial" w:cs="Arial"/>
          <w:sz w:val="24"/>
          <w:szCs w:val="24"/>
          <w:lang w:val="mn-MN"/>
        </w:rPr>
        <w:t xml:space="preserve"> оролцож </w:t>
      </w:r>
      <w:r w:rsidR="00130989">
        <w:rPr>
          <w:rFonts w:ascii="Arial" w:hAnsi="Arial" w:cs="Arial"/>
          <w:sz w:val="24"/>
          <w:szCs w:val="24"/>
        </w:rPr>
        <w:t xml:space="preserve">энэ </w:t>
      </w:r>
      <w:r w:rsidR="00130989">
        <w:rPr>
          <w:rFonts w:ascii="Arial" w:hAnsi="Arial" w:cs="Arial"/>
          <w:sz w:val="24"/>
          <w:szCs w:val="24"/>
          <w:lang w:val="mn-MN"/>
        </w:rPr>
        <w:t>чиглэлээр</w:t>
      </w:r>
      <w:r w:rsidR="00B71877" w:rsidRPr="00800773">
        <w:rPr>
          <w:rFonts w:ascii="Arial" w:hAnsi="Arial" w:cs="Arial"/>
          <w:sz w:val="24"/>
          <w:szCs w:val="24"/>
        </w:rPr>
        <w:t xml:space="preserve"> хамтран ажиллах тухай хүсэлтийг албан бичгээр </w:t>
      </w:r>
      <w:r w:rsidR="00130989">
        <w:rPr>
          <w:rFonts w:ascii="Arial" w:hAnsi="Arial" w:cs="Arial"/>
          <w:sz w:val="24"/>
          <w:szCs w:val="24"/>
        </w:rPr>
        <w:t>хүргүүл</w:t>
      </w:r>
      <w:r w:rsidR="00130989">
        <w:rPr>
          <w:rFonts w:ascii="Arial" w:hAnsi="Arial" w:cs="Arial"/>
          <w:sz w:val="24"/>
          <w:szCs w:val="24"/>
          <w:lang w:val="mn-MN"/>
        </w:rPr>
        <w:t>эв.</w:t>
      </w:r>
    </w:p>
    <w:p w:rsidR="003C0364" w:rsidRDefault="003C0364" w:rsidP="003C0364">
      <w:pPr>
        <w:ind w:firstLine="360"/>
        <w:rPr>
          <w:rFonts w:ascii="Arial" w:hAnsi="Arial" w:cs="Arial"/>
          <w:sz w:val="24"/>
          <w:szCs w:val="24"/>
          <w:lang w:val="mn-MN"/>
        </w:rPr>
      </w:pPr>
    </w:p>
    <w:p w:rsidR="003C0364" w:rsidRDefault="003C0364" w:rsidP="003C0364">
      <w:pPr>
        <w:ind w:firstLine="360"/>
        <w:rPr>
          <w:rFonts w:ascii="Arial" w:hAnsi="Arial" w:cs="Arial"/>
          <w:sz w:val="24"/>
          <w:szCs w:val="24"/>
          <w:lang w:val="mn-MN"/>
        </w:rPr>
      </w:pPr>
      <w:r>
        <w:rPr>
          <w:rFonts w:ascii="Arial" w:eastAsia="Arial Unicode MS" w:hAnsi="Arial" w:cs="Arial"/>
          <w:sz w:val="24"/>
          <w:szCs w:val="24"/>
          <w:lang w:val="mn-MN"/>
        </w:rPr>
        <w:t xml:space="preserve">23/ </w:t>
      </w:r>
      <w:r w:rsidR="0023757C">
        <w:rPr>
          <w:rFonts w:ascii="Arial" w:eastAsia="Arial Unicode MS" w:hAnsi="Arial" w:cs="Arial"/>
          <w:sz w:val="24"/>
          <w:szCs w:val="24"/>
        </w:rPr>
        <w:t>2016 оны 04</w:t>
      </w:r>
      <w:r w:rsidR="0023757C">
        <w:rPr>
          <w:rFonts w:ascii="Arial" w:eastAsia="Arial Unicode MS" w:hAnsi="Arial" w:cs="Arial"/>
          <w:sz w:val="24"/>
          <w:szCs w:val="24"/>
          <w:lang w:val="mn-MN"/>
        </w:rPr>
        <w:t xml:space="preserve"> дүгээр </w:t>
      </w:r>
      <w:r w:rsidR="0023757C" w:rsidRPr="0023757C">
        <w:rPr>
          <w:rFonts w:ascii="Arial" w:eastAsia="Arial Unicode MS" w:hAnsi="Arial" w:cs="Arial"/>
          <w:sz w:val="24"/>
          <w:szCs w:val="24"/>
        </w:rPr>
        <w:t xml:space="preserve">сарын 28-ны өдөр </w:t>
      </w:r>
      <w:r w:rsidR="0023757C" w:rsidRPr="0023757C">
        <w:rPr>
          <w:rFonts w:ascii="Arial" w:hAnsi="Arial" w:cs="Arial"/>
          <w:sz w:val="24"/>
          <w:szCs w:val="24"/>
        </w:rPr>
        <w:t xml:space="preserve">Аялал жуулчлалын ур чадварын мэргэжлийн сургуультай хамтран зохион байгуулсан “SES” байгууллагын ахмад мэргэжилтэн, зочид буудлын салбарын 50 жилийн туршлагатай зөвлөх эксперт Хайди Диксоны </w:t>
      </w:r>
      <w:r w:rsidR="0023757C" w:rsidRPr="0023757C">
        <w:rPr>
          <w:rFonts w:ascii="Arial" w:eastAsia="Arial Unicode MS" w:hAnsi="Arial" w:cs="Arial"/>
          <w:sz w:val="24"/>
          <w:szCs w:val="24"/>
        </w:rPr>
        <w:t xml:space="preserve">"Найрсаг Улаанбаатар” зочлох үйлчилгээний салбарын мэргэжлийн ур чадварыг сайжруулах сургалтанд </w:t>
      </w:r>
      <w:r w:rsidR="0023757C">
        <w:rPr>
          <w:rFonts w:ascii="Arial" w:eastAsia="Arial Unicode MS" w:hAnsi="Arial" w:cs="Arial"/>
          <w:sz w:val="24"/>
          <w:szCs w:val="24"/>
          <w:lang w:val="mn-MN"/>
        </w:rPr>
        <w:t xml:space="preserve">тус газрын албан хаагчид бүрэн бүрэлдэхүүнээрээ </w:t>
      </w:r>
      <w:r w:rsidR="0023757C" w:rsidRPr="0023757C">
        <w:rPr>
          <w:rFonts w:ascii="Arial" w:eastAsia="Arial Unicode MS" w:hAnsi="Arial" w:cs="Arial"/>
          <w:sz w:val="24"/>
          <w:szCs w:val="24"/>
        </w:rPr>
        <w:t xml:space="preserve">хамрагдав. </w:t>
      </w:r>
    </w:p>
    <w:p w:rsidR="003C0364" w:rsidRDefault="003C0364" w:rsidP="003C0364">
      <w:pPr>
        <w:ind w:firstLine="360"/>
        <w:rPr>
          <w:rFonts w:ascii="Arial" w:hAnsi="Arial" w:cs="Arial"/>
          <w:sz w:val="24"/>
          <w:szCs w:val="24"/>
          <w:lang w:val="mn-MN"/>
        </w:rPr>
      </w:pPr>
    </w:p>
    <w:p w:rsidR="003C0364" w:rsidRDefault="003C0364" w:rsidP="003C0364">
      <w:pPr>
        <w:ind w:firstLine="360"/>
        <w:rPr>
          <w:rFonts w:ascii="Arial" w:hAnsi="Arial" w:cs="Arial"/>
          <w:sz w:val="24"/>
          <w:szCs w:val="24"/>
          <w:lang w:val="mn-MN"/>
        </w:rPr>
      </w:pPr>
      <w:r>
        <w:rPr>
          <w:rFonts w:ascii="Arial" w:hAnsi="Arial" w:cs="Arial"/>
          <w:sz w:val="24"/>
          <w:szCs w:val="24"/>
          <w:lang w:val="mn-MN"/>
        </w:rPr>
        <w:t>24</w:t>
      </w:r>
      <w:r w:rsidR="00E95FF4" w:rsidRPr="00675D08">
        <w:rPr>
          <w:rFonts w:ascii="Arial" w:hAnsi="Arial" w:cs="Arial"/>
          <w:sz w:val="24"/>
          <w:szCs w:val="24"/>
          <w:lang w:val="mn-MN"/>
        </w:rPr>
        <w:t xml:space="preserve">/ </w:t>
      </w:r>
      <w:r w:rsidR="00E95FF4" w:rsidRPr="00675D08">
        <w:rPr>
          <w:rFonts w:ascii="Arial" w:hAnsi="Arial" w:cs="Arial"/>
          <w:sz w:val="24"/>
          <w:szCs w:val="24"/>
        </w:rPr>
        <w:t>Жуулчны мэдээллийн төв</w:t>
      </w:r>
      <w:r w:rsidR="00E95FF4" w:rsidRPr="00675D08">
        <w:rPr>
          <w:rFonts w:ascii="Arial" w:hAnsi="Arial" w:cs="Arial"/>
          <w:sz w:val="24"/>
          <w:szCs w:val="24"/>
          <w:lang w:val="mn-MN"/>
        </w:rPr>
        <w:t>өө</w:t>
      </w:r>
      <w:r w:rsidR="00E95FF4" w:rsidRPr="00675D08">
        <w:rPr>
          <w:rFonts w:ascii="Arial" w:hAnsi="Arial" w:cs="Arial"/>
          <w:sz w:val="24"/>
          <w:szCs w:val="24"/>
        </w:rPr>
        <w:t xml:space="preserve">р </w:t>
      </w:r>
      <w:r w:rsidR="00675D08" w:rsidRPr="00675D08">
        <w:rPr>
          <w:rFonts w:ascii="Arial" w:hAnsi="Arial" w:cs="Arial"/>
          <w:sz w:val="24"/>
          <w:szCs w:val="24"/>
          <w:lang w:val="mn-MN"/>
        </w:rPr>
        <w:t>4</w:t>
      </w:r>
      <w:r w:rsidR="00E95FF4" w:rsidRPr="00675D08">
        <w:rPr>
          <w:rFonts w:ascii="Arial" w:hAnsi="Arial" w:cs="Arial"/>
          <w:sz w:val="24"/>
          <w:szCs w:val="24"/>
        </w:rPr>
        <w:t xml:space="preserve"> д</w:t>
      </w:r>
      <w:r w:rsidR="00675D08" w:rsidRPr="00675D08">
        <w:rPr>
          <w:rFonts w:ascii="Arial" w:hAnsi="Arial" w:cs="Arial"/>
          <w:sz w:val="24"/>
          <w:szCs w:val="24"/>
          <w:lang w:val="mn-MN"/>
        </w:rPr>
        <w:t>үгээ</w:t>
      </w:r>
      <w:r w:rsidR="00E95FF4" w:rsidRPr="00675D08">
        <w:rPr>
          <w:rFonts w:ascii="Arial" w:hAnsi="Arial" w:cs="Arial"/>
          <w:sz w:val="24"/>
          <w:szCs w:val="24"/>
        </w:rPr>
        <w:t>р сард</w:t>
      </w:r>
      <w:r w:rsidR="00E95FF4" w:rsidRPr="00675D08">
        <w:rPr>
          <w:rFonts w:ascii="Arial" w:hAnsi="Arial" w:cs="Arial"/>
          <w:sz w:val="24"/>
          <w:szCs w:val="24"/>
          <w:lang w:val="mn-MN"/>
        </w:rPr>
        <w:t xml:space="preserve"> </w:t>
      </w:r>
      <w:r w:rsidR="00675D08" w:rsidRPr="00675D08">
        <w:rPr>
          <w:rFonts w:ascii="Arial" w:hAnsi="Arial" w:cs="Arial"/>
          <w:sz w:val="24"/>
          <w:szCs w:val="24"/>
          <w:lang w:val="mn-MN"/>
        </w:rPr>
        <w:t>нийт гадаадын 25 жуулчин, 3</w:t>
      </w:r>
      <w:r w:rsidR="00675D08" w:rsidRPr="00675D08">
        <w:rPr>
          <w:rFonts w:ascii="Arial" w:hAnsi="Arial" w:cs="Arial"/>
          <w:sz w:val="24"/>
          <w:szCs w:val="24"/>
        </w:rPr>
        <w:t>2</w:t>
      </w:r>
      <w:r w:rsidR="00675D08" w:rsidRPr="00675D08">
        <w:rPr>
          <w:rFonts w:ascii="Arial" w:hAnsi="Arial" w:cs="Arial"/>
          <w:sz w:val="24"/>
          <w:szCs w:val="24"/>
          <w:lang w:val="mn-MN"/>
        </w:rPr>
        <w:t xml:space="preserve"> </w:t>
      </w:r>
      <w:r w:rsidR="00675D08">
        <w:rPr>
          <w:rFonts w:ascii="Arial" w:hAnsi="Arial" w:cs="Arial"/>
          <w:sz w:val="24"/>
          <w:szCs w:val="24"/>
          <w:lang w:val="mn-MN"/>
        </w:rPr>
        <w:t>иргэн, ААНБ-д</w:t>
      </w:r>
      <w:r w:rsidR="00675D08" w:rsidRPr="00675D08">
        <w:rPr>
          <w:rFonts w:ascii="Arial" w:hAnsi="Arial" w:cs="Arial"/>
          <w:sz w:val="24"/>
          <w:szCs w:val="24"/>
          <w:lang w:val="mn-MN"/>
        </w:rPr>
        <w:t xml:space="preserve"> мэдээлэл өгч ажиллаа</w:t>
      </w:r>
      <w:r w:rsidR="00675D08" w:rsidRPr="00675D08">
        <w:rPr>
          <w:rFonts w:ascii="Arial" w:hAnsi="Arial" w:cs="Arial"/>
          <w:sz w:val="24"/>
          <w:szCs w:val="24"/>
        </w:rPr>
        <w:t>.</w:t>
      </w:r>
    </w:p>
    <w:p w:rsidR="003C0364" w:rsidRDefault="003C0364" w:rsidP="003C0364">
      <w:pPr>
        <w:ind w:firstLine="360"/>
        <w:rPr>
          <w:rFonts w:ascii="Arial" w:hAnsi="Arial" w:cs="Arial"/>
          <w:sz w:val="24"/>
          <w:szCs w:val="24"/>
          <w:lang w:val="mn-MN"/>
        </w:rPr>
      </w:pPr>
    </w:p>
    <w:p w:rsidR="00E95FF4" w:rsidRPr="00A8461C" w:rsidRDefault="003C0364" w:rsidP="003C0364">
      <w:pPr>
        <w:ind w:firstLine="360"/>
        <w:rPr>
          <w:rFonts w:ascii="Arial" w:hAnsi="Arial" w:cs="Arial"/>
          <w:sz w:val="24"/>
          <w:szCs w:val="24"/>
          <w:lang w:val="mn-MN"/>
        </w:rPr>
      </w:pPr>
      <w:r>
        <w:rPr>
          <w:rFonts w:ascii="Arial" w:hAnsi="Arial" w:cs="Arial"/>
          <w:sz w:val="24"/>
          <w:szCs w:val="24"/>
          <w:lang w:val="mn-MN"/>
        </w:rPr>
        <w:t>25</w:t>
      </w:r>
      <w:r w:rsidR="00E95FF4" w:rsidRPr="00A8461C">
        <w:rPr>
          <w:rFonts w:ascii="Arial" w:hAnsi="Arial" w:cs="Arial"/>
          <w:sz w:val="24"/>
          <w:szCs w:val="24"/>
          <w:lang w:val="mn-MN"/>
        </w:rPr>
        <w:t xml:space="preserve">/ </w:t>
      </w:r>
      <w:r w:rsidR="00E95FF4" w:rsidRPr="00A8461C">
        <w:rPr>
          <w:rFonts w:ascii="Arial" w:hAnsi="Arial" w:cs="Arial"/>
          <w:sz w:val="24"/>
          <w:szCs w:val="24"/>
        </w:rPr>
        <w:t>Ту</w:t>
      </w:r>
      <w:r w:rsidR="00E95FF4" w:rsidRPr="00A8461C">
        <w:rPr>
          <w:rFonts w:ascii="Arial" w:hAnsi="Arial" w:cs="Arial"/>
          <w:sz w:val="24"/>
          <w:szCs w:val="24"/>
          <w:lang w:val="mn-MN"/>
        </w:rPr>
        <w:t>с</w:t>
      </w:r>
      <w:r w:rsidR="00E95FF4" w:rsidRPr="00A8461C">
        <w:rPr>
          <w:rFonts w:ascii="Arial" w:hAnsi="Arial" w:cs="Arial"/>
          <w:sz w:val="24"/>
          <w:szCs w:val="24"/>
        </w:rPr>
        <w:t xml:space="preserve"> газарт </w:t>
      </w:r>
      <w:r w:rsidR="00D86FE5">
        <w:rPr>
          <w:rFonts w:ascii="Arial" w:hAnsi="Arial" w:cs="Arial"/>
          <w:sz w:val="24"/>
          <w:szCs w:val="24"/>
          <w:lang w:val="mn-MN"/>
        </w:rPr>
        <w:t>4 дүгээ</w:t>
      </w:r>
      <w:r w:rsidR="00E95FF4" w:rsidRPr="001C5667">
        <w:rPr>
          <w:rFonts w:ascii="Arial" w:hAnsi="Arial" w:cs="Arial"/>
          <w:sz w:val="24"/>
          <w:szCs w:val="24"/>
          <w:lang w:val="mn-MN"/>
        </w:rPr>
        <w:t>р сард</w:t>
      </w:r>
      <w:r w:rsidR="00E95FF4" w:rsidRPr="00A8461C">
        <w:rPr>
          <w:rFonts w:ascii="Arial" w:hAnsi="Arial" w:cs="Arial"/>
          <w:sz w:val="24"/>
          <w:szCs w:val="24"/>
        </w:rPr>
        <w:t xml:space="preserve"> </w:t>
      </w:r>
      <w:r w:rsidR="00E95FF4" w:rsidRPr="001C5667">
        <w:rPr>
          <w:rFonts w:ascii="Arial" w:hAnsi="Arial" w:cs="Arial"/>
          <w:sz w:val="24"/>
          <w:szCs w:val="24"/>
          <w:lang w:val="mn-MN"/>
        </w:rPr>
        <w:t>3</w:t>
      </w:r>
      <w:r w:rsidR="00E95FF4" w:rsidRPr="001C5667">
        <w:rPr>
          <w:rFonts w:ascii="Arial" w:hAnsi="Arial" w:cs="Arial"/>
          <w:sz w:val="24"/>
          <w:szCs w:val="24"/>
        </w:rPr>
        <w:t xml:space="preserve"> өргөд</w:t>
      </w:r>
      <w:r w:rsidR="00E95FF4" w:rsidRPr="001C5667">
        <w:rPr>
          <w:rFonts w:ascii="Arial" w:hAnsi="Arial" w:cs="Arial"/>
          <w:sz w:val="24"/>
          <w:szCs w:val="24"/>
          <w:lang w:val="mn-MN"/>
        </w:rPr>
        <w:t xml:space="preserve">өл ирж </w:t>
      </w:r>
      <w:r w:rsidR="00E95FF4" w:rsidRPr="006A0C19">
        <w:rPr>
          <w:rFonts w:ascii="Arial" w:hAnsi="Arial" w:cs="Arial"/>
          <w:sz w:val="24"/>
          <w:szCs w:val="24"/>
          <w:u w:color="FF0000"/>
          <w:lang w:val="mn-MN"/>
        </w:rPr>
        <w:t>шийдвэрлэлт</w:t>
      </w:r>
      <w:r w:rsidR="00D86FE5">
        <w:rPr>
          <w:rFonts w:ascii="Arial" w:hAnsi="Arial" w:cs="Arial"/>
          <w:sz w:val="24"/>
          <w:szCs w:val="24"/>
          <w:lang w:val="mn-MN"/>
        </w:rPr>
        <w:t xml:space="preserve"> 33</w:t>
      </w:r>
      <w:r w:rsidR="00E95FF4" w:rsidRPr="00A8461C">
        <w:rPr>
          <w:rFonts w:ascii="Arial" w:hAnsi="Arial" w:cs="Arial"/>
          <w:sz w:val="24"/>
          <w:szCs w:val="24"/>
          <w:lang w:val="mn-MN"/>
        </w:rPr>
        <w:t>%</w:t>
      </w:r>
      <w:r w:rsidR="00D86FE5">
        <w:rPr>
          <w:rFonts w:ascii="Arial" w:hAnsi="Arial" w:cs="Arial"/>
          <w:sz w:val="24"/>
          <w:szCs w:val="24"/>
          <w:lang w:val="mn-MN"/>
        </w:rPr>
        <w:t xml:space="preserve"> ба 2</w:t>
      </w:r>
      <w:r w:rsidR="00E95FF4">
        <w:rPr>
          <w:rFonts w:ascii="Arial" w:hAnsi="Arial" w:cs="Arial"/>
          <w:sz w:val="24"/>
          <w:szCs w:val="24"/>
          <w:lang w:val="mn-MN"/>
        </w:rPr>
        <w:t xml:space="preserve"> өргөдөл хуулийн хугацаандаа байна.</w:t>
      </w:r>
      <w:r w:rsidR="00E95FF4" w:rsidRPr="00A8461C">
        <w:rPr>
          <w:rFonts w:ascii="Arial" w:hAnsi="Arial" w:cs="Arial"/>
          <w:sz w:val="24"/>
          <w:szCs w:val="24"/>
          <w:lang w:val="mn-MN"/>
        </w:rPr>
        <w:t xml:space="preserve"> Мөн ААН-</w:t>
      </w:r>
      <w:r w:rsidR="00E95FF4" w:rsidRPr="006A0C19">
        <w:rPr>
          <w:rFonts w:ascii="Arial" w:hAnsi="Arial" w:cs="Arial"/>
          <w:sz w:val="24"/>
          <w:szCs w:val="24"/>
          <w:u w:color="FF0000"/>
          <w:lang w:val="mn-MN"/>
        </w:rPr>
        <w:t>ээс</w:t>
      </w:r>
      <w:r w:rsidR="00E95FF4" w:rsidRPr="00A8461C">
        <w:rPr>
          <w:rFonts w:ascii="Arial" w:hAnsi="Arial" w:cs="Arial"/>
          <w:sz w:val="24"/>
          <w:szCs w:val="24"/>
          <w:lang w:val="mn-MN"/>
        </w:rPr>
        <w:t xml:space="preserve"> </w:t>
      </w:r>
      <w:r w:rsidR="00D86FE5">
        <w:rPr>
          <w:rFonts w:ascii="Arial" w:hAnsi="Arial" w:cs="Arial"/>
          <w:sz w:val="24"/>
          <w:szCs w:val="24"/>
          <w:lang w:val="mn-MN"/>
        </w:rPr>
        <w:t>зочид буудлын зөвшөөрөл хүссэн 25</w:t>
      </w:r>
      <w:r w:rsidR="00E95FF4" w:rsidRPr="00A8461C">
        <w:rPr>
          <w:rFonts w:ascii="Arial" w:hAnsi="Arial" w:cs="Arial"/>
          <w:sz w:val="24"/>
          <w:szCs w:val="24"/>
          <w:lang w:val="mn-MN"/>
        </w:rPr>
        <w:t xml:space="preserve"> хүсэлт </w:t>
      </w:r>
      <w:r w:rsidR="00E95FF4" w:rsidRPr="00A8461C">
        <w:rPr>
          <w:rFonts w:ascii="Arial" w:hAnsi="Arial" w:cs="Arial"/>
          <w:sz w:val="24"/>
          <w:szCs w:val="24"/>
          <w:u w:color="FF0000"/>
          <w:lang w:val="mn-MN"/>
        </w:rPr>
        <w:t>бичгээр</w:t>
      </w:r>
      <w:r w:rsidR="00E95FF4" w:rsidRPr="00A8461C">
        <w:rPr>
          <w:rFonts w:ascii="Arial" w:hAnsi="Arial" w:cs="Arial"/>
          <w:sz w:val="24"/>
          <w:szCs w:val="24"/>
          <w:lang w:val="mn-MN"/>
        </w:rPr>
        <w:t xml:space="preserve"> ирснээс</w:t>
      </w:r>
      <w:r w:rsidR="00D86FE5">
        <w:rPr>
          <w:rFonts w:ascii="Arial" w:hAnsi="Arial" w:cs="Arial"/>
          <w:sz w:val="24"/>
          <w:szCs w:val="24"/>
          <w:lang w:val="mn-MN"/>
        </w:rPr>
        <w:t xml:space="preserve"> 10</w:t>
      </w:r>
      <w:r w:rsidR="00E95FF4">
        <w:rPr>
          <w:rFonts w:ascii="Arial" w:hAnsi="Arial" w:cs="Arial"/>
          <w:sz w:val="24"/>
          <w:szCs w:val="24"/>
          <w:lang w:val="mn-MN"/>
        </w:rPr>
        <w:t xml:space="preserve"> нь буюу </w:t>
      </w:r>
      <w:r w:rsidR="00D86FE5">
        <w:rPr>
          <w:rFonts w:ascii="Arial" w:hAnsi="Arial" w:cs="Arial"/>
          <w:sz w:val="24"/>
          <w:szCs w:val="24"/>
          <w:lang w:val="mn-MN"/>
        </w:rPr>
        <w:t>4</w:t>
      </w:r>
      <w:r w:rsidR="00E95FF4" w:rsidRPr="001C5667">
        <w:rPr>
          <w:rFonts w:ascii="Arial" w:hAnsi="Arial" w:cs="Arial"/>
          <w:sz w:val="24"/>
          <w:szCs w:val="24"/>
          <w:lang w:val="mn-MN"/>
        </w:rPr>
        <w:t>0% нь</w:t>
      </w:r>
      <w:r w:rsidR="00E95FF4" w:rsidRPr="00A8461C">
        <w:rPr>
          <w:rFonts w:ascii="Arial" w:hAnsi="Arial" w:cs="Arial"/>
          <w:sz w:val="24"/>
          <w:szCs w:val="24"/>
          <w:lang w:val="mn-MN"/>
        </w:rPr>
        <w:t xml:space="preserve"> шийдвэрлэгдсэн байна. Үлдсэн </w:t>
      </w:r>
      <w:r w:rsidR="00D86FE5">
        <w:rPr>
          <w:rFonts w:ascii="Arial" w:hAnsi="Arial" w:cs="Arial"/>
          <w:sz w:val="24"/>
          <w:szCs w:val="24"/>
          <w:lang w:val="mn-MN"/>
        </w:rPr>
        <w:t xml:space="preserve">15 хүсэлт </w:t>
      </w:r>
      <w:r w:rsidR="00E95FF4" w:rsidRPr="00A8461C">
        <w:rPr>
          <w:rFonts w:ascii="Arial" w:hAnsi="Arial" w:cs="Arial"/>
          <w:sz w:val="24"/>
          <w:szCs w:val="24"/>
          <w:lang w:val="mn-MN"/>
        </w:rPr>
        <w:t xml:space="preserve">хуулийн хугацаандаа байна. </w:t>
      </w:r>
    </w:p>
    <w:p w:rsidR="00E95FF4" w:rsidRPr="00A8461C" w:rsidRDefault="00E95FF4" w:rsidP="00E95FF4">
      <w:pPr>
        <w:ind w:firstLine="360"/>
        <w:rPr>
          <w:rFonts w:ascii="Arial" w:hAnsi="Arial" w:cs="Arial"/>
          <w:sz w:val="24"/>
          <w:szCs w:val="24"/>
        </w:rPr>
      </w:pPr>
    </w:p>
    <w:p w:rsidR="00E95FF4" w:rsidRPr="00A8461C" w:rsidRDefault="003C0364" w:rsidP="003C0364">
      <w:pPr>
        <w:ind w:firstLine="360"/>
        <w:rPr>
          <w:rFonts w:ascii="Arial" w:hAnsi="Arial" w:cs="Arial"/>
          <w:sz w:val="24"/>
          <w:szCs w:val="24"/>
        </w:rPr>
      </w:pPr>
      <w:r>
        <w:rPr>
          <w:rFonts w:ascii="Arial" w:hAnsi="Arial" w:cs="Arial"/>
          <w:sz w:val="24"/>
          <w:szCs w:val="24"/>
          <w:lang w:val="mn-MN"/>
        </w:rPr>
        <w:t>26</w:t>
      </w:r>
      <w:r w:rsidR="00E95FF4" w:rsidRPr="00A8461C">
        <w:rPr>
          <w:rFonts w:ascii="Arial" w:hAnsi="Arial" w:cs="Arial"/>
          <w:sz w:val="24"/>
          <w:szCs w:val="24"/>
          <w:lang w:val="mn-MN"/>
        </w:rPr>
        <w:t>/ Тус газарт д</w:t>
      </w:r>
      <w:r w:rsidR="00E95FF4" w:rsidRPr="00A8461C">
        <w:rPr>
          <w:rFonts w:ascii="Arial" w:hAnsi="Arial" w:cs="Arial"/>
          <w:sz w:val="24"/>
          <w:szCs w:val="24"/>
        </w:rPr>
        <w:t xml:space="preserve">ээд газраас </w:t>
      </w:r>
      <w:r w:rsidR="00E95FF4">
        <w:rPr>
          <w:rFonts w:ascii="Arial" w:hAnsi="Arial" w:cs="Arial"/>
          <w:sz w:val="24"/>
          <w:szCs w:val="24"/>
          <w:lang w:val="mn-MN"/>
        </w:rPr>
        <w:t>2</w:t>
      </w:r>
      <w:r w:rsidR="00E95FF4" w:rsidRPr="00A8461C">
        <w:rPr>
          <w:rFonts w:ascii="Arial" w:hAnsi="Arial" w:cs="Arial"/>
          <w:sz w:val="24"/>
          <w:szCs w:val="24"/>
          <w:lang w:val="mn-MN"/>
        </w:rPr>
        <w:t>,</w:t>
      </w:r>
      <w:r w:rsidR="00E95FF4" w:rsidRPr="00A8461C">
        <w:rPr>
          <w:rFonts w:ascii="Arial" w:hAnsi="Arial" w:cs="Arial"/>
          <w:sz w:val="24"/>
          <w:szCs w:val="24"/>
        </w:rPr>
        <w:t xml:space="preserve"> бусад газраас </w:t>
      </w:r>
      <w:r w:rsidR="00D85B7F">
        <w:rPr>
          <w:rFonts w:ascii="Arial" w:hAnsi="Arial" w:cs="Arial"/>
          <w:sz w:val="24"/>
          <w:szCs w:val="24"/>
          <w:lang w:val="mn-MN"/>
        </w:rPr>
        <w:t>10</w:t>
      </w:r>
      <w:r w:rsidR="00E95FF4" w:rsidRPr="00A8461C">
        <w:rPr>
          <w:rFonts w:ascii="Arial" w:hAnsi="Arial" w:cs="Arial"/>
          <w:sz w:val="24"/>
          <w:szCs w:val="24"/>
        </w:rPr>
        <w:t xml:space="preserve"> </w:t>
      </w:r>
      <w:r w:rsidR="00E95FF4" w:rsidRPr="00A8461C">
        <w:rPr>
          <w:rFonts w:ascii="Arial" w:hAnsi="Arial" w:cs="Arial"/>
          <w:sz w:val="24"/>
          <w:szCs w:val="24"/>
          <w:lang w:val="mn-MN"/>
        </w:rPr>
        <w:t xml:space="preserve">албан </w:t>
      </w:r>
      <w:r w:rsidR="00E95FF4" w:rsidRPr="00A8461C">
        <w:rPr>
          <w:rFonts w:ascii="Arial" w:hAnsi="Arial" w:cs="Arial"/>
          <w:sz w:val="24"/>
          <w:szCs w:val="24"/>
        </w:rPr>
        <w:t>бичиг</w:t>
      </w:r>
      <w:r w:rsidR="00E95FF4" w:rsidRPr="00A8461C">
        <w:rPr>
          <w:rFonts w:ascii="Arial" w:hAnsi="Arial" w:cs="Arial"/>
          <w:sz w:val="24"/>
          <w:szCs w:val="24"/>
          <w:lang w:val="mn-MN"/>
        </w:rPr>
        <w:t xml:space="preserve"> ирснээс</w:t>
      </w:r>
      <w:r w:rsidR="00E95FF4" w:rsidRPr="00A8461C">
        <w:rPr>
          <w:rFonts w:ascii="Arial" w:hAnsi="Arial" w:cs="Arial"/>
          <w:sz w:val="24"/>
          <w:szCs w:val="24"/>
        </w:rPr>
        <w:t xml:space="preserve"> хариутай </w:t>
      </w:r>
      <w:r w:rsidR="00D85B7F">
        <w:rPr>
          <w:rFonts w:ascii="Arial" w:hAnsi="Arial" w:cs="Arial"/>
          <w:sz w:val="24"/>
          <w:szCs w:val="24"/>
          <w:lang w:val="mn-MN"/>
        </w:rPr>
        <w:t>4</w:t>
      </w:r>
      <w:r w:rsidR="00E95FF4" w:rsidRPr="00A8461C">
        <w:rPr>
          <w:rFonts w:ascii="Arial" w:hAnsi="Arial" w:cs="Arial"/>
          <w:sz w:val="24"/>
          <w:szCs w:val="24"/>
        </w:rPr>
        <w:t xml:space="preserve"> </w:t>
      </w:r>
      <w:r w:rsidR="00E95FF4" w:rsidRPr="00A8461C">
        <w:rPr>
          <w:rFonts w:ascii="Arial" w:hAnsi="Arial" w:cs="Arial"/>
          <w:sz w:val="24"/>
          <w:szCs w:val="24"/>
          <w:lang w:val="mn-MN"/>
        </w:rPr>
        <w:t xml:space="preserve">бичгийг </w:t>
      </w:r>
      <w:r w:rsidR="00E95FF4">
        <w:rPr>
          <w:rFonts w:ascii="Arial" w:hAnsi="Arial" w:cs="Arial"/>
          <w:sz w:val="24"/>
          <w:szCs w:val="24"/>
          <w:lang w:val="mn-MN"/>
        </w:rPr>
        <w:t xml:space="preserve">100% </w:t>
      </w:r>
      <w:r w:rsidR="00E95FF4" w:rsidRPr="001C5667">
        <w:rPr>
          <w:rFonts w:ascii="Arial" w:hAnsi="Arial" w:cs="Arial"/>
          <w:sz w:val="24"/>
          <w:szCs w:val="24"/>
          <w:lang w:val="mn-MN"/>
        </w:rPr>
        <w:t>шийдвэрлэсэн.</w:t>
      </w:r>
      <w:r w:rsidR="00D85B7F" w:rsidRPr="00D85B7F">
        <w:rPr>
          <w:rFonts w:ascii="Arial" w:hAnsi="Arial" w:cs="Arial"/>
          <w:sz w:val="24"/>
          <w:szCs w:val="24"/>
          <w:lang w:val="mn-MN"/>
        </w:rPr>
        <w:t xml:space="preserve"> </w:t>
      </w:r>
      <w:r w:rsidR="00D85B7F">
        <w:rPr>
          <w:rFonts w:ascii="Arial" w:hAnsi="Arial" w:cs="Arial"/>
          <w:sz w:val="24"/>
          <w:szCs w:val="24"/>
          <w:lang w:val="mn-MN"/>
        </w:rPr>
        <w:t>Үлдсэн 6 бичиг нь хариугүй бичиг байна.</w:t>
      </w:r>
    </w:p>
    <w:p w:rsidR="00E95FF4" w:rsidRPr="00A8461C" w:rsidRDefault="00E95FF4" w:rsidP="00E95FF4">
      <w:pPr>
        <w:ind w:firstLine="360"/>
        <w:rPr>
          <w:rFonts w:ascii="Arial" w:hAnsi="Arial" w:cs="Arial"/>
          <w:sz w:val="24"/>
          <w:szCs w:val="24"/>
        </w:rPr>
      </w:pPr>
    </w:p>
    <w:p w:rsidR="00E95FF4" w:rsidRDefault="003C0364" w:rsidP="00E95FF4">
      <w:pPr>
        <w:ind w:firstLine="360"/>
        <w:rPr>
          <w:rFonts w:ascii="Arial" w:hAnsi="Arial" w:cs="Arial"/>
          <w:sz w:val="24"/>
          <w:szCs w:val="24"/>
          <w:lang w:val="mn-MN"/>
        </w:rPr>
      </w:pPr>
      <w:r>
        <w:rPr>
          <w:rFonts w:ascii="Arial" w:hAnsi="Arial" w:cs="Arial"/>
          <w:sz w:val="24"/>
          <w:szCs w:val="24"/>
          <w:lang w:val="mn-MN"/>
        </w:rPr>
        <w:t>27</w:t>
      </w:r>
      <w:r w:rsidR="00E95FF4" w:rsidRPr="00A8461C">
        <w:rPr>
          <w:rFonts w:ascii="Arial" w:hAnsi="Arial" w:cs="Arial"/>
          <w:sz w:val="24"/>
          <w:szCs w:val="24"/>
        </w:rPr>
        <w:t>/ Үн</w:t>
      </w:r>
      <w:r w:rsidR="00D85B7F">
        <w:rPr>
          <w:rFonts w:ascii="Arial" w:hAnsi="Arial" w:cs="Arial"/>
          <w:sz w:val="24"/>
          <w:szCs w:val="24"/>
        </w:rPr>
        <w:t xml:space="preserve">дсэн үйл ажиллагааны чиглэлээр </w:t>
      </w:r>
      <w:r w:rsidR="00D85B7F">
        <w:rPr>
          <w:rFonts w:ascii="Arial" w:hAnsi="Arial" w:cs="Arial"/>
          <w:sz w:val="24"/>
          <w:szCs w:val="24"/>
          <w:lang w:val="mn-MN"/>
        </w:rPr>
        <w:t>9</w:t>
      </w:r>
      <w:r w:rsidR="00D85B7F">
        <w:rPr>
          <w:rFonts w:ascii="Arial" w:hAnsi="Arial" w:cs="Arial"/>
          <w:sz w:val="24"/>
          <w:szCs w:val="24"/>
        </w:rPr>
        <w:t>, явуулсан бичиг 2</w:t>
      </w:r>
      <w:r w:rsidR="00D85B7F">
        <w:rPr>
          <w:rFonts w:ascii="Arial" w:hAnsi="Arial" w:cs="Arial"/>
          <w:sz w:val="24"/>
          <w:szCs w:val="24"/>
          <w:lang w:val="mn-MN"/>
        </w:rPr>
        <w:t>0</w:t>
      </w:r>
      <w:r w:rsidR="00E95FF4">
        <w:rPr>
          <w:rFonts w:ascii="Arial" w:hAnsi="Arial" w:cs="Arial"/>
          <w:sz w:val="24"/>
          <w:szCs w:val="24"/>
        </w:rPr>
        <w:t xml:space="preserve">, </w:t>
      </w:r>
      <w:r w:rsidR="00D85B7F">
        <w:rPr>
          <w:rFonts w:ascii="Arial" w:hAnsi="Arial" w:cs="Arial"/>
          <w:sz w:val="24"/>
          <w:szCs w:val="24"/>
          <w:lang w:val="mn-MN"/>
        </w:rPr>
        <w:t xml:space="preserve">тушаал 2 </w:t>
      </w:r>
      <w:r w:rsidR="00E95FF4">
        <w:rPr>
          <w:rFonts w:ascii="Arial" w:hAnsi="Arial" w:cs="Arial"/>
          <w:sz w:val="24"/>
          <w:szCs w:val="24"/>
        </w:rPr>
        <w:t xml:space="preserve">нийт </w:t>
      </w:r>
      <w:r w:rsidR="00D85B7F">
        <w:rPr>
          <w:rFonts w:ascii="Arial" w:hAnsi="Arial" w:cs="Arial"/>
          <w:sz w:val="24"/>
          <w:szCs w:val="24"/>
          <w:lang w:val="mn-MN"/>
        </w:rPr>
        <w:t>31</w:t>
      </w:r>
      <w:r w:rsidR="00E95FF4" w:rsidRPr="00A8461C">
        <w:rPr>
          <w:rFonts w:ascii="Arial" w:hAnsi="Arial" w:cs="Arial"/>
          <w:sz w:val="24"/>
          <w:szCs w:val="24"/>
        </w:rPr>
        <w:t xml:space="preserve"> албан бичгийг бүртгэн </w:t>
      </w:r>
      <w:r w:rsidR="00E95FF4" w:rsidRPr="006A0C19">
        <w:rPr>
          <w:rFonts w:ascii="Arial" w:hAnsi="Arial" w:cs="Arial"/>
          <w:sz w:val="24"/>
          <w:szCs w:val="24"/>
          <w:u w:color="FF0000"/>
        </w:rPr>
        <w:t>бланкан</w:t>
      </w:r>
      <w:r w:rsidR="00E95FF4" w:rsidRPr="00A8461C">
        <w:rPr>
          <w:rFonts w:ascii="Arial" w:hAnsi="Arial" w:cs="Arial"/>
          <w:sz w:val="24"/>
          <w:szCs w:val="24"/>
        </w:rPr>
        <w:t xml:space="preserve"> дээр буулган баримтжуулж, </w:t>
      </w:r>
      <w:r w:rsidR="00E95FF4" w:rsidRPr="001C5667">
        <w:rPr>
          <w:rFonts w:ascii="Arial" w:hAnsi="Arial" w:cs="Arial"/>
          <w:sz w:val="24"/>
          <w:szCs w:val="24"/>
        </w:rPr>
        <w:t>хүргүүлсэн.</w:t>
      </w:r>
    </w:p>
    <w:p w:rsidR="00E95FF4" w:rsidRDefault="00E95FF4" w:rsidP="00E95FF4">
      <w:pPr>
        <w:ind w:firstLine="360"/>
        <w:rPr>
          <w:rFonts w:ascii="Arial" w:hAnsi="Arial" w:cs="Arial"/>
          <w:sz w:val="24"/>
          <w:szCs w:val="24"/>
          <w:lang w:val="mn-MN"/>
        </w:rPr>
      </w:pPr>
    </w:p>
    <w:p w:rsidR="00D85B7F" w:rsidRPr="00D85B7F" w:rsidRDefault="003C0364" w:rsidP="003C0364">
      <w:pPr>
        <w:ind w:firstLine="360"/>
        <w:rPr>
          <w:rFonts w:ascii="Arial" w:hAnsi="Arial" w:cs="Arial"/>
          <w:sz w:val="24"/>
          <w:szCs w:val="24"/>
          <w:lang w:val="mn-MN"/>
        </w:rPr>
      </w:pPr>
      <w:r>
        <w:rPr>
          <w:rFonts w:ascii="Arial" w:hAnsi="Arial" w:cs="Arial"/>
          <w:sz w:val="24"/>
          <w:szCs w:val="24"/>
          <w:lang w:val="mn-MN"/>
        </w:rPr>
        <w:t>28 /</w:t>
      </w:r>
      <w:r w:rsidR="00D85B7F" w:rsidRPr="00D85B7F">
        <w:rPr>
          <w:rFonts w:ascii="Arial" w:hAnsi="Arial" w:cs="Arial"/>
          <w:sz w:val="24"/>
          <w:szCs w:val="24"/>
          <w:lang w:val="mn-MN"/>
        </w:rPr>
        <w:t>Мэргэжилтнүүдээс байнга</w:t>
      </w:r>
      <w:r w:rsidR="00D85B7F">
        <w:rPr>
          <w:rFonts w:ascii="Arial" w:hAnsi="Arial" w:cs="Arial"/>
          <w:sz w:val="24"/>
          <w:szCs w:val="24"/>
          <w:lang w:val="mn-MN"/>
        </w:rPr>
        <w:t xml:space="preserve"> 55</w:t>
      </w:r>
      <w:r w:rsidR="00D85B7F" w:rsidRPr="00D85B7F">
        <w:rPr>
          <w:rFonts w:ascii="Arial" w:hAnsi="Arial" w:cs="Arial"/>
          <w:sz w:val="24"/>
          <w:szCs w:val="24"/>
          <w:lang w:val="mn-MN"/>
        </w:rPr>
        <w:t>, түр 54, 70 жил 2 нийт 111 баримт хүлээн авч 2015 оны байгууллагын архивын нөхөн бүрдүүлэлтийг хийж гүйцэтгэв.</w:t>
      </w:r>
      <w:r w:rsidR="00D85B7F">
        <w:rPr>
          <w:rFonts w:ascii="Arial" w:hAnsi="Arial" w:cs="Arial"/>
          <w:sz w:val="24"/>
          <w:szCs w:val="24"/>
          <w:lang w:val="mn-MN"/>
        </w:rPr>
        <w:t xml:space="preserve"> </w:t>
      </w:r>
      <w:r w:rsidR="00D85B7F" w:rsidRPr="00D85B7F">
        <w:rPr>
          <w:rFonts w:ascii="Arial" w:hAnsi="Arial" w:cs="Arial"/>
          <w:sz w:val="24"/>
          <w:szCs w:val="24"/>
          <w:lang w:val="mn-MN"/>
        </w:rPr>
        <w:t>2015 оны байгууллагын архивын тоон тайланг Архивын нэгдсэн программд бүртгэж</w:t>
      </w:r>
      <w:r w:rsidR="00D85B7F">
        <w:rPr>
          <w:rFonts w:ascii="Arial" w:hAnsi="Arial" w:cs="Arial"/>
          <w:sz w:val="24"/>
          <w:szCs w:val="24"/>
          <w:lang w:val="mn-MN"/>
        </w:rPr>
        <w:t>, шилэн дансны программд 1 дүгээр</w:t>
      </w:r>
      <w:r w:rsidR="00D85B7F" w:rsidRPr="00D85B7F">
        <w:rPr>
          <w:rFonts w:ascii="Arial" w:hAnsi="Arial" w:cs="Arial"/>
          <w:sz w:val="24"/>
          <w:szCs w:val="24"/>
          <w:lang w:val="mn-MN"/>
        </w:rPr>
        <w:t xml:space="preserve"> улирлын тайланг шивж орууллаа.</w:t>
      </w:r>
    </w:p>
    <w:p w:rsidR="00D85B7F" w:rsidRDefault="00D85B7F" w:rsidP="00D85B7F">
      <w:pPr>
        <w:ind w:left="1440"/>
        <w:rPr>
          <w:rFonts w:ascii="Arial" w:hAnsi="Arial" w:cs="Arial"/>
          <w:sz w:val="24"/>
          <w:szCs w:val="24"/>
          <w:lang w:val="mn-MN"/>
        </w:rPr>
      </w:pPr>
    </w:p>
    <w:p w:rsidR="00D86FE5" w:rsidRDefault="00D86FE5" w:rsidP="00D85B7F">
      <w:pPr>
        <w:ind w:left="1440"/>
        <w:rPr>
          <w:rFonts w:ascii="Arial" w:hAnsi="Arial" w:cs="Arial"/>
          <w:sz w:val="24"/>
          <w:szCs w:val="24"/>
          <w:lang w:val="mn-MN"/>
        </w:rPr>
      </w:pPr>
    </w:p>
    <w:p w:rsidR="00D86FE5" w:rsidRDefault="00D86FE5" w:rsidP="00D85B7F">
      <w:pPr>
        <w:ind w:left="1440"/>
        <w:rPr>
          <w:rFonts w:ascii="Arial" w:hAnsi="Arial" w:cs="Arial"/>
          <w:sz w:val="24"/>
          <w:szCs w:val="24"/>
          <w:lang w:val="mn-MN"/>
        </w:rPr>
      </w:pPr>
    </w:p>
    <w:p w:rsidR="00D86FE5" w:rsidRPr="003C0364" w:rsidRDefault="00D86FE5" w:rsidP="00D85B7F">
      <w:pPr>
        <w:spacing w:line="360" w:lineRule="auto"/>
        <w:rPr>
          <w:rFonts w:ascii="Arial" w:hAnsi="Arial" w:cs="Arial"/>
          <w:sz w:val="24"/>
          <w:szCs w:val="24"/>
          <w:lang w:val="mn-MN"/>
        </w:rPr>
      </w:pPr>
      <w:r w:rsidRPr="00C149AB">
        <w:rPr>
          <w:rFonts w:ascii="Arial" w:hAnsi="Arial" w:cs="Arial"/>
          <w:b/>
          <w:sz w:val="24"/>
          <w:szCs w:val="24"/>
          <w:u w:val="single"/>
        </w:rPr>
        <w:t xml:space="preserve">  </w:t>
      </w:r>
    </w:p>
    <w:p w:rsidR="00D86FE5" w:rsidRDefault="00D86FE5" w:rsidP="00E95FF4">
      <w:pPr>
        <w:ind w:left="1440"/>
        <w:rPr>
          <w:rFonts w:ascii="Arial" w:hAnsi="Arial" w:cs="Arial"/>
          <w:sz w:val="24"/>
          <w:szCs w:val="24"/>
          <w:lang w:val="mn-MN"/>
        </w:rPr>
      </w:pPr>
    </w:p>
    <w:p w:rsidR="00D86FE5" w:rsidRDefault="00D86FE5" w:rsidP="000C3FCF">
      <w:pPr>
        <w:rPr>
          <w:rFonts w:ascii="Arial" w:hAnsi="Arial" w:cs="Arial"/>
          <w:sz w:val="24"/>
          <w:szCs w:val="24"/>
          <w:lang w:val="mn-MN"/>
        </w:rPr>
      </w:pPr>
    </w:p>
    <w:p w:rsidR="00D86FE5" w:rsidRDefault="00D86FE5" w:rsidP="00E95FF4">
      <w:pPr>
        <w:ind w:left="1440"/>
        <w:rPr>
          <w:rFonts w:ascii="Arial" w:hAnsi="Arial" w:cs="Arial"/>
          <w:sz w:val="24"/>
          <w:szCs w:val="24"/>
          <w:lang w:val="mn-MN"/>
        </w:rPr>
      </w:pPr>
    </w:p>
    <w:p w:rsidR="00E95FF4" w:rsidRPr="00A8461C" w:rsidRDefault="00E95FF4" w:rsidP="00E95FF4">
      <w:pPr>
        <w:ind w:left="1440"/>
        <w:rPr>
          <w:rFonts w:ascii="Arial" w:hAnsi="Arial" w:cs="Arial"/>
          <w:sz w:val="24"/>
          <w:szCs w:val="24"/>
        </w:rPr>
      </w:pPr>
      <w:r w:rsidRPr="00A8461C">
        <w:rPr>
          <w:rFonts w:ascii="Arial" w:hAnsi="Arial" w:cs="Arial"/>
          <w:sz w:val="24"/>
          <w:szCs w:val="24"/>
          <w:lang w:val="mn-MN"/>
        </w:rPr>
        <w:t>ХЯНАЖ ТАНИЛЦСАН:</w:t>
      </w:r>
    </w:p>
    <w:p w:rsidR="00E95FF4" w:rsidRPr="00A8461C" w:rsidRDefault="00E95FF4" w:rsidP="00E95FF4">
      <w:pPr>
        <w:ind w:left="1440"/>
        <w:rPr>
          <w:rFonts w:ascii="Arial" w:hAnsi="Arial" w:cs="Arial"/>
          <w:sz w:val="24"/>
          <w:szCs w:val="24"/>
          <w:lang w:val="mn-MN"/>
        </w:rPr>
      </w:pPr>
      <w:r w:rsidRPr="00A8461C">
        <w:rPr>
          <w:rFonts w:ascii="Arial" w:hAnsi="Arial" w:cs="Arial"/>
          <w:sz w:val="24"/>
          <w:szCs w:val="24"/>
          <w:lang w:val="mn-MN"/>
        </w:rPr>
        <w:t>НИЙСЛЭЛИЙН АЯЛАЛ ЖУУЛЧЛАЛЫН</w:t>
      </w:r>
    </w:p>
    <w:p w:rsidR="00E95FF4" w:rsidRPr="00A8461C" w:rsidRDefault="00E95FF4" w:rsidP="00E95FF4">
      <w:pPr>
        <w:ind w:left="1440"/>
        <w:rPr>
          <w:rFonts w:ascii="Arial" w:hAnsi="Arial" w:cs="Arial"/>
          <w:sz w:val="24"/>
          <w:szCs w:val="24"/>
          <w:lang w:val="mn-MN"/>
        </w:rPr>
      </w:pPr>
      <w:r w:rsidRPr="00A8461C">
        <w:rPr>
          <w:rFonts w:ascii="Arial" w:hAnsi="Arial" w:cs="Arial"/>
          <w:sz w:val="24"/>
          <w:szCs w:val="24"/>
          <w:lang w:val="mn-MN"/>
        </w:rPr>
        <w:t>ГАЗРЫН ДАРГА                                           Э.БАТТУЛГА</w:t>
      </w:r>
    </w:p>
    <w:p w:rsidR="00E95FF4" w:rsidRPr="00A8461C" w:rsidRDefault="00E95FF4" w:rsidP="00E95FF4">
      <w:pPr>
        <w:ind w:left="1440"/>
        <w:rPr>
          <w:rFonts w:ascii="Arial" w:hAnsi="Arial" w:cs="Arial"/>
          <w:sz w:val="24"/>
          <w:szCs w:val="24"/>
        </w:rPr>
      </w:pPr>
      <w:r w:rsidRPr="00A8461C">
        <w:rPr>
          <w:rFonts w:ascii="Arial" w:hAnsi="Arial" w:cs="Arial"/>
          <w:sz w:val="24"/>
          <w:szCs w:val="24"/>
          <w:lang w:val="mn-MN"/>
        </w:rPr>
        <w:t xml:space="preserve">  </w:t>
      </w:r>
      <w:r w:rsidRPr="00A8461C">
        <w:rPr>
          <w:rFonts w:ascii="Arial" w:hAnsi="Arial" w:cs="Arial"/>
          <w:sz w:val="24"/>
          <w:szCs w:val="24"/>
          <w:lang w:val="mn-MN"/>
        </w:rPr>
        <w:tab/>
      </w:r>
      <w:r w:rsidRPr="00A8461C">
        <w:rPr>
          <w:rFonts w:ascii="Arial" w:hAnsi="Arial" w:cs="Arial"/>
          <w:sz w:val="24"/>
          <w:szCs w:val="24"/>
          <w:lang w:val="mn-MN"/>
        </w:rPr>
        <w:tab/>
      </w:r>
    </w:p>
    <w:p w:rsidR="00E95FF4" w:rsidRPr="006A0C19" w:rsidRDefault="00E95FF4" w:rsidP="00E95FF4">
      <w:pPr>
        <w:ind w:left="1440"/>
        <w:rPr>
          <w:rFonts w:ascii="Arial" w:hAnsi="Arial" w:cs="Arial"/>
          <w:sz w:val="24"/>
          <w:szCs w:val="24"/>
        </w:rPr>
      </w:pPr>
    </w:p>
    <w:p w:rsidR="00E95FF4" w:rsidRPr="006A0C19" w:rsidRDefault="00E95FF4" w:rsidP="00E95FF4">
      <w:pPr>
        <w:spacing w:line="276" w:lineRule="auto"/>
        <w:ind w:left="1440"/>
        <w:rPr>
          <w:rFonts w:ascii="Arial" w:hAnsi="Arial" w:cs="Arial"/>
          <w:sz w:val="24"/>
          <w:szCs w:val="24"/>
          <w:lang w:val="mn-MN"/>
        </w:rPr>
      </w:pPr>
    </w:p>
    <w:p w:rsidR="00E95FF4" w:rsidRPr="00A8461C" w:rsidRDefault="00E95FF4" w:rsidP="00E95FF4">
      <w:pPr>
        <w:spacing w:line="276" w:lineRule="auto"/>
        <w:ind w:left="2160" w:firstLine="720"/>
        <w:rPr>
          <w:rFonts w:ascii="Arial" w:hAnsi="Arial" w:cs="Arial"/>
          <w:sz w:val="24"/>
          <w:szCs w:val="24"/>
          <w:lang w:val="mn-MN"/>
        </w:rPr>
      </w:pPr>
      <w:r w:rsidRPr="006A0C19">
        <w:rPr>
          <w:rFonts w:ascii="Arial" w:hAnsi="Arial" w:cs="Arial"/>
          <w:sz w:val="24"/>
          <w:szCs w:val="24"/>
          <w:lang w:val="mn-MN"/>
        </w:rPr>
        <w:t>огноо</w:t>
      </w:r>
      <w:r w:rsidRPr="00A8461C">
        <w:rPr>
          <w:rFonts w:ascii="Arial" w:hAnsi="Arial" w:cs="Arial"/>
          <w:sz w:val="24"/>
          <w:szCs w:val="24"/>
          <w:lang w:val="mn-MN"/>
        </w:rPr>
        <w:t>.......................................</w:t>
      </w:r>
    </w:p>
    <w:p w:rsidR="00E95FF4" w:rsidRPr="00A8461C" w:rsidRDefault="00E95FF4" w:rsidP="00E95FF4">
      <w:pPr>
        <w:spacing w:line="276" w:lineRule="auto"/>
        <w:rPr>
          <w:rFonts w:ascii="Arial" w:hAnsi="Arial" w:cs="Arial"/>
          <w:sz w:val="24"/>
          <w:szCs w:val="24"/>
          <w:lang w:val="mn-MN"/>
        </w:rPr>
      </w:pPr>
    </w:p>
    <w:p w:rsidR="00E95FF4" w:rsidRPr="00A8461C" w:rsidRDefault="00E95FF4" w:rsidP="000C3FCF">
      <w:pPr>
        <w:ind w:left="1440"/>
        <w:rPr>
          <w:rFonts w:ascii="Arial" w:hAnsi="Arial" w:cs="Arial"/>
          <w:sz w:val="24"/>
          <w:szCs w:val="24"/>
          <w:lang w:val="mn-MN"/>
        </w:rPr>
      </w:pPr>
      <w:r w:rsidRPr="00A8461C">
        <w:rPr>
          <w:rFonts w:ascii="Arial" w:hAnsi="Arial" w:cs="Arial"/>
          <w:sz w:val="24"/>
          <w:szCs w:val="24"/>
          <w:lang w:val="mn-MN"/>
        </w:rPr>
        <w:t>ТАЙЛАНГ НЭГТГЭСЭН:</w:t>
      </w:r>
    </w:p>
    <w:p w:rsidR="00E95FF4" w:rsidRPr="00A8461C" w:rsidRDefault="00E95FF4" w:rsidP="000C3FCF">
      <w:pPr>
        <w:ind w:left="1440"/>
        <w:rPr>
          <w:rFonts w:ascii="Arial" w:hAnsi="Arial" w:cs="Arial"/>
          <w:sz w:val="24"/>
          <w:szCs w:val="24"/>
          <w:lang w:val="mn-MN"/>
        </w:rPr>
      </w:pPr>
      <w:r w:rsidRPr="00A8461C">
        <w:rPr>
          <w:rFonts w:ascii="Arial" w:hAnsi="Arial" w:cs="Arial"/>
          <w:sz w:val="24"/>
          <w:szCs w:val="24"/>
          <w:lang w:val="mn-MN"/>
        </w:rPr>
        <w:t>ТӨЛӨВЛӨЛТ ХАРИУЦСАН</w:t>
      </w:r>
    </w:p>
    <w:p w:rsidR="00E95FF4" w:rsidRPr="00A8461C" w:rsidRDefault="00E95FF4" w:rsidP="000C3FCF">
      <w:pPr>
        <w:ind w:left="1440"/>
        <w:rPr>
          <w:rFonts w:ascii="Arial" w:hAnsi="Arial" w:cs="Arial"/>
          <w:sz w:val="24"/>
          <w:szCs w:val="24"/>
          <w:lang w:val="mn-MN"/>
        </w:rPr>
      </w:pPr>
      <w:r w:rsidRPr="00A8461C">
        <w:rPr>
          <w:rFonts w:ascii="Arial" w:hAnsi="Arial" w:cs="Arial"/>
          <w:sz w:val="24"/>
          <w:szCs w:val="24"/>
          <w:lang w:val="mn-MN"/>
        </w:rPr>
        <w:t xml:space="preserve"> МЭРГЭЖИЛТЭН                                          Б.АМАРЗАЯА</w:t>
      </w:r>
    </w:p>
    <w:p w:rsidR="00E95FF4" w:rsidRPr="00A8461C" w:rsidRDefault="00E95FF4" w:rsidP="00E95FF4">
      <w:pPr>
        <w:ind w:left="2160" w:firstLine="720"/>
        <w:rPr>
          <w:rFonts w:ascii="Arial" w:hAnsi="Arial" w:cs="Arial"/>
          <w:sz w:val="24"/>
          <w:szCs w:val="24"/>
          <w:lang w:val="mn-MN"/>
        </w:rPr>
      </w:pPr>
    </w:p>
    <w:p w:rsidR="00E95FF4" w:rsidRDefault="00E95FF4" w:rsidP="00E95FF4">
      <w:pPr>
        <w:spacing w:line="276" w:lineRule="auto"/>
        <w:ind w:left="2160" w:firstLine="720"/>
        <w:rPr>
          <w:rFonts w:ascii="Arial" w:hAnsi="Arial" w:cs="Arial"/>
          <w:sz w:val="24"/>
          <w:szCs w:val="24"/>
          <w:lang w:val="mn-MN"/>
        </w:rPr>
      </w:pPr>
    </w:p>
    <w:p w:rsidR="00E95FF4" w:rsidRPr="00A8461C" w:rsidRDefault="00E95FF4" w:rsidP="00E95FF4">
      <w:pPr>
        <w:spacing w:line="276" w:lineRule="auto"/>
        <w:ind w:left="2160" w:firstLine="720"/>
        <w:rPr>
          <w:rFonts w:ascii="Arial" w:hAnsi="Arial" w:cs="Arial"/>
          <w:sz w:val="24"/>
          <w:szCs w:val="24"/>
        </w:rPr>
      </w:pPr>
      <w:r w:rsidRPr="00A8461C">
        <w:rPr>
          <w:rFonts w:ascii="Arial" w:hAnsi="Arial" w:cs="Arial"/>
          <w:sz w:val="24"/>
          <w:szCs w:val="24"/>
          <w:lang w:val="mn-MN"/>
        </w:rPr>
        <w:t>огноо..........</w:t>
      </w:r>
      <w:r w:rsidRPr="00A8461C">
        <w:rPr>
          <w:rFonts w:ascii="Arial" w:hAnsi="Arial" w:cs="Arial"/>
          <w:sz w:val="24"/>
          <w:szCs w:val="24"/>
        </w:rPr>
        <w:t>..........................</w:t>
      </w:r>
    </w:p>
    <w:p w:rsidR="00BE1023" w:rsidRDefault="00BE1023"/>
    <w:sectPr w:rsidR="00BE1023" w:rsidSect="00F967DF">
      <w:pgSz w:w="11907" w:h="16840" w:code="9"/>
      <w:pgMar w:top="1134" w:right="851"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220BE"/>
    <w:multiLevelType w:val="hybridMultilevel"/>
    <w:tmpl w:val="BA62F00C"/>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
    <w:nsid w:val="2E57006D"/>
    <w:multiLevelType w:val="hybridMultilevel"/>
    <w:tmpl w:val="FCA871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CC1152"/>
    <w:multiLevelType w:val="hybridMultilevel"/>
    <w:tmpl w:val="37A410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064BC"/>
    <w:multiLevelType w:val="hybridMultilevel"/>
    <w:tmpl w:val="A0DEEC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3329EC"/>
    <w:multiLevelType w:val="hybridMultilevel"/>
    <w:tmpl w:val="15BC2DD0"/>
    <w:lvl w:ilvl="0" w:tplc="0409000B">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5">
    <w:nsid w:val="40FA65FD"/>
    <w:multiLevelType w:val="hybridMultilevel"/>
    <w:tmpl w:val="B33CA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921CAC"/>
    <w:multiLevelType w:val="hybridMultilevel"/>
    <w:tmpl w:val="01C0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9F1C36"/>
    <w:multiLevelType w:val="multilevel"/>
    <w:tmpl w:val="D05E4CBC"/>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91A645B"/>
    <w:multiLevelType w:val="hybridMultilevel"/>
    <w:tmpl w:val="64EE7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
  </w:num>
  <w:num w:numId="5">
    <w:abstractNumId w:val="2"/>
  </w:num>
  <w:num w:numId="6">
    <w:abstractNumId w:val="8"/>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E95FF4"/>
    <w:rsid w:val="000021AB"/>
    <w:rsid w:val="00004AF8"/>
    <w:rsid w:val="00017494"/>
    <w:rsid w:val="000308AC"/>
    <w:rsid w:val="000333F6"/>
    <w:rsid w:val="0005238D"/>
    <w:rsid w:val="00065E39"/>
    <w:rsid w:val="000857F1"/>
    <w:rsid w:val="000938E2"/>
    <w:rsid w:val="000A2725"/>
    <w:rsid w:val="000B01CC"/>
    <w:rsid w:val="000C3FCF"/>
    <w:rsid w:val="000D0063"/>
    <w:rsid w:val="000D26F6"/>
    <w:rsid w:val="000F4464"/>
    <w:rsid w:val="0010560E"/>
    <w:rsid w:val="001076F8"/>
    <w:rsid w:val="00107FC6"/>
    <w:rsid w:val="00121730"/>
    <w:rsid w:val="00130989"/>
    <w:rsid w:val="00135E77"/>
    <w:rsid w:val="001378F6"/>
    <w:rsid w:val="00142848"/>
    <w:rsid w:val="00145726"/>
    <w:rsid w:val="0017479E"/>
    <w:rsid w:val="00181BB9"/>
    <w:rsid w:val="001845C9"/>
    <w:rsid w:val="00186062"/>
    <w:rsid w:val="001927D5"/>
    <w:rsid w:val="0019456B"/>
    <w:rsid w:val="00194D0A"/>
    <w:rsid w:val="001A2809"/>
    <w:rsid w:val="001B0B5D"/>
    <w:rsid w:val="001C5B88"/>
    <w:rsid w:val="001E40E3"/>
    <w:rsid w:val="001E4CE0"/>
    <w:rsid w:val="001F5959"/>
    <w:rsid w:val="00205613"/>
    <w:rsid w:val="0020681D"/>
    <w:rsid w:val="00213A7D"/>
    <w:rsid w:val="0023757C"/>
    <w:rsid w:val="00247403"/>
    <w:rsid w:val="00250138"/>
    <w:rsid w:val="00260D54"/>
    <w:rsid w:val="0026154B"/>
    <w:rsid w:val="00267664"/>
    <w:rsid w:val="00273B6F"/>
    <w:rsid w:val="002761E1"/>
    <w:rsid w:val="002766A8"/>
    <w:rsid w:val="00277548"/>
    <w:rsid w:val="00277E3D"/>
    <w:rsid w:val="002803FA"/>
    <w:rsid w:val="0028620F"/>
    <w:rsid w:val="002D144A"/>
    <w:rsid w:val="002D7887"/>
    <w:rsid w:val="002F1D2C"/>
    <w:rsid w:val="00302D7F"/>
    <w:rsid w:val="0031175B"/>
    <w:rsid w:val="00316663"/>
    <w:rsid w:val="00335350"/>
    <w:rsid w:val="00341BB3"/>
    <w:rsid w:val="003465E2"/>
    <w:rsid w:val="003679D7"/>
    <w:rsid w:val="00372771"/>
    <w:rsid w:val="003823DD"/>
    <w:rsid w:val="00386EF2"/>
    <w:rsid w:val="00387C78"/>
    <w:rsid w:val="003A240C"/>
    <w:rsid w:val="003A45BB"/>
    <w:rsid w:val="003A6D1A"/>
    <w:rsid w:val="003B1A8D"/>
    <w:rsid w:val="003B24F0"/>
    <w:rsid w:val="003B3E33"/>
    <w:rsid w:val="003C0364"/>
    <w:rsid w:val="00421750"/>
    <w:rsid w:val="00432C86"/>
    <w:rsid w:val="00434710"/>
    <w:rsid w:val="00455C3F"/>
    <w:rsid w:val="004726D0"/>
    <w:rsid w:val="00476B75"/>
    <w:rsid w:val="004C52AA"/>
    <w:rsid w:val="004D111A"/>
    <w:rsid w:val="004D4ABB"/>
    <w:rsid w:val="004E50C1"/>
    <w:rsid w:val="004F12C8"/>
    <w:rsid w:val="005032A3"/>
    <w:rsid w:val="00523BA3"/>
    <w:rsid w:val="005350F3"/>
    <w:rsid w:val="005501EA"/>
    <w:rsid w:val="00551776"/>
    <w:rsid w:val="005748D0"/>
    <w:rsid w:val="00582433"/>
    <w:rsid w:val="00586A0C"/>
    <w:rsid w:val="00594CFB"/>
    <w:rsid w:val="005A2441"/>
    <w:rsid w:val="005A77C5"/>
    <w:rsid w:val="005D0533"/>
    <w:rsid w:val="005D176F"/>
    <w:rsid w:val="005D3924"/>
    <w:rsid w:val="005E576E"/>
    <w:rsid w:val="005F405B"/>
    <w:rsid w:val="006072BA"/>
    <w:rsid w:val="006114B3"/>
    <w:rsid w:val="0063239A"/>
    <w:rsid w:val="00632431"/>
    <w:rsid w:val="00646371"/>
    <w:rsid w:val="00661421"/>
    <w:rsid w:val="00662479"/>
    <w:rsid w:val="00673C42"/>
    <w:rsid w:val="00675D08"/>
    <w:rsid w:val="00675D6E"/>
    <w:rsid w:val="006766EF"/>
    <w:rsid w:val="006806C4"/>
    <w:rsid w:val="006830D8"/>
    <w:rsid w:val="006A04D8"/>
    <w:rsid w:val="006A132E"/>
    <w:rsid w:val="006A232A"/>
    <w:rsid w:val="006B4FA7"/>
    <w:rsid w:val="006C5523"/>
    <w:rsid w:val="006C6CD0"/>
    <w:rsid w:val="006E1C1D"/>
    <w:rsid w:val="00700AF8"/>
    <w:rsid w:val="00722999"/>
    <w:rsid w:val="00735873"/>
    <w:rsid w:val="00741FEE"/>
    <w:rsid w:val="00746D85"/>
    <w:rsid w:val="00755AB9"/>
    <w:rsid w:val="00756844"/>
    <w:rsid w:val="00764108"/>
    <w:rsid w:val="00786358"/>
    <w:rsid w:val="00797C16"/>
    <w:rsid w:val="007B3ACB"/>
    <w:rsid w:val="007C18B8"/>
    <w:rsid w:val="007C2E4A"/>
    <w:rsid w:val="007C4501"/>
    <w:rsid w:val="007C666A"/>
    <w:rsid w:val="007D1B41"/>
    <w:rsid w:val="007F7CCB"/>
    <w:rsid w:val="008023A1"/>
    <w:rsid w:val="00803C38"/>
    <w:rsid w:val="00815BCA"/>
    <w:rsid w:val="008176EB"/>
    <w:rsid w:val="00822CB9"/>
    <w:rsid w:val="008323FE"/>
    <w:rsid w:val="00850ECB"/>
    <w:rsid w:val="00852287"/>
    <w:rsid w:val="0085359A"/>
    <w:rsid w:val="0086396D"/>
    <w:rsid w:val="00870F8E"/>
    <w:rsid w:val="008910F2"/>
    <w:rsid w:val="00891BA5"/>
    <w:rsid w:val="008A2528"/>
    <w:rsid w:val="008C6BC6"/>
    <w:rsid w:val="008D2EEA"/>
    <w:rsid w:val="008D746E"/>
    <w:rsid w:val="00905AB5"/>
    <w:rsid w:val="00907096"/>
    <w:rsid w:val="00914FD9"/>
    <w:rsid w:val="009274B4"/>
    <w:rsid w:val="0093101D"/>
    <w:rsid w:val="0095009C"/>
    <w:rsid w:val="00987AF0"/>
    <w:rsid w:val="009B59BA"/>
    <w:rsid w:val="009B6D6E"/>
    <w:rsid w:val="009C77E2"/>
    <w:rsid w:val="009D7118"/>
    <w:rsid w:val="009D7D06"/>
    <w:rsid w:val="00A028B0"/>
    <w:rsid w:val="00A1225D"/>
    <w:rsid w:val="00A152E2"/>
    <w:rsid w:val="00A162A6"/>
    <w:rsid w:val="00A172ED"/>
    <w:rsid w:val="00A24113"/>
    <w:rsid w:val="00A30EE8"/>
    <w:rsid w:val="00A32E20"/>
    <w:rsid w:val="00A3308A"/>
    <w:rsid w:val="00A3627C"/>
    <w:rsid w:val="00A4119B"/>
    <w:rsid w:val="00A52DF2"/>
    <w:rsid w:val="00A6420B"/>
    <w:rsid w:val="00A81FD5"/>
    <w:rsid w:val="00A9330D"/>
    <w:rsid w:val="00A95A07"/>
    <w:rsid w:val="00AB15BE"/>
    <w:rsid w:val="00AD3D4C"/>
    <w:rsid w:val="00AF1951"/>
    <w:rsid w:val="00B00FB8"/>
    <w:rsid w:val="00B20C17"/>
    <w:rsid w:val="00B3430A"/>
    <w:rsid w:val="00B40567"/>
    <w:rsid w:val="00B71877"/>
    <w:rsid w:val="00B746E9"/>
    <w:rsid w:val="00B839AB"/>
    <w:rsid w:val="00B876B3"/>
    <w:rsid w:val="00BA4077"/>
    <w:rsid w:val="00BA5363"/>
    <w:rsid w:val="00BB4575"/>
    <w:rsid w:val="00BD4BBA"/>
    <w:rsid w:val="00BE1023"/>
    <w:rsid w:val="00BF14EA"/>
    <w:rsid w:val="00BF316E"/>
    <w:rsid w:val="00C11F70"/>
    <w:rsid w:val="00C20708"/>
    <w:rsid w:val="00C34E5D"/>
    <w:rsid w:val="00C40205"/>
    <w:rsid w:val="00C40B14"/>
    <w:rsid w:val="00C4584F"/>
    <w:rsid w:val="00C5534D"/>
    <w:rsid w:val="00C622FE"/>
    <w:rsid w:val="00C6329F"/>
    <w:rsid w:val="00C711F3"/>
    <w:rsid w:val="00C73301"/>
    <w:rsid w:val="00C80594"/>
    <w:rsid w:val="00CB3E1A"/>
    <w:rsid w:val="00CD4AB1"/>
    <w:rsid w:val="00CE1E17"/>
    <w:rsid w:val="00CF1BC9"/>
    <w:rsid w:val="00D272FC"/>
    <w:rsid w:val="00D53F28"/>
    <w:rsid w:val="00D61F51"/>
    <w:rsid w:val="00D65031"/>
    <w:rsid w:val="00D85B7F"/>
    <w:rsid w:val="00D86FE5"/>
    <w:rsid w:val="00DA1D2A"/>
    <w:rsid w:val="00DA6C1F"/>
    <w:rsid w:val="00DA7036"/>
    <w:rsid w:val="00DA781D"/>
    <w:rsid w:val="00DB1A51"/>
    <w:rsid w:val="00DB527E"/>
    <w:rsid w:val="00DB5341"/>
    <w:rsid w:val="00DB5A89"/>
    <w:rsid w:val="00DC2400"/>
    <w:rsid w:val="00DD1363"/>
    <w:rsid w:val="00DD1F00"/>
    <w:rsid w:val="00DE406D"/>
    <w:rsid w:val="00DF1563"/>
    <w:rsid w:val="00DF42D7"/>
    <w:rsid w:val="00E0141F"/>
    <w:rsid w:val="00E26D0B"/>
    <w:rsid w:val="00E5443E"/>
    <w:rsid w:val="00E55031"/>
    <w:rsid w:val="00E55400"/>
    <w:rsid w:val="00E64A43"/>
    <w:rsid w:val="00E74D54"/>
    <w:rsid w:val="00E874D5"/>
    <w:rsid w:val="00E95FF4"/>
    <w:rsid w:val="00EA0EAA"/>
    <w:rsid w:val="00EB3057"/>
    <w:rsid w:val="00EB33B1"/>
    <w:rsid w:val="00EC464B"/>
    <w:rsid w:val="00EC6DEC"/>
    <w:rsid w:val="00ED0E1C"/>
    <w:rsid w:val="00ED42E8"/>
    <w:rsid w:val="00EF3A01"/>
    <w:rsid w:val="00EF4FB7"/>
    <w:rsid w:val="00EF6960"/>
    <w:rsid w:val="00F05461"/>
    <w:rsid w:val="00F07C8B"/>
    <w:rsid w:val="00F14D11"/>
    <w:rsid w:val="00F254F1"/>
    <w:rsid w:val="00F65BFC"/>
    <w:rsid w:val="00F71E2B"/>
    <w:rsid w:val="00F73ABB"/>
    <w:rsid w:val="00F954F1"/>
    <w:rsid w:val="00FA0BFE"/>
    <w:rsid w:val="00FA3C5A"/>
    <w:rsid w:val="00FA6CFA"/>
    <w:rsid w:val="00FD1448"/>
    <w:rsid w:val="00FE2526"/>
    <w:rsid w:val="00FF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ulga"/>
    <w:qFormat/>
    <w:rsid w:val="00E95FF4"/>
    <w:pPr>
      <w:spacing w:after="0" w:line="240" w:lineRule="auto"/>
      <w:jc w:val="both"/>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5FF4"/>
    <w:pPr>
      <w:spacing w:before="100" w:beforeAutospacing="1" w:after="100" w:afterAutospacing="1"/>
      <w:jc w:val="left"/>
    </w:pPr>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E95FF4"/>
    <w:pPr>
      <w:ind w:left="720"/>
      <w:contextualSpacing/>
    </w:pPr>
    <w:rPr>
      <w:lang w:eastAsia="ko-KR"/>
    </w:rPr>
  </w:style>
  <w:style w:type="character" w:customStyle="1" w:styleId="textexposedshow">
    <w:name w:val="text_exposed_show"/>
    <w:basedOn w:val="DefaultParagraphFont"/>
    <w:rsid w:val="00260D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2059</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Battulga</dc:creator>
  <cp:lastModifiedBy>Battulga</cp:lastModifiedBy>
  <cp:revision>1</cp:revision>
  <dcterms:created xsi:type="dcterms:W3CDTF">2016-05-03T00:34:00Z</dcterms:created>
  <dcterms:modified xsi:type="dcterms:W3CDTF">2016-05-03T00:34:00Z</dcterms:modified>
</cp:coreProperties>
</file>