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AD" w:rsidRPr="00F16A11" w:rsidRDefault="005749AD" w:rsidP="005749AD">
      <w:pPr>
        <w:tabs>
          <w:tab w:val="left" w:pos="8789"/>
        </w:tabs>
        <w:spacing w:after="0" w:line="240" w:lineRule="auto"/>
        <w:jc w:val="center"/>
        <w:rPr>
          <w:rFonts w:ascii="Arial" w:hAnsi="Arial" w:cs="Arial"/>
          <w:b/>
          <w:lang w:val="mn-MN"/>
        </w:rPr>
      </w:pPr>
      <w:r w:rsidRPr="00F16A11">
        <w:rPr>
          <w:rFonts w:ascii="Arial" w:hAnsi="Arial" w:cs="Arial"/>
          <w:b/>
          <w:lang w:val="mn-MN"/>
        </w:rPr>
        <w:t>НИЙСЛЭЛИЙН ЗАСАГ ДАРГЫН ХЭРЭГЖҮҮЛЭГЧ АГЕНТЛАГ</w:t>
      </w:r>
    </w:p>
    <w:p w:rsidR="005749AD" w:rsidRPr="00F16A11" w:rsidRDefault="005749AD" w:rsidP="005749AD">
      <w:pPr>
        <w:spacing w:after="0" w:line="240" w:lineRule="auto"/>
        <w:jc w:val="center"/>
        <w:rPr>
          <w:rFonts w:ascii="Arial" w:hAnsi="Arial" w:cs="Arial"/>
          <w:b/>
          <w:lang w:val="mn-MN"/>
        </w:rPr>
      </w:pPr>
      <w:r w:rsidRPr="00F16A11">
        <w:rPr>
          <w:rFonts w:ascii="Arial" w:hAnsi="Arial" w:cs="Arial"/>
          <w:b/>
          <w:lang w:val="mn-MN"/>
        </w:rPr>
        <w:t>АЯЛАЛ ЖУУЛЧЛАЛЫН ГАЗАР</w:t>
      </w:r>
    </w:p>
    <w:p w:rsidR="005749AD" w:rsidRPr="00F16A11" w:rsidRDefault="005749AD" w:rsidP="005749AD">
      <w:pPr>
        <w:spacing w:after="0" w:line="240" w:lineRule="auto"/>
        <w:jc w:val="center"/>
        <w:rPr>
          <w:rFonts w:ascii="Arial" w:hAnsi="Arial" w:cs="Arial"/>
          <w:b/>
          <w:lang w:val="mn-MN"/>
        </w:rPr>
      </w:pPr>
    </w:p>
    <w:p w:rsidR="005749AD" w:rsidRPr="00F16A11" w:rsidRDefault="005749AD" w:rsidP="005749AD">
      <w:pPr>
        <w:spacing w:after="0" w:line="240" w:lineRule="auto"/>
        <w:jc w:val="center"/>
        <w:rPr>
          <w:rFonts w:ascii="Arial" w:hAnsi="Arial" w:cs="Arial"/>
          <w:lang w:val="mn-MN"/>
        </w:rPr>
      </w:pPr>
      <w:r w:rsidRPr="00F16A11">
        <w:rPr>
          <w:rFonts w:ascii="Arial" w:hAnsi="Arial" w:cs="Arial"/>
          <w:lang w:val="mn-MN"/>
        </w:rPr>
        <w:t>МОНГОЛ УЛСЫН ЭДИЙН ЗАСАГ, НИЙГМИЙГ 201</w:t>
      </w:r>
      <w:r>
        <w:rPr>
          <w:rFonts w:ascii="Arial" w:hAnsi="Arial" w:cs="Arial"/>
        </w:rPr>
        <w:t>6</w:t>
      </w:r>
      <w:r w:rsidRPr="00F16A11">
        <w:rPr>
          <w:rFonts w:ascii="Arial" w:hAnsi="Arial" w:cs="Arial"/>
          <w:lang w:val="mn-MN"/>
        </w:rPr>
        <w:t xml:space="preserve"> ОНД ХӨГЖҮҮЛЭХ </w:t>
      </w:r>
    </w:p>
    <w:p w:rsidR="005749AD" w:rsidRPr="00F16A11" w:rsidRDefault="005749AD" w:rsidP="005749AD">
      <w:pPr>
        <w:spacing w:after="0" w:line="240" w:lineRule="auto"/>
        <w:jc w:val="center"/>
        <w:rPr>
          <w:rFonts w:ascii="Arial" w:hAnsi="Arial" w:cs="Arial"/>
          <w:lang w:val="mn-MN"/>
        </w:rPr>
      </w:pPr>
      <w:r w:rsidRPr="00F16A11">
        <w:rPr>
          <w:rFonts w:ascii="Arial" w:hAnsi="Arial" w:cs="Arial"/>
          <w:lang w:val="mn-MN"/>
        </w:rPr>
        <w:t>ҮНДСЭН ЧИГ</w:t>
      </w:r>
      <w:r w:rsidR="00B72DDE">
        <w:rPr>
          <w:rFonts w:ascii="Arial" w:hAnsi="Arial" w:cs="Arial"/>
          <w:lang w:val="mn-MN"/>
        </w:rPr>
        <w:t>ЛЭЛИЙГ ХЭРЭГЖҮҮЛЭХ ТӨЛӨВЛӨГӨӨН</w:t>
      </w:r>
      <w:r w:rsidR="00A92FC2">
        <w:rPr>
          <w:rFonts w:ascii="Arial" w:hAnsi="Arial" w:cs="Arial"/>
          <w:lang w:val="mn-MN"/>
        </w:rPr>
        <w:t>ИЙ</w:t>
      </w:r>
      <w:bookmarkStart w:id="0" w:name="_GoBack"/>
      <w:bookmarkEnd w:id="0"/>
      <w:r w:rsidR="00B72DDE">
        <w:rPr>
          <w:rFonts w:ascii="Arial" w:hAnsi="Arial" w:cs="Arial"/>
          <w:lang w:val="mn-MN"/>
        </w:rPr>
        <w:t xml:space="preserve"> БИЕЛЭЛТ</w:t>
      </w:r>
    </w:p>
    <w:p w:rsidR="005749AD" w:rsidRPr="00F16A11" w:rsidRDefault="004D2963" w:rsidP="005749AD">
      <w:pPr>
        <w:spacing w:after="0" w:line="240" w:lineRule="auto"/>
        <w:jc w:val="center"/>
        <w:rPr>
          <w:rFonts w:ascii="Arial" w:hAnsi="Arial" w:cs="Arial"/>
          <w:lang w:val="mn-MN"/>
        </w:rPr>
      </w:pPr>
      <w:r>
        <w:rPr>
          <w:rFonts w:ascii="Arial" w:hAnsi="Arial" w:cs="Arial"/>
          <w:lang w:val="mn-MN"/>
        </w:rPr>
        <w:t xml:space="preserve">  </w:t>
      </w:r>
      <w:r w:rsidR="00B72DDE">
        <w:rPr>
          <w:rFonts w:ascii="Arial" w:hAnsi="Arial" w:cs="Arial"/>
          <w:lang w:val="mn-MN"/>
        </w:rPr>
        <w:t>/</w:t>
      </w:r>
      <w:r w:rsidR="005749AD">
        <w:rPr>
          <w:rFonts w:ascii="Arial" w:hAnsi="Arial" w:cs="Arial"/>
          <w:lang w:val="mn-MN"/>
        </w:rPr>
        <w:t>ЖИЛИЙН</w:t>
      </w:r>
      <w:r w:rsidR="005749AD" w:rsidRPr="00F16A11">
        <w:rPr>
          <w:rFonts w:ascii="Arial" w:hAnsi="Arial" w:cs="Arial"/>
          <w:lang w:val="mn-MN"/>
        </w:rPr>
        <w:t xml:space="preserve"> </w:t>
      </w:r>
      <w:r w:rsidR="00B72DDE">
        <w:rPr>
          <w:rFonts w:ascii="Arial" w:hAnsi="Arial" w:cs="Arial"/>
          <w:lang w:val="mn-MN"/>
        </w:rPr>
        <w:t>ЭЦЭС/</w:t>
      </w:r>
    </w:p>
    <w:p w:rsidR="005749AD" w:rsidRDefault="005749AD" w:rsidP="005749AD">
      <w:pPr>
        <w:tabs>
          <w:tab w:val="left" w:pos="345"/>
        </w:tabs>
        <w:spacing w:after="0" w:line="240" w:lineRule="auto"/>
        <w:rPr>
          <w:rFonts w:ascii="Arial" w:hAnsi="Arial" w:cs="Arial"/>
          <w:lang w:val="mn-MN"/>
        </w:rPr>
      </w:pPr>
      <w:r>
        <w:rPr>
          <w:rFonts w:ascii="Arial" w:hAnsi="Arial" w:cs="Arial"/>
          <w:lang w:val="mn-MN"/>
        </w:rPr>
        <w:tab/>
      </w:r>
    </w:p>
    <w:p w:rsidR="005749AD" w:rsidRPr="00E86097" w:rsidRDefault="005749AD" w:rsidP="005749AD">
      <w:pPr>
        <w:tabs>
          <w:tab w:val="left" w:pos="345"/>
        </w:tabs>
        <w:spacing w:after="0" w:line="240" w:lineRule="auto"/>
        <w:rPr>
          <w:rFonts w:ascii="Arial" w:hAnsi="Arial" w:cs="Arial"/>
          <w:lang w:val="mn-MN"/>
        </w:rPr>
      </w:pPr>
      <w:r>
        <w:rPr>
          <w:rFonts w:ascii="Arial" w:hAnsi="Arial" w:cs="Arial"/>
        </w:rPr>
        <w:t>201</w:t>
      </w:r>
      <w:r w:rsidR="004D2963">
        <w:rPr>
          <w:rFonts w:ascii="Arial" w:hAnsi="Arial" w:cs="Arial"/>
          <w:lang w:val="mn-MN"/>
        </w:rPr>
        <w:t>7</w:t>
      </w:r>
      <w:r>
        <w:rPr>
          <w:rFonts w:ascii="Arial" w:hAnsi="Arial" w:cs="Arial"/>
        </w:rPr>
        <w:t xml:space="preserve"> </w:t>
      </w:r>
      <w:r w:rsidR="004D2963">
        <w:rPr>
          <w:rFonts w:ascii="Arial" w:hAnsi="Arial" w:cs="Arial"/>
          <w:lang w:val="mn-MN"/>
        </w:rPr>
        <w:t>оны 01 дүгээр сарын 02</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Улаанбаатар хот</w:t>
      </w:r>
    </w:p>
    <w:tbl>
      <w:tblPr>
        <w:tblStyle w:val="TableGrid"/>
        <w:tblW w:w="0" w:type="auto"/>
        <w:tblLook w:val="04A0" w:firstRow="1" w:lastRow="0" w:firstColumn="1" w:lastColumn="0" w:noHBand="0" w:noVBand="1"/>
      </w:tblPr>
      <w:tblGrid>
        <w:gridCol w:w="707"/>
        <w:gridCol w:w="2378"/>
        <w:gridCol w:w="3119"/>
        <w:gridCol w:w="6237"/>
        <w:gridCol w:w="1701"/>
        <w:gridCol w:w="928"/>
      </w:tblGrid>
      <w:tr w:rsidR="005749AD" w:rsidRPr="00F16A11" w:rsidTr="00B76BC1">
        <w:tc>
          <w:tcPr>
            <w:tcW w:w="707" w:type="dxa"/>
          </w:tcPr>
          <w:p w:rsidR="005749AD" w:rsidRPr="00F16A11" w:rsidRDefault="005749AD" w:rsidP="004234F1">
            <w:pPr>
              <w:rPr>
                <w:rFonts w:ascii="Arial" w:hAnsi="Arial" w:cs="Arial"/>
                <w:lang w:val="mn-MN"/>
              </w:rPr>
            </w:pPr>
            <w:r w:rsidRPr="00F16A11">
              <w:rPr>
                <w:rFonts w:ascii="Arial" w:hAnsi="Arial" w:cs="Arial"/>
                <w:lang w:val="mn-MN"/>
              </w:rPr>
              <w:t>д/д</w:t>
            </w:r>
          </w:p>
        </w:tc>
        <w:tc>
          <w:tcPr>
            <w:tcW w:w="2378" w:type="dxa"/>
            <w:vAlign w:val="center"/>
          </w:tcPr>
          <w:p w:rsidR="005749AD" w:rsidRPr="00F16A11" w:rsidRDefault="005749AD" w:rsidP="004234F1">
            <w:pPr>
              <w:spacing w:before="100" w:beforeAutospacing="1" w:after="100" w:afterAutospacing="1"/>
              <w:jc w:val="center"/>
              <w:rPr>
                <w:rFonts w:ascii="Arial" w:eastAsia="Times New Roman" w:hAnsi="Arial" w:cs="Arial"/>
              </w:rPr>
            </w:pPr>
            <w:r w:rsidRPr="00F16A11">
              <w:rPr>
                <w:rFonts w:ascii="Arial" w:eastAsia="Times New Roman" w:hAnsi="Arial" w:cs="Arial"/>
                <w:bCs/>
              </w:rPr>
              <w:t>Урт болон дунд хугацааны хөтөлбөр, бодлогын баримт бичиг</w:t>
            </w:r>
          </w:p>
        </w:tc>
        <w:tc>
          <w:tcPr>
            <w:tcW w:w="3119" w:type="dxa"/>
            <w:vAlign w:val="center"/>
          </w:tcPr>
          <w:p w:rsidR="005749AD" w:rsidRPr="00F16A11" w:rsidRDefault="005749AD" w:rsidP="004234F1">
            <w:pPr>
              <w:spacing w:before="100" w:beforeAutospacing="1" w:after="100" w:afterAutospacing="1"/>
              <w:jc w:val="center"/>
              <w:rPr>
                <w:rFonts w:ascii="Arial" w:eastAsia="Times New Roman" w:hAnsi="Arial" w:cs="Arial"/>
              </w:rPr>
            </w:pPr>
            <w:r w:rsidRPr="00F16A11">
              <w:rPr>
                <w:rFonts w:ascii="Arial" w:eastAsia="Times New Roman" w:hAnsi="Arial" w:cs="Arial"/>
                <w:bCs/>
              </w:rPr>
              <w:t>Зорилт, арга хэмжээ</w:t>
            </w:r>
          </w:p>
        </w:tc>
        <w:tc>
          <w:tcPr>
            <w:tcW w:w="6237" w:type="dxa"/>
          </w:tcPr>
          <w:p w:rsidR="005749AD" w:rsidRPr="00F16A11" w:rsidRDefault="005749AD" w:rsidP="004234F1">
            <w:pPr>
              <w:jc w:val="center"/>
              <w:rPr>
                <w:rFonts w:ascii="Arial" w:hAnsi="Arial" w:cs="Arial"/>
                <w:lang w:val="mn-MN"/>
              </w:rPr>
            </w:pPr>
            <w:r w:rsidRPr="00F16A11">
              <w:rPr>
                <w:rFonts w:ascii="Arial" w:hAnsi="Arial" w:cs="Arial"/>
                <w:lang w:val="mn-MN"/>
              </w:rPr>
              <w:t>Биелэлт</w:t>
            </w:r>
          </w:p>
        </w:tc>
        <w:tc>
          <w:tcPr>
            <w:tcW w:w="1701" w:type="dxa"/>
          </w:tcPr>
          <w:p w:rsidR="005749AD" w:rsidRPr="00F16A11" w:rsidRDefault="005749AD" w:rsidP="004234F1">
            <w:pPr>
              <w:jc w:val="center"/>
              <w:rPr>
                <w:rFonts w:ascii="Arial" w:hAnsi="Arial" w:cs="Arial"/>
                <w:lang w:val="mn-MN"/>
              </w:rPr>
            </w:pPr>
            <w:r w:rsidRPr="00F16A11">
              <w:rPr>
                <w:rFonts w:ascii="Arial" w:hAnsi="Arial" w:cs="Arial"/>
                <w:lang w:val="mn-MN"/>
              </w:rPr>
              <w:t>Хариуцах байгууллага</w:t>
            </w:r>
          </w:p>
        </w:tc>
        <w:tc>
          <w:tcPr>
            <w:tcW w:w="928" w:type="dxa"/>
          </w:tcPr>
          <w:p w:rsidR="005749AD" w:rsidRPr="00F16A11" w:rsidRDefault="005749AD" w:rsidP="004234F1">
            <w:pPr>
              <w:jc w:val="center"/>
              <w:rPr>
                <w:rFonts w:ascii="Arial" w:hAnsi="Arial" w:cs="Arial"/>
                <w:lang w:val="mn-MN"/>
              </w:rPr>
            </w:pPr>
            <w:r>
              <w:rPr>
                <w:rFonts w:ascii="Arial" w:hAnsi="Arial" w:cs="Arial"/>
                <w:lang w:val="mn-MN"/>
              </w:rPr>
              <w:t xml:space="preserve">Хувь </w:t>
            </w:r>
          </w:p>
        </w:tc>
      </w:tr>
      <w:tr w:rsidR="005749AD" w:rsidRPr="00F16A11" w:rsidTr="004234F1">
        <w:tc>
          <w:tcPr>
            <w:tcW w:w="15070" w:type="dxa"/>
            <w:gridSpan w:val="6"/>
          </w:tcPr>
          <w:p w:rsidR="00B35545" w:rsidRDefault="00B35545" w:rsidP="004234F1">
            <w:pPr>
              <w:jc w:val="center"/>
              <w:rPr>
                <w:rFonts w:ascii="Arial" w:eastAsia="Times New Roman" w:hAnsi="Arial" w:cs="Arial"/>
                <w:bCs/>
                <w:i/>
                <w:lang w:val="mn-MN"/>
              </w:rPr>
            </w:pPr>
            <w:r>
              <w:rPr>
                <w:rFonts w:ascii="Arial" w:eastAsia="Times New Roman" w:hAnsi="Arial" w:cs="Arial"/>
                <w:bCs/>
                <w:i/>
              </w:rPr>
              <w:t>Зорилт 13</w:t>
            </w:r>
            <w:r w:rsidR="005749AD" w:rsidRPr="00F16A11">
              <w:rPr>
                <w:rFonts w:ascii="Arial" w:eastAsia="Times New Roman" w:hAnsi="Arial" w:cs="Arial"/>
                <w:bCs/>
                <w:i/>
              </w:rPr>
              <w:t>.</w:t>
            </w:r>
            <w:r w:rsidR="005749AD" w:rsidRPr="00F16A11">
              <w:rPr>
                <w:rFonts w:ascii="Arial" w:eastAsia="Times New Roman" w:hAnsi="Arial" w:cs="Arial"/>
                <w:bCs/>
                <w:i/>
                <w:lang w:val="mn-MN"/>
              </w:rPr>
              <w:t xml:space="preserve"> </w:t>
            </w:r>
            <w:r>
              <w:rPr>
                <w:rFonts w:ascii="Arial" w:eastAsia="Times New Roman" w:hAnsi="Arial" w:cs="Arial"/>
                <w:bCs/>
                <w:i/>
                <w:lang w:val="mn-MN"/>
              </w:rPr>
              <w:t xml:space="preserve">Байгаль орчин, аялал жуулчлалын салбарын эрх зүйн орчныг боловсронгуй болгож, </w:t>
            </w:r>
          </w:p>
          <w:p w:rsidR="005749AD" w:rsidRPr="00B35545" w:rsidRDefault="00B35545" w:rsidP="00B35545">
            <w:pPr>
              <w:jc w:val="center"/>
              <w:rPr>
                <w:rFonts w:ascii="Arial" w:eastAsia="Times New Roman" w:hAnsi="Arial" w:cs="Arial"/>
                <w:bCs/>
                <w:i/>
                <w:lang w:val="mn-MN"/>
              </w:rPr>
            </w:pPr>
            <w:r>
              <w:rPr>
                <w:rFonts w:ascii="Arial" w:eastAsia="Times New Roman" w:hAnsi="Arial" w:cs="Arial"/>
                <w:bCs/>
                <w:i/>
                <w:lang w:val="mn-MN"/>
              </w:rPr>
              <w:t>байгаль орчныг хамгаалах, нөхөн сэргээх бодлогыг хэрэгжүүлнэ.</w:t>
            </w:r>
          </w:p>
        </w:tc>
      </w:tr>
      <w:tr w:rsidR="00E054AD" w:rsidRPr="00F16A11" w:rsidTr="00B76BC1">
        <w:tc>
          <w:tcPr>
            <w:tcW w:w="707" w:type="dxa"/>
            <w:vMerge w:val="restart"/>
          </w:tcPr>
          <w:p w:rsidR="00E054AD" w:rsidRPr="00F16A11" w:rsidRDefault="00E054AD" w:rsidP="004234F1">
            <w:pPr>
              <w:rPr>
                <w:rFonts w:ascii="Arial" w:hAnsi="Arial" w:cs="Arial"/>
                <w:lang w:val="mn-MN"/>
              </w:rPr>
            </w:pPr>
            <w:r>
              <w:rPr>
                <w:rFonts w:ascii="Arial" w:hAnsi="Arial" w:cs="Arial"/>
                <w:lang w:val="mn-MN"/>
              </w:rPr>
              <w:t>13</w:t>
            </w:r>
            <w:r w:rsidRPr="00F16A11">
              <w:rPr>
                <w:rFonts w:ascii="Arial" w:hAnsi="Arial" w:cs="Arial"/>
                <w:lang w:val="mn-MN"/>
              </w:rPr>
              <w:t>.1.</w:t>
            </w:r>
          </w:p>
        </w:tc>
        <w:tc>
          <w:tcPr>
            <w:tcW w:w="2378" w:type="dxa"/>
            <w:vMerge w:val="restart"/>
          </w:tcPr>
          <w:p w:rsidR="00E054AD" w:rsidRPr="00F16A11" w:rsidRDefault="00E054AD" w:rsidP="00B35545">
            <w:pPr>
              <w:spacing w:before="100" w:beforeAutospacing="1" w:after="100" w:afterAutospacing="1" w:line="120" w:lineRule="atLeast"/>
              <w:jc w:val="center"/>
              <w:rPr>
                <w:rFonts w:ascii="Arial" w:eastAsia="Times New Roman" w:hAnsi="Arial" w:cs="Arial"/>
              </w:rPr>
            </w:pPr>
            <w:r w:rsidRPr="00F16A11">
              <w:rPr>
                <w:rFonts w:ascii="Arial" w:eastAsia="Times New Roman" w:hAnsi="Arial" w:cs="Arial"/>
              </w:rPr>
              <w:t>ЗГҮАХХАХТ-ний</w:t>
            </w:r>
            <w:r>
              <w:rPr>
                <w:rFonts w:ascii="Arial" w:eastAsia="Times New Roman" w:hAnsi="Arial" w:cs="Arial"/>
              </w:rPr>
              <w:t xml:space="preserve"> 79.2, 79.</w:t>
            </w:r>
            <w:r>
              <w:rPr>
                <w:rFonts w:ascii="Arial" w:eastAsia="Times New Roman" w:hAnsi="Arial" w:cs="Arial"/>
                <w:lang w:val="mn-MN"/>
              </w:rPr>
              <w:t xml:space="preserve">4 </w:t>
            </w:r>
            <w:r>
              <w:rPr>
                <w:rFonts w:ascii="Arial" w:eastAsia="Times New Roman" w:hAnsi="Arial" w:cs="Arial"/>
              </w:rPr>
              <w:t>д</w:t>
            </w:r>
            <w:r>
              <w:rPr>
                <w:rFonts w:ascii="Arial" w:eastAsia="Times New Roman" w:hAnsi="Arial" w:cs="Arial"/>
                <w:lang w:val="mn-MN"/>
              </w:rPr>
              <w:t>э</w:t>
            </w:r>
            <w:r w:rsidRPr="00F16A11">
              <w:rPr>
                <w:rFonts w:ascii="Arial" w:eastAsia="Times New Roman" w:hAnsi="Arial" w:cs="Arial"/>
              </w:rPr>
              <w:t>хь</w:t>
            </w:r>
            <w:r w:rsidRPr="00F16A11">
              <w:rPr>
                <w:rFonts w:ascii="Arial" w:eastAsia="Times New Roman" w:hAnsi="Arial" w:cs="Arial"/>
                <w:lang w:val="mn-MN"/>
              </w:rPr>
              <w:t xml:space="preserve"> </w:t>
            </w:r>
            <w:r w:rsidRPr="00F16A11">
              <w:rPr>
                <w:rFonts w:ascii="Arial" w:eastAsia="Times New Roman" w:hAnsi="Arial" w:cs="Arial"/>
              </w:rPr>
              <w:t>заалт</w:t>
            </w:r>
          </w:p>
        </w:tc>
        <w:tc>
          <w:tcPr>
            <w:tcW w:w="3119" w:type="dxa"/>
          </w:tcPr>
          <w:p w:rsidR="00E054AD" w:rsidRPr="00B35545" w:rsidRDefault="00E054AD" w:rsidP="004234F1">
            <w:pPr>
              <w:spacing w:before="100" w:beforeAutospacing="1" w:after="100" w:afterAutospacing="1" w:line="120" w:lineRule="atLeast"/>
              <w:jc w:val="both"/>
              <w:rPr>
                <w:rFonts w:ascii="Arial" w:eastAsia="Times New Roman" w:hAnsi="Arial" w:cs="Arial"/>
                <w:lang w:val="mn-MN"/>
              </w:rPr>
            </w:pPr>
            <w:r>
              <w:rPr>
                <w:rFonts w:ascii="Arial" w:eastAsia="Times New Roman" w:hAnsi="Arial" w:cs="Arial"/>
                <w:lang w:val="mn-MN"/>
              </w:rPr>
              <w:t>79.2. “Аялал жуулчлалын үндэсний хөтөлбөр”-ийг батлан хэрэгжүүлнэ.</w:t>
            </w:r>
          </w:p>
        </w:tc>
        <w:tc>
          <w:tcPr>
            <w:tcW w:w="6237" w:type="dxa"/>
          </w:tcPr>
          <w:p w:rsidR="00E054AD" w:rsidRPr="00C00A06" w:rsidRDefault="00E054AD" w:rsidP="0021638F">
            <w:pPr>
              <w:jc w:val="both"/>
              <w:rPr>
                <w:rFonts w:ascii="Arial" w:hAnsi="Arial" w:cs="Arial"/>
                <w:lang w:val="mn-MN"/>
              </w:rPr>
            </w:pPr>
            <w:r>
              <w:rPr>
                <w:rFonts w:ascii="Arial" w:hAnsi="Arial" w:cs="Arial"/>
                <w:lang w:val="mn-MN"/>
              </w:rPr>
              <w:t xml:space="preserve">Аялал жуулчлалыг хөгжүүлэх үндэсний хөтөлбөрийг 2016-2025 онд нийслэлд хэрэгжүүлэх үйл ажиллагааны төлөвлөгөөг боловсруулан 2016 оны 01 дүгээр сарын 13-ны өдөр газрын даргаар батлуулан төлөвлөгөөний дагуу ажиллаж байна. 2016 онд </w:t>
            </w:r>
            <w:r w:rsidR="00967133">
              <w:rPr>
                <w:rFonts w:ascii="Arial" w:hAnsi="Arial" w:cs="Arial"/>
                <w:lang w:val="mn-MN"/>
              </w:rPr>
              <w:t xml:space="preserve">бусад байгууллагуудтай хамтран хэрэгжүүлэхээр </w:t>
            </w:r>
            <w:r w:rsidR="00C53177">
              <w:rPr>
                <w:rFonts w:ascii="Arial" w:hAnsi="Arial" w:cs="Arial"/>
                <w:lang w:val="mn-MN"/>
              </w:rPr>
              <w:t>нийт 3</w:t>
            </w:r>
            <w:r w:rsidR="00967133">
              <w:rPr>
                <w:rFonts w:ascii="Arial" w:hAnsi="Arial" w:cs="Arial"/>
                <w:lang w:val="mn-MN"/>
              </w:rPr>
              <w:t xml:space="preserve">0 </w:t>
            </w:r>
            <w:r>
              <w:rPr>
                <w:rFonts w:ascii="Arial" w:hAnsi="Arial" w:cs="Arial"/>
                <w:lang w:val="mn-MN"/>
              </w:rPr>
              <w:t xml:space="preserve">ажил хийхээр тусгагдаж </w:t>
            </w:r>
            <w:r w:rsidR="00967133">
              <w:rPr>
                <w:rFonts w:ascii="Arial" w:hAnsi="Arial" w:cs="Arial"/>
                <w:lang w:val="mn-MN"/>
              </w:rPr>
              <w:t xml:space="preserve">төлөвлөгөөний хэрэгжилт </w:t>
            </w:r>
            <w:r w:rsidR="0021638F">
              <w:rPr>
                <w:rFonts w:ascii="Arial" w:hAnsi="Arial" w:cs="Arial"/>
                <w:shd w:val="clear" w:color="auto" w:fill="FFFFFF" w:themeFill="background1"/>
                <w:lang w:val="mn-MN"/>
              </w:rPr>
              <w:t>8</w:t>
            </w:r>
            <w:r w:rsidR="00967133" w:rsidRPr="00F37726">
              <w:rPr>
                <w:rFonts w:ascii="Arial" w:hAnsi="Arial" w:cs="Arial"/>
                <w:shd w:val="clear" w:color="auto" w:fill="FFFFFF" w:themeFill="background1"/>
                <w:lang w:val="mn-MN"/>
              </w:rPr>
              <w:t>0</w:t>
            </w:r>
            <w:r w:rsidRPr="00F37726">
              <w:rPr>
                <w:rFonts w:ascii="Arial" w:hAnsi="Arial" w:cs="Arial"/>
                <w:shd w:val="clear" w:color="auto" w:fill="FFFFFF" w:themeFill="background1"/>
                <w:lang w:val="mn-MN"/>
              </w:rPr>
              <w:t>%</w:t>
            </w:r>
            <w:r>
              <w:rPr>
                <w:rFonts w:ascii="Arial" w:hAnsi="Arial" w:cs="Arial"/>
                <w:lang w:val="mn-MN"/>
              </w:rPr>
              <w:t>-тай байна.</w:t>
            </w:r>
          </w:p>
        </w:tc>
        <w:tc>
          <w:tcPr>
            <w:tcW w:w="1701" w:type="dxa"/>
            <w:vMerge w:val="restart"/>
          </w:tcPr>
          <w:p w:rsidR="00E054AD" w:rsidRDefault="00E054AD" w:rsidP="004234F1">
            <w:pPr>
              <w:spacing w:before="100" w:beforeAutospacing="1" w:after="100" w:afterAutospacing="1"/>
              <w:ind w:left="-108"/>
              <w:jc w:val="center"/>
              <w:rPr>
                <w:rFonts w:ascii="Arial" w:eastAsia="Times New Roman" w:hAnsi="Arial" w:cs="Arial"/>
                <w:lang w:val="mn-MN"/>
              </w:rPr>
            </w:pPr>
            <w:r>
              <w:rPr>
                <w:rFonts w:ascii="Arial" w:eastAsia="Times New Roman" w:hAnsi="Arial" w:cs="Arial"/>
                <w:lang w:val="mn-MN"/>
              </w:rPr>
              <w:t>НАЖГ</w:t>
            </w: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E054AD" w:rsidRDefault="00E054AD"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042C3" w:rsidRDefault="007042C3"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713582" w:rsidRDefault="00713582" w:rsidP="004234F1">
            <w:pPr>
              <w:spacing w:before="100" w:beforeAutospacing="1" w:after="100" w:afterAutospacing="1"/>
              <w:ind w:left="-108"/>
              <w:jc w:val="center"/>
              <w:rPr>
                <w:rFonts w:ascii="Arial" w:eastAsia="Times New Roman" w:hAnsi="Arial" w:cs="Arial"/>
                <w:lang w:val="mn-MN"/>
              </w:rPr>
            </w:pPr>
          </w:p>
          <w:p w:rsidR="00E054AD" w:rsidRPr="00B76BC1" w:rsidRDefault="00E054AD" w:rsidP="00E054AD">
            <w:pPr>
              <w:spacing w:before="100" w:beforeAutospacing="1" w:after="100" w:afterAutospacing="1"/>
              <w:rPr>
                <w:rFonts w:ascii="Arial" w:eastAsia="Times New Roman" w:hAnsi="Arial" w:cs="Arial"/>
                <w:lang w:val="mn-MN"/>
              </w:rPr>
            </w:pPr>
          </w:p>
        </w:tc>
        <w:tc>
          <w:tcPr>
            <w:tcW w:w="928" w:type="dxa"/>
          </w:tcPr>
          <w:p w:rsidR="00E054AD" w:rsidRPr="00B91907" w:rsidRDefault="0021638F" w:rsidP="004234F1">
            <w:pPr>
              <w:spacing w:before="100" w:beforeAutospacing="1" w:after="100" w:afterAutospacing="1"/>
              <w:ind w:left="-108"/>
              <w:jc w:val="center"/>
              <w:rPr>
                <w:rFonts w:ascii="Arial" w:eastAsia="Times New Roman" w:hAnsi="Arial" w:cs="Arial"/>
                <w:lang w:val="mn-MN"/>
              </w:rPr>
            </w:pPr>
            <w:r>
              <w:rPr>
                <w:rFonts w:ascii="Arial" w:eastAsia="Times New Roman" w:hAnsi="Arial" w:cs="Arial"/>
                <w:lang w:val="mn-MN"/>
              </w:rPr>
              <w:lastRenderedPageBreak/>
              <w:t>8</w:t>
            </w:r>
            <w:r w:rsidR="00967133">
              <w:rPr>
                <w:rFonts w:ascii="Arial" w:eastAsia="Times New Roman" w:hAnsi="Arial" w:cs="Arial"/>
                <w:lang w:val="mn-MN"/>
              </w:rPr>
              <w:t>0%</w:t>
            </w:r>
          </w:p>
        </w:tc>
      </w:tr>
      <w:tr w:rsidR="00E054AD" w:rsidRPr="00F16A11" w:rsidTr="00B76BC1">
        <w:tc>
          <w:tcPr>
            <w:tcW w:w="707" w:type="dxa"/>
            <w:vMerge/>
          </w:tcPr>
          <w:p w:rsidR="00E054AD" w:rsidRDefault="00E054AD" w:rsidP="004234F1">
            <w:pPr>
              <w:rPr>
                <w:rFonts w:ascii="Arial" w:hAnsi="Arial" w:cs="Arial"/>
                <w:lang w:val="mn-MN"/>
              </w:rPr>
            </w:pPr>
          </w:p>
        </w:tc>
        <w:tc>
          <w:tcPr>
            <w:tcW w:w="2378" w:type="dxa"/>
            <w:vMerge/>
          </w:tcPr>
          <w:p w:rsidR="00E054AD" w:rsidRPr="00F16A11" w:rsidRDefault="00E054AD" w:rsidP="00B35545">
            <w:pPr>
              <w:spacing w:before="100" w:beforeAutospacing="1" w:after="100" w:afterAutospacing="1" w:line="120" w:lineRule="atLeast"/>
              <w:jc w:val="center"/>
              <w:rPr>
                <w:rFonts w:ascii="Arial" w:eastAsia="Times New Roman" w:hAnsi="Arial" w:cs="Arial"/>
              </w:rPr>
            </w:pPr>
          </w:p>
        </w:tc>
        <w:tc>
          <w:tcPr>
            <w:tcW w:w="3119" w:type="dxa"/>
          </w:tcPr>
          <w:p w:rsidR="00E054AD" w:rsidRDefault="00E054AD" w:rsidP="004234F1">
            <w:pPr>
              <w:spacing w:before="100" w:beforeAutospacing="1" w:after="100" w:afterAutospacing="1" w:line="120" w:lineRule="atLeast"/>
              <w:jc w:val="both"/>
              <w:rPr>
                <w:rFonts w:ascii="Arial" w:eastAsia="Times New Roman" w:hAnsi="Arial" w:cs="Arial"/>
                <w:lang w:val="mn-MN"/>
              </w:rPr>
            </w:pPr>
            <w:r>
              <w:rPr>
                <w:rFonts w:ascii="Arial" w:eastAsia="Times New Roman" w:hAnsi="Arial" w:cs="Arial"/>
                <w:lang w:val="mn-MN"/>
              </w:rPr>
              <w:t>79.4. Орон нутагт тусгай, сонирхлын, байгалийн, соёлын аялал жуулчлалыг төрөлжүүлэн хөгжүүлэх дэд хөтөлбөр боловсруулж хэрэгжүүлнэ.</w:t>
            </w:r>
          </w:p>
        </w:tc>
        <w:tc>
          <w:tcPr>
            <w:tcW w:w="6237" w:type="dxa"/>
          </w:tcPr>
          <w:p w:rsidR="00E054AD" w:rsidRDefault="00E054AD" w:rsidP="007303ED">
            <w:pPr>
              <w:pStyle w:val="NormalWeb"/>
              <w:spacing w:before="0" w:beforeAutospacing="0" w:after="0" w:afterAutospacing="0"/>
              <w:jc w:val="both"/>
              <w:rPr>
                <w:rFonts w:ascii="Arial" w:hAnsi="Arial" w:cs="Arial"/>
                <w:color w:val="000000"/>
                <w:sz w:val="22"/>
                <w:szCs w:val="22"/>
                <w:lang w:val="mn-MN"/>
              </w:rPr>
            </w:pPr>
            <w:r>
              <w:rPr>
                <w:rFonts w:ascii="Arial" w:hAnsi="Arial" w:cs="Arial"/>
                <w:sz w:val="22"/>
                <w:szCs w:val="22"/>
                <w:lang w:val="mn-MN"/>
              </w:rPr>
              <w:t>1.</w:t>
            </w:r>
            <w:r w:rsidRPr="0033222B">
              <w:rPr>
                <w:rFonts w:ascii="Arial" w:hAnsi="Arial" w:cs="Arial"/>
                <w:sz w:val="22"/>
                <w:szCs w:val="22"/>
                <w:lang w:val="mn-MN"/>
              </w:rPr>
              <w:t xml:space="preserve">Тусгай сонирхлын аялал жуулчлалыг хөгжүүлэх, жуулчны улирлын хугацааг уртасгах, өвлийн улиралд Улаанбаатар хотод ирсэн жуулчдын сонирхлыг татах арга хэмжээний тоог нэмэгдүүлэх зорилгоор </w:t>
            </w:r>
            <w:r w:rsidRPr="0033222B">
              <w:rPr>
                <w:rFonts w:ascii="Arial" w:hAnsi="Arial" w:cs="Arial"/>
                <w:color w:val="000000"/>
                <w:sz w:val="22"/>
                <w:szCs w:val="22"/>
                <w:lang w:val="mn-MN"/>
              </w:rPr>
              <w:t>нийслэлийн Засаг даргын 2016 оны А/51 дүгээр захирамж, тус газрын даргын А/17 тушаалын дагуу 2016 оны 02 дугаар сарын 06-ны өдөр Үндэсний цэцэрлэгт хүрээлэнд “Улаанбаатарын өвлийн наадам 2016” арга хэмжээг зохион байгууллаа. Уг арга хэмжээг зохион байгуулахад нийт 29,670,400 төгрөгийг зарцуулсан ба үүнээс маркетинг сурталчилгаа</w:t>
            </w:r>
            <w:r>
              <w:rPr>
                <w:rFonts w:ascii="Arial" w:hAnsi="Arial" w:cs="Arial"/>
                <w:color w:val="000000"/>
                <w:sz w:val="22"/>
                <w:szCs w:val="22"/>
                <w:lang w:val="mn-MN"/>
              </w:rPr>
              <w:t xml:space="preserve">, хэвлэл мэдээллийн ажилд </w:t>
            </w:r>
            <w:r w:rsidRPr="0033222B">
              <w:rPr>
                <w:rFonts w:ascii="Arial" w:hAnsi="Arial" w:cs="Arial"/>
                <w:color w:val="000000"/>
                <w:sz w:val="22"/>
                <w:szCs w:val="22"/>
                <w:lang w:val="mn-MN"/>
              </w:rPr>
              <w:t xml:space="preserve"> 9,038,800 төгрөг, зохион байгуулалт, урлаг, спортынхны урамшуулалд – 10,775,000 төгрөг, талбайн тохижилт, самбар, хөшөө хийлгэх ажилд – 9,856,600 төгрөгийг зарцуулсан. Тус арга хэмжээг зохион байгуулах ажлын </w:t>
            </w:r>
            <w:r w:rsidRPr="0033222B">
              <w:rPr>
                <w:rFonts w:ascii="Arial" w:hAnsi="Arial" w:cs="Arial"/>
                <w:color w:val="000000"/>
                <w:sz w:val="22"/>
                <w:szCs w:val="22"/>
                <w:lang w:val="mn-MN"/>
              </w:rPr>
              <w:lastRenderedPageBreak/>
              <w:t xml:space="preserve">хэсгийг </w:t>
            </w:r>
            <w:r w:rsidRPr="0033222B">
              <w:rPr>
                <w:rFonts w:ascii="Arial" w:hAnsi="Arial" w:cs="Arial"/>
                <w:color w:val="000000"/>
                <w:sz w:val="22"/>
                <w:szCs w:val="22"/>
                <w:u w:color="FF0000"/>
                <w:lang w:val="mn-MN"/>
              </w:rPr>
              <w:t>НЗД</w:t>
            </w:r>
            <w:r w:rsidRPr="0033222B">
              <w:rPr>
                <w:rFonts w:ascii="Arial" w:hAnsi="Arial" w:cs="Arial"/>
                <w:color w:val="000000"/>
                <w:sz w:val="22"/>
                <w:szCs w:val="22"/>
                <w:lang w:val="mn-MN"/>
              </w:rPr>
              <w:t xml:space="preserve">-ын А/103 захирамжийн дагуу </w:t>
            </w:r>
            <w:r w:rsidRPr="0033222B">
              <w:rPr>
                <w:rFonts w:ascii="Arial" w:hAnsi="Arial" w:cs="Arial"/>
                <w:color w:val="000000"/>
                <w:sz w:val="22"/>
                <w:szCs w:val="22"/>
                <w:u w:color="FF0000"/>
                <w:lang w:val="mn-MN"/>
              </w:rPr>
              <w:t>НЗД</w:t>
            </w:r>
            <w:r w:rsidRPr="0033222B">
              <w:rPr>
                <w:rFonts w:ascii="Arial" w:hAnsi="Arial" w:cs="Arial"/>
                <w:color w:val="000000"/>
                <w:sz w:val="22"/>
                <w:szCs w:val="22"/>
                <w:lang w:val="mn-MN"/>
              </w:rPr>
              <w:t xml:space="preserve">-ын Нийгмийн хөгжлийн асуудал хариуцсан орлогч Ц.Энхцэнгэлээр ахлуулан нийт 14 төрийн болон төрийн бус байгууллагуудтай хамтран зохион байгуулав. </w:t>
            </w:r>
          </w:p>
          <w:p w:rsidR="007303ED" w:rsidRPr="00190BF5" w:rsidRDefault="00E054AD" w:rsidP="00190BF5">
            <w:pPr>
              <w:jc w:val="both"/>
              <w:rPr>
                <w:rFonts w:ascii="Arial" w:hAnsi="Arial" w:cs="Arial"/>
                <w:lang w:val="mn-MN"/>
              </w:rPr>
            </w:pPr>
            <w:r w:rsidRPr="00190BF5">
              <w:rPr>
                <w:rFonts w:ascii="Arial" w:hAnsi="Arial" w:cs="Arial"/>
                <w:color w:val="000000"/>
                <w:lang w:val="mn-MN"/>
              </w:rPr>
              <w:t xml:space="preserve">2. </w:t>
            </w:r>
            <w:r w:rsidR="007303ED" w:rsidRPr="00190BF5">
              <w:rPr>
                <w:rFonts w:ascii="Arial" w:hAnsi="Arial" w:cs="Arial"/>
                <w:color w:val="000000"/>
              </w:rPr>
              <w:t>Хот орчмын аяллын чиглэлийг олон улсын стандартын дагуу тохижуулах</w:t>
            </w:r>
            <w:r w:rsidR="007303ED" w:rsidRPr="00190BF5">
              <w:rPr>
                <w:rFonts w:ascii="Arial" w:hAnsi="Arial" w:cs="Arial"/>
                <w:color w:val="000000"/>
                <w:lang w:val="mn-MN"/>
              </w:rPr>
              <w:t xml:space="preserve"> ажлын хүрээнд </w:t>
            </w:r>
            <w:r w:rsidR="007303ED" w:rsidRPr="00190BF5">
              <w:rPr>
                <w:rFonts w:ascii="Arial" w:hAnsi="Arial" w:cs="Arial"/>
                <w:u w:val="wave" w:color="FF0000"/>
                <w:lang w:val="mn-MN"/>
              </w:rPr>
              <w:t>БОНХАЖЯ</w:t>
            </w:r>
            <w:r w:rsidR="007303ED" w:rsidRPr="00190BF5">
              <w:rPr>
                <w:rFonts w:ascii="Arial" w:hAnsi="Arial" w:cs="Arial"/>
                <w:lang w:val="mn-MN"/>
              </w:rPr>
              <w:t xml:space="preserve">-ны сайдын 2013 оны А/159 дүгээр тушаалаар баталсан Богд хаан явган аяллын 5 </w:t>
            </w:r>
            <w:r w:rsidR="007303ED" w:rsidRPr="00190BF5">
              <w:rPr>
                <w:rFonts w:ascii="Arial" w:hAnsi="Arial" w:cs="Arial"/>
                <w:u w:color="FF0000"/>
                <w:lang w:val="mn-MN"/>
              </w:rPr>
              <w:t xml:space="preserve">маршрутын дагуу судалгаа хийн </w:t>
            </w:r>
            <w:r w:rsidR="007303ED" w:rsidRPr="00190BF5">
              <w:rPr>
                <w:rFonts w:ascii="Arial" w:hAnsi="Arial" w:cs="Arial"/>
                <w:u w:color="FF0000"/>
              </w:rPr>
              <w:t>Богдхан</w:t>
            </w:r>
            <w:r w:rsidR="007303ED" w:rsidRPr="00190BF5">
              <w:rPr>
                <w:rFonts w:ascii="Arial" w:hAnsi="Arial" w:cs="Arial"/>
                <w:u w:color="FF0000"/>
                <w:lang w:val="mn-MN"/>
              </w:rPr>
              <w:t xml:space="preserve"> ууланд</w:t>
            </w:r>
            <w:r w:rsidR="007303ED" w:rsidRPr="00190BF5">
              <w:rPr>
                <w:rFonts w:ascii="Arial" w:hAnsi="Arial" w:cs="Arial"/>
              </w:rPr>
              <w:t xml:space="preserve"> явган аялах “Зайсан-Баруун ширээт” чиглэлийг сонго</w:t>
            </w:r>
            <w:r w:rsidR="007303ED" w:rsidRPr="00190BF5">
              <w:rPr>
                <w:rFonts w:ascii="Arial" w:hAnsi="Arial" w:cs="Arial"/>
                <w:lang w:val="mn-MN"/>
              </w:rPr>
              <w:t>н</w:t>
            </w:r>
            <w:r w:rsidR="007303ED" w:rsidRPr="00190BF5">
              <w:rPr>
                <w:rFonts w:ascii="Arial" w:hAnsi="Arial" w:cs="Arial"/>
                <w:color w:val="000000"/>
                <w:u w:color="FF0000"/>
              </w:rPr>
              <w:t xml:space="preserve">“Улаанбаатур” аялал жуулчлалын холбооны мэргэжлийн хүмүүстэй хамтран </w:t>
            </w:r>
            <w:r w:rsidR="007303ED" w:rsidRPr="00190BF5">
              <w:rPr>
                <w:rFonts w:ascii="Arial" w:hAnsi="Arial" w:cs="Arial"/>
                <w:lang w:val="mn-MN"/>
              </w:rPr>
              <w:t>хэмжилтийг</w:t>
            </w:r>
            <w:r w:rsidR="007303ED" w:rsidRPr="00190BF5">
              <w:rPr>
                <w:rFonts w:ascii="Arial" w:hAnsi="Arial" w:cs="Arial"/>
              </w:rPr>
              <w:t xml:space="preserve"> хийж, </w:t>
            </w:r>
            <w:r w:rsidR="007303ED" w:rsidRPr="00190BF5">
              <w:rPr>
                <w:rFonts w:ascii="Arial" w:hAnsi="Arial" w:cs="Arial"/>
                <w:color w:val="000000"/>
              </w:rPr>
              <w:t xml:space="preserve">амралтын цэг, сандал, мэдээллийн самбарууд </w:t>
            </w:r>
            <w:r w:rsidR="007303ED" w:rsidRPr="00190BF5">
              <w:rPr>
                <w:rFonts w:ascii="Arial" w:hAnsi="Arial" w:cs="Arial"/>
                <w:color w:val="000000"/>
                <w:u w:color="FF0000"/>
              </w:rPr>
              <w:t>байрлуулах газруудыг тогтоо</w:t>
            </w:r>
            <w:r w:rsidR="007303ED" w:rsidRPr="00190BF5">
              <w:rPr>
                <w:rFonts w:ascii="Arial" w:hAnsi="Arial" w:cs="Arial"/>
                <w:color w:val="000000"/>
                <w:u w:color="FF0000"/>
                <w:lang w:val="mn-MN"/>
              </w:rPr>
              <w:t>н</w:t>
            </w:r>
            <w:r w:rsidR="007303ED" w:rsidRPr="00190BF5">
              <w:rPr>
                <w:rFonts w:ascii="Arial" w:hAnsi="Arial" w:cs="Arial"/>
                <w:color w:val="000000"/>
                <w:u w:color="FF0000"/>
              </w:rPr>
              <w:t>, засаж янзлах зам талбайн нарийвчилсан зургийг гарга</w:t>
            </w:r>
            <w:r w:rsidR="007303ED" w:rsidRPr="00190BF5">
              <w:rPr>
                <w:rFonts w:ascii="Arial" w:hAnsi="Arial" w:cs="Arial"/>
                <w:color w:val="000000"/>
                <w:u w:color="FF0000"/>
                <w:lang w:val="mn-MN"/>
              </w:rPr>
              <w:t>н</w:t>
            </w:r>
            <w:r w:rsidR="007303ED" w:rsidRPr="00190BF5">
              <w:rPr>
                <w:rFonts w:ascii="Arial" w:hAnsi="Arial" w:cs="Arial"/>
                <w:color w:val="000000"/>
                <w:u w:color="FF0000"/>
              </w:rPr>
              <w:t xml:space="preserve"> Богдхан уулын Зайсан-Баруун ширээ чиглэлд тэмдэгжүүлэлт хийх зөвшөөрөл хүссэн албан бичгийг БОНХАЖЯ-ны Тусгай хамгаалалттай газрын </w:t>
            </w:r>
            <w:r w:rsidR="007303ED" w:rsidRPr="00190BF5">
              <w:rPr>
                <w:rFonts w:ascii="Arial" w:hAnsi="Arial" w:cs="Arial"/>
                <w:color w:val="000000"/>
                <w:u w:color="FF0000"/>
                <w:lang w:val="mn-MN"/>
              </w:rPr>
              <w:t>захиргаанд болон</w:t>
            </w:r>
            <w:r w:rsidR="007303ED" w:rsidRPr="00190BF5">
              <w:rPr>
                <w:rFonts w:ascii="Arial" w:hAnsi="Arial" w:cs="Arial"/>
                <w:color w:val="000000"/>
                <w:u w:color="FF0000"/>
              </w:rPr>
              <w:t xml:space="preserve"> Богдхан уулын Хамгаалалтын захиргаанд </w:t>
            </w:r>
            <w:r w:rsidR="007303ED" w:rsidRPr="00190BF5">
              <w:rPr>
                <w:rFonts w:ascii="Arial" w:hAnsi="Arial" w:cs="Arial"/>
                <w:color w:val="000000"/>
                <w:u w:color="FF0000"/>
                <w:lang w:val="mn-MN"/>
              </w:rPr>
              <w:t xml:space="preserve">тус тус </w:t>
            </w:r>
            <w:r w:rsidR="007303ED" w:rsidRPr="00190BF5">
              <w:rPr>
                <w:rFonts w:ascii="Arial" w:hAnsi="Arial" w:cs="Arial"/>
                <w:color w:val="000000"/>
                <w:u w:color="FF0000"/>
              </w:rPr>
              <w:t xml:space="preserve">хүргүүлэв. </w:t>
            </w:r>
            <w:r w:rsidR="007303ED" w:rsidRPr="00190BF5">
              <w:rPr>
                <w:rFonts w:ascii="Arial" w:hAnsi="Arial" w:cs="Arial"/>
                <w:color w:val="000000"/>
                <w:u w:color="FF0000"/>
                <w:lang w:val="mn-MN"/>
              </w:rPr>
              <w:t xml:space="preserve">Нийслэлийн Аялал жуулчлалын газраас 2016 оны А/50 дугаар тушаалаар Үнэлгээний хороо байгуулагдаж, </w:t>
            </w:r>
            <w:r w:rsidR="007303ED" w:rsidRPr="00190BF5">
              <w:rPr>
                <w:rFonts w:ascii="Arial" w:hAnsi="Arial" w:cs="Arial"/>
                <w:color w:val="000000"/>
                <w:lang w:val="mn-MN"/>
              </w:rPr>
              <w:t xml:space="preserve">хуралдан тендерийг хуулийн хүрээнд зохион байгуулж, газрын даргад үнэлгээний хорооны зөвлөмжийг </w:t>
            </w:r>
            <w:r w:rsidR="007303ED" w:rsidRPr="00190BF5">
              <w:rPr>
                <w:rFonts w:ascii="Arial" w:hAnsi="Arial" w:cs="Arial"/>
                <w:color w:val="000000"/>
                <w:u w:color="FF0000"/>
                <w:lang w:val="mn-MN"/>
              </w:rPr>
              <w:t xml:space="preserve">хүргүүлэв.  Зөвлөмжийг үндэслэн “Сагсай Өргөө” ХХК-тай ажил гүйцэтгэх гэрээ байгуулан ажлыг бүрэн гүйцэтгэж 2016 оны 10 дүгээр сарын 15-ны өдөр нээлтийг хийж, Богдхан уулын Хамгаалалтын захиргаанд гэрээгээр хүлээлгэж өгөв. Гэрээгээр цаашид уг тохижилтын ажлын хадгалалт хамгаалалт, арчилгаанд </w:t>
            </w:r>
            <w:r w:rsidR="007303ED" w:rsidRPr="00190BF5">
              <w:rPr>
                <w:rFonts w:ascii="Arial" w:hAnsi="Arial" w:cs="Arial"/>
                <w:color w:val="000000"/>
                <w:u w:val="wave" w:color="FF0000"/>
                <w:lang w:val="mn-MN"/>
              </w:rPr>
              <w:t>Богдхан</w:t>
            </w:r>
            <w:r w:rsidR="007303ED" w:rsidRPr="00190BF5">
              <w:rPr>
                <w:rFonts w:ascii="Arial" w:hAnsi="Arial" w:cs="Arial"/>
                <w:color w:val="000000"/>
                <w:lang w:val="mn-MN"/>
              </w:rPr>
              <w:t xml:space="preserve"> уулын Хамгаалалтын захиргаа</w:t>
            </w:r>
            <w:r w:rsidR="007303ED" w:rsidRPr="00190BF5">
              <w:rPr>
                <w:rFonts w:ascii="Arial" w:hAnsi="Arial" w:cs="Arial"/>
                <w:color w:val="000000"/>
                <w:u w:color="FF0000"/>
                <w:lang w:val="mn-MN"/>
              </w:rPr>
              <w:t xml:space="preserve"> хамгаалалтын захиргаатай хамтран хяналт тавихаар тохиролцон </w:t>
            </w:r>
            <w:r w:rsidR="007303ED" w:rsidRPr="00190BF5">
              <w:rPr>
                <w:rFonts w:ascii="Arial" w:hAnsi="Arial" w:cs="Arial"/>
                <w:color w:val="000000"/>
                <w:lang w:val="mn-MN"/>
              </w:rPr>
              <w:t>гэрээгээр хариуцуулав.</w:t>
            </w:r>
            <w:r w:rsidR="007303ED" w:rsidRPr="00190BF5">
              <w:rPr>
                <w:rFonts w:ascii="Arial" w:hAnsi="Arial" w:cs="Arial"/>
                <w:lang w:val="mn-MN"/>
              </w:rPr>
              <w:t xml:space="preserve"> Богдхан уулын дархан цаазат газрын хамгаалалтын захиргаанаас Дүнжингарав хайрхан уулын амьтан, ургамал, биологийн төрөл зүйлсийг хамгаалах үйлсэд оруулсан хувь нэмрийг үнэлэн тус газарт “НОГООН ӨРГӨМЖЛӨЛ”-ийг гардуулав.</w:t>
            </w:r>
          </w:p>
          <w:p w:rsidR="00E054AD" w:rsidRPr="00691DBF" w:rsidRDefault="00E054AD" w:rsidP="007303ED">
            <w:pPr>
              <w:jc w:val="both"/>
              <w:rPr>
                <w:rFonts w:ascii="Arial" w:hAnsi="Arial" w:cs="Arial"/>
                <w:lang w:val="mn-MN" w:eastAsia="ja-JP"/>
              </w:rPr>
            </w:pPr>
            <w:r>
              <w:rPr>
                <w:rFonts w:ascii="Arial" w:hAnsi="Arial" w:cs="Arial"/>
                <w:color w:val="000000"/>
                <w:lang w:val="mn-MN"/>
              </w:rPr>
              <w:t xml:space="preserve">3. </w:t>
            </w:r>
            <w:r w:rsidRPr="00B26AA6">
              <w:rPr>
                <w:rFonts w:ascii="Arial" w:hAnsi="Arial"/>
                <w:lang w:val="mn-MN"/>
              </w:rPr>
              <w:t xml:space="preserve">БОНХАЖЯ, Германы хамтын ажиллагааны </w:t>
            </w:r>
            <w:r w:rsidRPr="00B26AA6">
              <w:rPr>
                <w:rFonts w:ascii="Arial" w:hAnsi="Arial"/>
                <w:lang w:val="mn-MN"/>
              </w:rPr>
              <w:lastRenderedPageBreak/>
              <w:t xml:space="preserve">нийгэмлэгээс хамтран хэрэгжүүлж байгаа  “Биологийн олон янзын байдлыг  хамгаалах, уур амьсгалын  </w:t>
            </w:r>
            <w:r w:rsidRPr="00B26AA6">
              <w:rPr>
                <w:rFonts w:ascii="Arial" w:hAnsi="Arial"/>
                <w:u w:color="FF0000"/>
                <w:lang w:val="mn-MN"/>
              </w:rPr>
              <w:t>өөрчлөлтөд</w:t>
            </w:r>
            <w:r w:rsidRPr="00B26AA6">
              <w:rPr>
                <w:rFonts w:ascii="Arial" w:hAnsi="Arial"/>
                <w:lang w:val="mn-MN"/>
              </w:rPr>
              <w:t xml:space="preserve">  дасан зохицох” төслийн хүрээнд Горхи-Тэрэлжийн бүсэд менежментийн зөвлөлийг байгуулах  “Байгаль хамгаалал ба хамтын менежмент” нэртэй дэд төслийн саналыг оруулав. </w:t>
            </w:r>
            <w:r w:rsidRPr="00B26AA6">
              <w:rPr>
                <w:rFonts w:ascii="Arial" w:hAnsi="Arial"/>
                <w:u w:color="FF0000"/>
                <w:lang w:val="mn-MN"/>
              </w:rPr>
              <w:t xml:space="preserve">Уг зөвлөлийг байгуулах, чадваржуулах ажилд шаардагдах төсөв тооцоо, төслийн дэлгэрэнгүйг бичиж Горхи-Тэрэлжийн БЦГ-ын Хамгаалалтын захиргаанд хүргүүлэв. </w:t>
            </w:r>
            <w:r w:rsidRPr="00B26AA6">
              <w:rPr>
                <w:rFonts w:ascii="Arial" w:hAnsi="Arial"/>
                <w:lang w:val="mn-MN"/>
              </w:rPr>
              <w:t xml:space="preserve">Хамтын менежментийн зөвлөлд төрийн байгууллага болон орон нутгийн иргэд, аж ахуйн </w:t>
            </w:r>
            <w:r w:rsidRPr="00B26AA6">
              <w:rPr>
                <w:rFonts w:ascii="Arial" w:hAnsi="Arial"/>
                <w:u w:color="FF0000"/>
                <w:lang w:val="mn-MN"/>
              </w:rPr>
              <w:t>нэгжүүдийн төлөөлөл багтах ба аливаа шийдвэр, хийгдэх ажлуудад  иргэд, аж ахуйн нэгжүүдийн саналыг тусгаж байх зорилготой юм.</w:t>
            </w:r>
          </w:p>
          <w:p w:rsidR="00E054AD" w:rsidRDefault="00E054AD" w:rsidP="007303ED">
            <w:pPr>
              <w:tabs>
                <w:tab w:val="left" w:pos="885"/>
                <w:tab w:val="center" w:pos="4153"/>
              </w:tabs>
              <w:jc w:val="both"/>
              <w:rPr>
                <w:rFonts w:ascii="Arial" w:hAnsi="Arial" w:cs="Arial"/>
                <w:lang w:val="mn-MN"/>
              </w:rPr>
            </w:pPr>
            <w:r>
              <w:rPr>
                <w:rFonts w:ascii="Arial" w:hAnsi="Arial" w:cs="Arial"/>
                <w:color w:val="000000"/>
                <w:lang w:val="mn-MN"/>
              </w:rPr>
              <w:t xml:space="preserve">4. </w:t>
            </w:r>
            <w:r w:rsidRPr="00691DBF">
              <w:rPr>
                <w:rFonts w:ascii="Arial" w:hAnsi="Arial" w:cs="Arial"/>
                <w:lang w:val="mn-MN"/>
              </w:rPr>
              <w:t xml:space="preserve">Жуулчны улирал эхлэхтэй холбогдуулан Горхи Тэрэлжийн цогцолбор газарт жуулчдын ая тухтай амрах нөхцөлийг бүрдүүлэх, амралт, аяллын гол цэгүүдэд 6-8 дугаар саруудад олон нийтийн болон эргүүлийн цагдаагийн тоог нэмэгдүүлэх, бусад холбогдох арга хэмжээ авах тухай албан бичгийг </w:t>
            </w:r>
            <w:r w:rsidRPr="00D52808">
              <w:rPr>
                <w:rFonts w:ascii="Arial" w:hAnsi="Arial" w:cs="Arial"/>
                <w:lang w:val="mn-MN"/>
              </w:rPr>
              <w:t>Улаанбаатар хотын Цагдаагийн газрын даргад хүргүүлэв.</w:t>
            </w:r>
          </w:p>
          <w:p w:rsidR="00E054AD" w:rsidRDefault="00E054AD" w:rsidP="00AA4E87">
            <w:pPr>
              <w:pStyle w:val="NormalWeb"/>
              <w:spacing w:before="0" w:beforeAutospacing="0" w:after="0" w:afterAutospacing="0"/>
              <w:jc w:val="both"/>
              <w:rPr>
                <w:rFonts w:ascii="Arial" w:hAnsi="Arial" w:cs="Arial"/>
                <w:sz w:val="22"/>
                <w:szCs w:val="22"/>
                <w:shd w:val="clear" w:color="auto" w:fill="FFFFFF"/>
                <w:lang w:val="mn-MN"/>
              </w:rPr>
            </w:pPr>
            <w:r>
              <w:rPr>
                <w:rFonts w:ascii="Arial" w:hAnsi="Arial" w:cs="Arial"/>
                <w:lang w:val="mn-MN"/>
              </w:rPr>
              <w:t xml:space="preserve">5. </w:t>
            </w:r>
            <w:r w:rsidR="00887DC1" w:rsidRPr="00E353C7">
              <w:rPr>
                <w:rFonts w:ascii="Arial" w:hAnsi="Arial" w:cs="Arial"/>
                <w:sz w:val="22"/>
                <w:szCs w:val="22"/>
                <w:lang w:val="mn-MN"/>
              </w:rPr>
              <w:t xml:space="preserve">Дотоодын аялал жуулчлалыг хөгжүүлэх, </w:t>
            </w:r>
            <w:r w:rsidR="00887DC1" w:rsidRPr="00E353C7">
              <w:rPr>
                <w:rFonts w:ascii="Arial" w:hAnsi="Arial" w:cs="Arial"/>
                <w:sz w:val="22"/>
                <w:szCs w:val="22"/>
              </w:rPr>
              <w:t>дотоодын аялагч амрагчдад зуны улирал эхэлж, аяллаа төлөвлөх, зохион байгуулахад нь хэрэгцээтэй бүхий л мэдээ, мэдээллийг хүргэх, зөвлөгөө өгөх</w:t>
            </w:r>
            <w:r w:rsidR="00887DC1" w:rsidRPr="00E353C7">
              <w:rPr>
                <w:rFonts w:ascii="Arial" w:hAnsi="Arial" w:cs="Arial"/>
                <w:sz w:val="22"/>
                <w:szCs w:val="22"/>
                <w:lang w:val="mn-MN"/>
              </w:rPr>
              <w:t xml:space="preserve">, </w:t>
            </w:r>
            <w:r w:rsidR="00887DC1" w:rsidRPr="00E353C7">
              <w:rPr>
                <w:rFonts w:ascii="Arial" w:hAnsi="Arial" w:cs="Arial"/>
                <w:sz w:val="22"/>
                <w:szCs w:val="22"/>
                <w:shd w:val="clear" w:color="auto" w:fill="FFFFFF"/>
              </w:rPr>
              <w:t>Монгол улсад аялал жуулчлалын салбарт бараа бүтээгдэхүүн, үйлчилгээ үзүүлдэг байгууллагуудыг нэг цэгээс хэрэглэгчидтэй уулзуулах</w:t>
            </w:r>
            <w:r w:rsidR="00887DC1" w:rsidRPr="00E353C7">
              <w:rPr>
                <w:rFonts w:ascii="Arial" w:hAnsi="Arial" w:cs="Arial"/>
                <w:sz w:val="22"/>
                <w:szCs w:val="22"/>
                <w:shd w:val="clear" w:color="auto" w:fill="FFFFFF"/>
                <w:lang w:val="mn-MN"/>
              </w:rPr>
              <w:t xml:space="preserve">, аялагч амрагчдыг нэг дороос аяллын талаарх бүхий л мэдээ мэдээлэл авах боломжийг олгох зорилгоор </w:t>
            </w:r>
            <w:r w:rsidR="00887DC1">
              <w:rPr>
                <w:rFonts w:ascii="Arial" w:hAnsi="Arial" w:cs="Arial"/>
                <w:sz w:val="22"/>
                <w:szCs w:val="22"/>
                <w:u w:val="wave" w:color="FF0000"/>
                <w:shd w:val="clear" w:color="auto" w:fill="FFFFFF"/>
                <w:lang w:val="mn-MN"/>
              </w:rPr>
              <w:t>БОНХАЖЯ</w:t>
            </w:r>
            <w:r w:rsidR="00887DC1" w:rsidRPr="00E353C7">
              <w:rPr>
                <w:rFonts w:ascii="Arial" w:hAnsi="Arial" w:cs="Arial"/>
                <w:sz w:val="22"/>
                <w:szCs w:val="22"/>
                <w:shd w:val="clear" w:color="auto" w:fill="FFFFFF"/>
                <w:lang w:val="mn-MN"/>
              </w:rPr>
              <w:t>, Үндэсний цэцэрлэгт хүрээлэн, Улаанбаатар аялал жуулчлалын холбоотой ха</w:t>
            </w:r>
            <w:r w:rsidR="00132811">
              <w:rPr>
                <w:rFonts w:ascii="Arial" w:hAnsi="Arial" w:cs="Arial"/>
                <w:sz w:val="22"/>
                <w:szCs w:val="22"/>
                <w:shd w:val="clear" w:color="auto" w:fill="FFFFFF"/>
                <w:lang w:val="mn-MN"/>
              </w:rPr>
              <w:t xml:space="preserve">мтран үндэсний аялал жуулчлалын </w:t>
            </w:r>
            <w:r w:rsidR="00887DC1" w:rsidRPr="00E353C7">
              <w:rPr>
                <w:rFonts w:ascii="Arial" w:hAnsi="Arial" w:cs="Arial"/>
                <w:sz w:val="22"/>
                <w:szCs w:val="22"/>
                <w:shd w:val="clear" w:color="auto" w:fill="FFFFFF"/>
              </w:rPr>
              <w:t>“</w:t>
            </w:r>
            <w:r w:rsidR="00887DC1" w:rsidRPr="00E353C7">
              <w:rPr>
                <w:rFonts w:ascii="Arial" w:hAnsi="Arial" w:cs="Arial"/>
                <w:sz w:val="22"/>
                <w:szCs w:val="22"/>
                <w:u w:val="wave" w:color="FF0000"/>
                <w:shd w:val="clear" w:color="auto" w:fill="FFFFFF"/>
                <w:lang w:val="mn-MN"/>
              </w:rPr>
              <w:t>Улаанбаатур</w:t>
            </w:r>
            <w:r w:rsidR="00887DC1" w:rsidRPr="00E353C7">
              <w:rPr>
                <w:rFonts w:ascii="Arial" w:hAnsi="Arial" w:cs="Arial"/>
                <w:sz w:val="22"/>
                <w:szCs w:val="22"/>
                <w:shd w:val="clear" w:color="auto" w:fill="FFFFFF"/>
              </w:rPr>
              <w:t>”</w:t>
            </w:r>
            <w:r w:rsidR="00887DC1">
              <w:rPr>
                <w:rFonts w:ascii="Arial" w:hAnsi="Arial" w:cs="Arial"/>
                <w:sz w:val="22"/>
                <w:szCs w:val="22"/>
                <w:shd w:val="clear" w:color="auto" w:fill="FFFFFF"/>
                <w:lang w:val="mn-MN"/>
              </w:rPr>
              <w:t xml:space="preserve"> үзэсгэлэнг</w:t>
            </w:r>
            <w:r w:rsidR="00887DC1">
              <w:rPr>
                <w:rFonts w:ascii="Arial" w:hAnsi="Arial" w:cs="Arial"/>
                <w:sz w:val="22"/>
                <w:szCs w:val="22"/>
                <w:shd w:val="clear" w:color="auto" w:fill="FFFFFF"/>
              </w:rPr>
              <w:t xml:space="preserve"> </w:t>
            </w:r>
            <w:r w:rsidR="00887DC1" w:rsidRPr="00E353C7">
              <w:rPr>
                <w:rFonts w:ascii="Arial" w:hAnsi="Arial" w:cs="Arial"/>
                <w:sz w:val="22"/>
                <w:szCs w:val="22"/>
                <w:shd w:val="clear" w:color="auto" w:fill="FFFFFF"/>
                <w:lang w:val="mn-MN"/>
              </w:rPr>
              <w:t xml:space="preserve">Үндэсний цэцэрлэгт хүрээлэнд зохион байгууллаа. Тус үзэсгэлэнд нийт 40 гаруй байгууллага оролцсон ба </w:t>
            </w:r>
            <w:r w:rsidR="00887DC1" w:rsidRPr="00E353C7">
              <w:rPr>
                <w:rFonts w:ascii="Arial" w:hAnsi="Arial" w:cs="Arial"/>
                <w:sz w:val="22"/>
                <w:szCs w:val="22"/>
                <w:u w:val="wave" w:color="FF0000"/>
                <w:shd w:val="clear" w:color="auto" w:fill="FFFFFF"/>
                <w:lang w:val="mn-MN"/>
              </w:rPr>
              <w:t>аутбаунд</w:t>
            </w:r>
            <w:r w:rsidR="00887DC1" w:rsidRPr="00E353C7">
              <w:rPr>
                <w:rFonts w:ascii="Arial" w:hAnsi="Arial" w:cs="Arial"/>
                <w:sz w:val="22"/>
                <w:szCs w:val="22"/>
                <w:shd w:val="clear" w:color="auto" w:fill="FFFFFF"/>
                <w:lang w:val="mn-MN"/>
              </w:rPr>
              <w:t xml:space="preserve"> аялал жуулчлал эрхэлдэг тур оператор компаниуд, жуулчны бааз, амралт сувиллын газрууд, тусгай хамгаалалттай газар нутгийн захиргаад болон аяллын төрөл бүрийн </w:t>
            </w:r>
            <w:r w:rsidR="00887DC1" w:rsidRPr="00E353C7">
              <w:rPr>
                <w:rFonts w:ascii="Arial" w:hAnsi="Arial" w:cs="Arial"/>
                <w:sz w:val="22"/>
                <w:szCs w:val="22"/>
                <w:shd w:val="clear" w:color="auto" w:fill="FFFFFF"/>
                <w:lang w:val="mn-MN"/>
              </w:rPr>
              <w:lastRenderedPageBreak/>
              <w:t xml:space="preserve">үйлчилгээ үзүүлдэг байгууллагууд оролцсон. Мөн Монгол Улсад суугаа БНСУ, БНУУ, </w:t>
            </w:r>
            <w:r w:rsidR="00887DC1" w:rsidRPr="00E353C7">
              <w:rPr>
                <w:rFonts w:ascii="Arial" w:hAnsi="Arial" w:cs="Arial"/>
                <w:sz w:val="22"/>
                <w:szCs w:val="22"/>
                <w:u w:val="wave" w:color="FF0000"/>
                <w:shd w:val="clear" w:color="auto" w:fill="FFFFFF"/>
                <w:lang w:val="mn-MN"/>
              </w:rPr>
              <w:t>АНЭУ</w:t>
            </w:r>
            <w:r w:rsidR="00887DC1" w:rsidRPr="00E353C7">
              <w:rPr>
                <w:rFonts w:ascii="Arial" w:hAnsi="Arial" w:cs="Arial"/>
                <w:sz w:val="22"/>
                <w:szCs w:val="22"/>
                <w:shd w:val="clear" w:color="auto" w:fill="FFFFFF"/>
                <w:lang w:val="mn-MN"/>
              </w:rPr>
              <w:t xml:space="preserve">, </w:t>
            </w:r>
            <w:r w:rsidR="00887DC1" w:rsidRPr="00E353C7">
              <w:rPr>
                <w:rFonts w:ascii="Arial" w:hAnsi="Arial" w:cs="Arial"/>
                <w:sz w:val="22"/>
                <w:szCs w:val="22"/>
                <w:u w:val="wave" w:color="FF0000"/>
                <w:shd w:val="clear" w:color="auto" w:fill="FFFFFF"/>
                <w:lang w:val="mn-MN"/>
              </w:rPr>
              <w:t>КУ</w:t>
            </w:r>
            <w:r w:rsidR="00887DC1" w:rsidRPr="00E353C7">
              <w:rPr>
                <w:rFonts w:ascii="Arial" w:hAnsi="Arial" w:cs="Arial"/>
                <w:sz w:val="22"/>
                <w:szCs w:val="22"/>
                <w:shd w:val="clear" w:color="auto" w:fill="FFFFFF"/>
                <w:lang w:val="mn-MN"/>
              </w:rPr>
              <w:t xml:space="preserve">-ын элчин сайдын яамд, </w:t>
            </w:r>
            <w:r w:rsidR="00887DC1" w:rsidRPr="00E353C7">
              <w:rPr>
                <w:rFonts w:ascii="Arial" w:hAnsi="Arial" w:cs="Arial"/>
                <w:sz w:val="22"/>
                <w:szCs w:val="22"/>
              </w:rPr>
              <w:t>21 аймг</w:t>
            </w:r>
            <w:r w:rsidR="00887DC1" w:rsidRPr="00E353C7">
              <w:rPr>
                <w:rFonts w:ascii="Arial" w:hAnsi="Arial" w:cs="Arial"/>
                <w:sz w:val="22"/>
                <w:szCs w:val="22"/>
                <w:lang w:val="mn-MN"/>
              </w:rPr>
              <w:t>ийн</w:t>
            </w:r>
            <w:r w:rsidR="00887DC1" w:rsidRPr="00E353C7">
              <w:rPr>
                <w:rFonts w:ascii="Arial" w:hAnsi="Arial" w:cs="Arial"/>
                <w:sz w:val="22"/>
                <w:szCs w:val="22"/>
              </w:rPr>
              <w:t xml:space="preserve"> төлөөлөл</w:t>
            </w:r>
            <w:r w:rsidR="00887DC1" w:rsidRPr="00E353C7">
              <w:rPr>
                <w:rFonts w:ascii="Arial" w:hAnsi="Arial" w:cs="Arial"/>
                <w:sz w:val="22"/>
                <w:szCs w:val="22"/>
                <w:lang w:val="mn-MN"/>
              </w:rPr>
              <w:t>,</w:t>
            </w:r>
            <w:r w:rsidR="00887DC1" w:rsidRPr="00E353C7">
              <w:rPr>
                <w:rFonts w:ascii="Arial" w:hAnsi="Arial" w:cs="Arial"/>
                <w:sz w:val="22"/>
                <w:szCs w:val="22"/>
              </w:rPr>
              <w:t xml:space="preserve"> Өвөрхангай, </w:t>
            </w:r>
            <w:r w:rsidR="00887DC1" w:rsidRPr="00E353C7">
              <w:rPr>
                <w:rFonts w:ascii="Arial" w:hAnsi="Arial" w:cs="Arial"/>
                <w:sz w:val="22"/>
                <w:szCs w:val="22"/>
                <w:lang w:val="mn-MN"/>
              </w:rPr>
              <w:t xml:space="preserve">Архангай, </w:t>
            </w:r>
            <w:r w:rsidR="00887DC1" w:rsidRPr="00E353C7">
              <w:rPr>
                <w:rFonts w:ascii="Arial" w:hAnsi="Arial" w:cs="Arial"/>
                <w:sz w:val="22"/>
                <w:szCs w:val="22"/>
                <w:u w:val="wave" w:color="FF0000"/>
                <w:lang w:val="mn-MN"/>
              </w:rPr>
              <w:t>Говьсүмбэр</w:t>
            </w:r>
            <w:r w:rsidR="00887DC1" w:rsidRPr="00E353C7">
              <w:rPr>
                <w:rFonts w:ascii="Arial" w:hAnsi="Arial" w:cs="Arial"/>
                <w:sz w:val="22"/>
                <w:szCs w:val="22"/>
                <w:lang w:val="mn-MN"/>
              </w:rPr>
              <w:t>, Дорноговь, Дорнод, Хэнтий, Завхан</w:t>
            </w:r>
            <w:r w:rsidR="00887DC1" w:rsidRPr="00E353C7">
              <w:rPr>
                <w:rFonts w:ascii="Arial" w:hAnsi="Arial" w:cs="Arial"/>
                <w:sz w:val="22"/>
                <w:szCs w:val="22"/>
                <w:shd w:val="clear" w:color="auto" w:fill="FFFFFF"/>
                <w:lang w:val="mn-MN"/>
              </w:rPr>
              <w:t xml:space="preserve"> аймгийн аялал жуулчлалын газраас ирж оролцон улс орон, аймаг орон нутгийнхаа </w:t>
            </w:r>
            <w:r w:rsidR="00887DC1" w:rsidRPr="00E353C7">
              <w:rPr>
                <w:rFonts w:ascii="Arial" w:hAnsi="Arial" w:cs="Arial"/>
                <w:sz w:val="22"/>
                <w:szCs w:val="22"/>
              </w:rPr>
              <w:t>зорих газрын үзмэр, аяллын маршрутууд</w:t>
            </w:r>
            <w:r w:rsidR="00887DC1" w:rsidRPr="00E353C7">
              <w:rPr>
                <w:rFonts w:ascii="Arial" w:hAnsi="Arial" w:cs="Arial"/>
                <w:sz w:val="22"/>
                <w:szCs w:val="22"/>
                <w:lang w:val="mn-MN"/>
              </w:rPr>
              <w:t>,</w:t>
            </w:r>
            <w:r w:rsidR="00887DC1" w:rsidRPr="00E353C7">
              <w:rPr>
                <w:rFonts w:ascii="Arial" w:hAnsi="Arial" w:cs="Arial"/>
                <w:sz w:val="22"/>
                <w:szCs w:val="22"/>
              </w:rPr>
              <w:t xml:space="preserve"> жуулчны бааз, амралтын газрууд</w:t>
            </w:r>
            <w:r w:rsidR="00887DC1" w:rsidRPr="00E353C7">
              <w:rPr>
                <w:rFonts w:ascii="Arial" w:hAnsi="Arial" w:cs="Arial"/>
                <w:sz w:val="22"/>
                <w:szCs w:val="22"/>
                <w:shd w:val="clear" w:color="auto" w:fill="FFFFFF"/>
                <w:lang w:val="mn-MN"/>
              </w:rPr>
              <w:t xml:space="preserve">ын үйл ажиллагаа, аялал жуулчлал, соёлын талаарх мэдээллийг иргэд, аялагчдад өгөв. Үзэсгэлэнгийн үеэр аяллын бараа бүтээгдэхүүний хямдралтай худалдаа, </w:t>
            </w:r>
            <w:r w:rsidR="00887DC1" w:rsidRPr="00E353C7">
              <w:rPr>
                <w:rFonts w:ascii="Arial" w:hAnsi="Arial" w:cs="Arial"/>
                <w:sz w:val="22"/>
                <w:szCs w:val="22"/>
                <w:u w:val="wave" w:color="FF0000"/>
                <w:shd w:val="clear" w:color="auto" w:fill="FFFFFF"/>
                <w:lang w:val="mn-MN"/>
              </w:rPr>
              <w:t>АХА</w:t>
            </w:r>
            <w:r w:rsidR="00887DC1" w:rsidRPr="00E353C7">
              <w:rPr>
                <w:rFonts w:ascii="Arial" w:hAnsi="Arial" w:cs="Arial"/>
                <w:sz w:val="22"/>
                <w:szCs w:val="22"/>
                <w:shd w:val="clear" w:color="auto" w:fill="FFFFFF"/>
                <w:lang w:val="mn-MN"/>
              </w:rPr>
              <w:t xml:space="preserve"> тэмцээн, 60 хүүхдийн флаш </w:t>
            </w:r>
            <w:r w:rsidR="00887DC1" w:rsidRPr="00E353C7">
              <w:rPr>
                <w:rFonts w:ascii="Arial" w:hAnsi="Arial" w:cs="Arial"/>
                <w:sz w:val="22"/>
                <w:szCs w:val="22"/>
                <w:u w:val="wave" w:color="FF0000"/>
                <w:shd w:val="clear" w:color="auto" w:fill="FFFFFF"/>
                <w:lang w:val="mn-MN"/>
              </w:rPr>
              <w:t>моб</w:t>
            </w:r>
            <w:r w:rsidR="00887DC1" w:rsidRPr="00E353C7">
              <w:rPr>
                <w:rFonts w:ascii="Arial" w:hAnsi="Arial" w:cs="Arial"/>
                <w:sz w:val="22"/>
                <w:szCs w:val="22"/>
                <w:shd w:val="clear" w:color="auto" w:fill="FFFFFF"/>
                <w:lang w:val="mn-MN"/>
              </w:rPr>
              <w:t xml:space="preserve"> бүжгийн үзүүлбэр, хамтлаг дуучдын тоглолт гэх мэт арга хэмжээнүүд зохион байгуулагдсан. Үзэсгэлэнг нийт 5000 орчим иргэд үзэж сонирхов.</w:t>
            </w:r>
          </w:p>
          <w:p w:rsidR="00190BF5" w:rsidRPr="00887DC1" w:rsidRDefault="00190BF5" w:rsidP="00190BF5">
            <w:pPr>
              <w:jc w:val="both"/>
              <w:rPr>
                <w:rFonts w:ascii="Arial" w:hAnsi="Arial" w:cs="Arial"/>
                <w:lang w:val="mn-MN"/>
              </w:rPr>
            </w:pPr>
            <w:r w:rsidRPr="00190BF5">
              <w:rPr>
                <w:rFonts w:ascii="Arial" w:hAnsi="Arial" w:cs="Arial"/>
                <w:shd w:val="clear" w:color="auto" w:fill="FFFFFF"/>
                <w:lang w:val="mn-MN"/>
              </w:rPr>
              <w:t xml:space="preserve">6. </w:t>
            </w:r>
            <w:r w:rsidRPr="00190BF5">
              <w:rPr>
                <w:rFonts w:ascii="Arial" w:hAnsi="Arial" w:cs="Arial"/>
                <w:lang w:val="mn-MN"/>
              </w:rPr>
              <w:t>Монгол Улсад ирэх жуулчдын тоог нэмэгдүүлэх, тусгай сонирхлын аялал жуулчлалыг хөгжүүлэх зорилгоор “И-формула” цахилгаан хөдөлгүүртэй авто машины уралдааныг зохион байгуулах асуудлыг судалж, санал боловсруулах Ажлын хэсгийг нийслэлийн Засаг даргын 2016 оны 12 дугаар сарын 28-ны өдрийн А/926 дугаар захирамжаар байгуулав. Ажлыг хэсгийг тус газрын дарга ахлаж, нарийн бичгийн даргаар Бодлого, төлөвлөлтийн хэлтсийн дарга Э.Батжаргал ажиллаж байна.</w:t>
            </w:r>
          </w:p>
        </w:tc>
        <w:tc>
          <w:tcPr>
            <w:tcW w:w="1701" w:type="dxa"/>
            <w:vMerge/>
          </w:tcPr>
          <w:p w:rsidR="00E054AD" w:rsidRPr="00F16A11" w:rsidRDefault="00E054AD" w:rsidP="004234F1">
            <w:pPr>
              <w:spacing w:before="100" w:beforeAutospacing="1" w:after="100" w:afterAutospacing="1"/>
              <w:ind w:left="-108"/>
              <w:jc w:val="center"/>
              <w:rPr>
                <w:rFonts w:ascii="Arial" w:eastAsia="Times New Roman" w:hAnsi="Arial" w:cs="Arial"/>
              </w:rPr>
            </w:pPr>
          </w:p>
        </w:tc>
        <w:tc>
          <w:tcPr>
            <w:tcW w:w="928" w:type="dxa"/>
          </w:tcPr>
          <w:p w:rsidR="00E054AD" w:rsidRPr="00B91907" w:rsidRDefault="00A63C5C" w:rsidP="004234F1">
            <w:pPr>
              <w:spacing w:before="100" w:beforeAutospacing="1" w:after="100" w:afterAutospacing="1"/>
              <w:ind w:left="-108"/>
              <w:jc w:val="center"/>
              <w:rPr>
                <w:rFonts w:ascii="Arial" w:eastAsia="Times New Roman" w:hAnsi="Arial" w:cs="Arial"/>
                <w:lang w:val="mn-MN"/>
              </w:rPr>
            </w:pPr>
            <w:r>
              <w:rPr>
                <w:rFonts w:ascii="Arial" w:eastAsia="Times New Roman" w:hAnsi="Arial" w:cs="Arial"/>
                <w:lang w:val="mn-MN"/>
              </w:rPr>
              <w:t>10</w:t>
            </w:r>
            <w:r w:rsidR="00E054AD">
              <w:rPr>
                <w:rFonts w:ascii="Arial" w:eastAsia="Times New Roman" w:hAnsi="Arial" w:cs="Arial"/>
                <w:lang w:val="mn-MN"/>
              </w:rPr>
              <w:t>0%</w:t>
            </w:r>
          </w:p>
        </w:tc>
      </w:tr>
      <w:tr w:rsidR="00E054AD" w:rsidRPr="00F16A11" w:rsidTr="00B76BC1">
        <w:tc>
          <w:tcPr>
            <w:tcW w:w="707" w:type="dxa"/>
            <w:vMerge w:val="restart"/>
          </w:tcPr>
          <w:p w:rsidR="00E054AD" w:rsidRDefault="00E054AD" w:rsidP="004234F1">
            <w:pPr>
              <w:rPr>
                <w:rFonts w:ascii="Arial" w:hAnsi="Arial" w:cs="Arial"/>
                <w:lang w:val="mn-MN"/>
              </w:rPr>
            </w:pPr>
            <w:r>
              <w:rPr>
                <w:rFonts w:ascii="Arial" w:hAnsi="Arial" w:cs="Arial"/>
                <w:lang w:val="mn-MN"/>
              </w:rPr>
              <w:lastRenderedPageBreak/>
              <w:t>13.8</w:t>
            </w: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Default="009A6821" w:rsidP="004234F1">
            <w:pPr>
              <w:rPr>
                <w:rFonts w:ascii="Arial" w:hAnsi="Arial" w:cs="Arial"/>
                <w:lang w:val="mn-MN"/>
              </w:rPr>
            </w:pPr>
          </w:p>
          <w:p w:rsidR="009A6821" w:rsidRPr="00F16A11" w:rsidRDefault="009A6821" w:rsidP="004234F1">
            <w:pPr>
              <w:rPr>
                <w:rFonts w:ascii="Arial" w:hAnsi="Arial" w:cs="Arial"/>
                <w:lang w:val="mn-MN"/>
              </w:rPr>
            </w:pPr>
          </w:p>
        </w:tc>
        <w:tc>
          <w:tcPr>
            <w:tcW w:w="2378" w:type="dxa"/>
            <w:vMerge w:val="restart"/>
          </w:tcPr>
          <w:p w:rsidR="00E054AD" w:rsidRDefault="00E054AD" w:rsidP="004234F1">
            <w:pPr>
              <w:spacing w:before="100" w:beforeAutospacing="1" w:after="100" w:afterAutospacing="1" w:line="120" w:lineRule="atLeast"/>
              <w:jc w:val="center"/>
              <w:rPr>
                <w:rFonts w:ascii="Arial" w:eastAsia="Times New Roman" w:hAnsi="Arial" w:cs="Arial"/>
                <w:lang w:val="mn-MN"/>
              </w:rPr>
            </w:pPr>
            <w:r w:rsidRPr="00F16A11">
              <w:rPr>
                <w:rFonts w:ascii="Arial" w:eastAsia="Times New Roman" w:hAnsi="Arial" w:cs="Arial"/>
              </w:rPr>
              <w:lastRenderedPageBreak/>
              <w:t>ЗГҮАХХАХТ-ний</w:t>
            </w:r>
            <w:r>
              <w:rPr>
                <w:rFonts w:ascii="Arial" w:eastAsia="Times New Roman" w:hAnsi="Arial" w:cs="Arial"/>
              </w:rPr>
              <w:t xml:space="preserve"> 79.</w:t>
            </w:r>
            <w:r>
              <w:rPr>
                <w:rFonts w:ascii="Arial" w:eastAsia="Times New Roman" w:hAnsi="Arial" w:cs="Arial"/>
                <w:lang w:val="mn-MN"/>
              </w:rPr>
              <w:t>3</w:t>
            </w:r>
            <w:r>
              <w:rPr>
                <w:rFonts w:ascii="Arial" w:eastAsia="Times New Roman" w:hAnsi="Arial" w:cs="Arial"/>
              </w:rPr>
              <w:t>, 79.</w:t>
            </w:r>
            <w:r>
              <w:rPr>
                <w:rFonts w:ascii="Arial" w:eastAsia="Times New Roman" w:hAnsi="Arial" w:cs="Arial"/>
                <w:lang w:val="mn-MN"/>
              </w:rPr>
              <w:t xml:space="preserve">5 </w:t>
            </w:r>
            <w:r>
              <w:rPr>
                <w:rFonts w:ascii="Arial" w:eastAsia="Times New Roman" w:hAnsi="Arial" w:cs="Arial"/>
              </w:rPr>
              <w:t>д</w:t>
            </w:r>
            <w:r>
              <w:rPr>
                <w:rFonts w:ascii="Arial" w:eastAsia="Times New Roman" w:hAnsi="Arial" w:cs="Arial"/>
                <w:lang w:val="mn-MN"/>
              </w:rPr>
              <w:t>а</w:t>
            </w:r>
            <w:r w:rsidRPr="00F16A11">
              <w:rPr>
                <w:rFonts w:ascii="Arial" w:eastAsia="Times New Roman" w:hAnsi="Arial" w:cs="Arial"/>
              </w:rPr>
              <w:t>хь</w:t>
            </w:r>
            <w:r w:rsidRPr="00F16A11">
              <w:rPr>
                <w:rFonts w:ascii="Arial" w:eastAsia="Times New Roman" w:hAnsi="Arial" w:cs="Arial"/>
                <w:lang w:val="mn-MN"/>
              </w:rPr>
              <w:t xml:space="preserve"> </w:t>
            </w:r>
            <w:r w:rsidRPr="00F16A11">
              <w:rPr>
                <w:rFonts w:ascii="Arial" w:eastAsia="Times New Roman" w:hAnsi="Arial" w:cs="Arial"/>
              </w:rPr>
              <w:t>заалт</w:t>
            </w:r>
          </w:p>
          <w:p w:rsidR="009A6821" w:rsidRDefault="009A6821" w:rsidP="004234F1">
            <w:pPr>
              <w:spacing w:before="100" w:beforeAutospacing="1" w:after="100" w:afterAutospacing="1" w:line="120" w:lineRule="atLeast"/>
              <w:jc w:val="center"/>
              <w:rPr>
                <w:rFonts w:ascii="Arial" w:eastAsia="Times New Roman" w:hAnsi="Arial" w:cs="Arial"/>
                <w:lang w:val="mn-MN"/>
              </w:rPr>
            </w:pPr>
          </w:p>
          <w:p w:rsidR="009A6821" w:rsidRDefault="009A6821" w:rsidP="004234F1">
            <w:pPr>
              <w:spacing w:before="100" w:beforeAutospacing="1" w:after="100" w:afterAutospacing="1" w:line="120" w:lineRule="atLeast"/>
              <w:jc w:val="center"/>
              <w:rPr>
                <w:rFonts w:ascii="Arial" w:eastAsia="Times New Roman" w:hAnsi="Arial" w:cs="Arial"/>
                <w:lang w:val="mn-MN"/>
              </w:rPr>
            </w:pPr>
          </w:p>
          <w:p w:rsidR="009A6821" w:rsidRDefault="009A6821" w:rsidP="004234F1">
            <w:pPr>
              <w:spacing w:before="100" w:beforeAutospacing="1" w:after="100" w:afterAutospacing="1" w:line="120" w:lineRule="atLeast"/>
              <w:jc w:val="center"/>
              <w:rPr>
                <w:rFonts w:ascii="Arial" w:eastAsia="Times New Roman" w:hAnsi="Arial" w:cs="Arial"/>
                <w:lang w:val="mn-MN"/>
              </w:rPr>
            </w:pPr>
          </w:p>
          <w:p w:rsidR="009A6821" w:rsidRDefault="009A6821" w:rsidP="004234F1">
            <w:pPr>
              <w:spacing w:before="100" w:beforeAutospacing="1" w:after="100" w:afterAutospacing="1" w:line="120" w:lineRule="atLeast"/>
              <w:jc w:val="center"/>
              <w:rPr>
                <w:rFonts w:ascii="Arial" w:eastAsia="Times New Roman" w:hAnsi="Arial" w:cs="Arial"/>
                <w:lang w:val="mn-MN"/>
              </w:rPr>
            </w:pPr>
          </w:p>
          <w:p w:rsidR="009A6821" w:rsidRDefault="009A6821" w:rsidP="004234F1">
            <w:pPr>
              <w:spacing w:before="100" w:beforeAutospacing="1" w:after="100" w:afterAutospacing="1" w:line="120" w:lineRule="atLeast"/>
              <w:jc w:val="center"/>
              <w:rPr>
                <w:rFonts w:ascii="Arial" w:eastAsia="Times New Roman" w:hAnsi="Arial" w:cs="Arial"/>
                <w:lang w:val="mn-MN"/>
              </w:rPr>
            </w:pPr>
          </w:p>
          <w:p w:rsidR="009A6821" w:rsidRDefault="009A6821"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Default="00713582" w:rsidP="004234F1">
            <w:pPr>
              <w:spacing w:before="100" w:beforeAutospacing="1" w:after="100" w:afterAutospacing="1" w:line="120" w:lineRule="atLeast"/>
              <w:jc w:val="center"/>
              <w:rPr>
                <w:rFonts w:ascii="Arial" w:eastAsia="Times New Roman" w:hAnsi="Arial" w:cs="Arial"/>
                <w:lang w:val="mn-MN"/>
              </w:rPr>
            </w:pPr>
          </w:p>
          <w:p w:rsidR="00713582" w:rsidRPr="009A6821" w:rsidRDefault="00713582" w:rsidP="00713582">
            <w:pPr>
              <w:spacing w:before="100" w:beforeAutospacing="1" w:after="100" w:afterAutospacing="1" w:line="120" w:lineRule="atLeast"/>
              <w:rPr>
                <w:rFonts w:ascii="Arial" w:eastAsia="Times New Roman" w:hAnsi="Arial" w:cs="Arial"/>
                <w:lang w:val="mn-MN"/>
              </w:rPr>
            </w:pPr>
          </w:p>
        </w:tc>
        <w:tc>
          <w:tcPr>
            <w:tcW w:w="3119" w:type="dxa"/>
          </w:tcPr>
          <w:p w:rsidR="00E054AD" w:rsidRPr="00B35545" w:rsidRDefault="00E054AD" w:rsidP="004234F1">
            <w:pPr>
              <w:spacing w:before="100" w:beforeAutospacing="1" w:after="100" w:afterAutospacing="1" w:line="120" w:lineRule="atLeast"/>
              <w:jc w:val="both"/>
              <w:rPr>
                <w:rFonts w:ascii="Arial" w:eastAsia="Times New Roman" w:hAnsi="Arial" w:cs="Arial"/>
                <w:lang w:val="mn-MN"/>
              </w:rPr>
            </w:pPr>
            <w:r>
              <w:rPr>
                <w:rFonts w:ascii="Arial" w:eastAsia="Times New Roman" w:hAnsi="Arial" w:cs="Arial"/>
                <w:lang w:val="mn-MN"/>
              </w:rPr>
              <w:lastRenderedPageBreak/>
              <w:t>79.3. Аялал жуулчлалын салбарын гадаад сурталчилгааны маркетинг төлөвлөгөө боловсруулж хэрэгжүүлнэ.</w:t>
            </w:r>
          </w:p>
        </w:tc>
        <w:tc>
          <w:tcPr>
            <w:tcW w:w="6237" w:type="dxa"/>
          </w:tcPr>
          <w:p w:rsidR="00E054AD" w:rsidRPr="009A6821" w:rsidRDefault="006A08A7" w:rsidP="00C72757">
            <w:pPr>
              <w:jc w:val="both"/>
              <w:rPr>
                <w:rFonts w:ascii="Arial" w:hAnsi="Arial" w:cs="Arial"/>
                <w:lang w:val="mn-MN"/>
              </w:rPr>
            </w:pPr>
            <w:r>
              <w:rPr>
                <w:rFonts w:ascii="Arial" w:hAnsi="Arial"/>
                <w:lang w:val="mn-MN"/>
              </w:rPr>
              <w:t xml:space="preserve">1. </w:t>
            </w:r>
            <w:r w:rsidRPr="006A08A7">
              <w:rPr>
                <w:rFonts w:ascii="Arial" w:hAnsi="Arial"/>
                <w:lang w:val="mn-MN"/>
              </w:rPr>
              <w:t xml:space="preserve"> “Монгол Улсыг гадаадад сурталчлах хөтөлбөр”-ийг 2016 онд хэрэгжүүлэх үйл ажиллагааны төлөвлөгөөний биелэлт 83.3%, 2016 оны гадаад арга хэмжээний товч тайлан, 2017 онд Монгол Улсыг гадаадад сурталчлах ажлын саналыг тус тус боловсруулан Гадаад харилцааны хэлтэст хүргүүлэв. Үйл ажиллагааны төлөвлөгөөнд нийт 12 ажил хийхээр тусгагдсан.</w:t>
            </w:r>
          </w:p>
          <w:p w:rsidR="009D295E" w:rsidRPr="009A6821" w:rsidRDefault="009D295E" w:rsidP="00C72757">
            <w:pPr>
              <w:jc w:val="both"/>
              <w:rPr>
                <w:rFonts w:ascii="Arial" w:hAnsi="Arial" w:cs="Arial"/>
                <w:lang w:val="mn-MN"/>
              </w:rPr>
            </w:pPr>
            <w:r w:rsidRPr="009A6821">
              <w:rPr>
                <w:rFonts w:ascii="Arial" w:hAnsi="Arial" w:cs="Arial"/>
                <w:lang w:val="mn-MN"/>
              </w:rPr>
              <w:t xml:space="preserve">2. Тус газрын зүгээс Улаанбаатар хотыг сурталчлах зорилгоор нийслэлийн 9 дүүрэгт байрлах самбаруудад, 3 сайт болон тус газрын цахим хуудас, 3 сэтгүүл, </w:t>
            </w:r>
            <w:r w:rsidR="00460C34" w:rsidRPr="009A6821">
              <w:rPr>
                <w:rFonts w:ascii="Arial" w:hAnsi="Arial" w:cs="Arial"/>
                <w:lang w:val="mn-MN"/>
              </w:rPr>
              <w:t xml:space="preserve">5 телевизтэй хамтран ажиллах гэрээ байгуулан нийслэл хотын талаарх мэдээлэл болон Найрсаг Улаанбаатар хөтөлбөрийн хүрээнд хийгдэж буй ажлуудыг </w:t>
            </w:r>
            <w:r w:rsidR="00FA51EF">
              <w:rPr>
                <w:rFonts w:ascii="Arial" w:hAnsi="Arial" w:cs="Arial"/>
                <w:lang w:val="mn-MN"/>
              </w:rPr>
              <w:t>тус тус нийтэлж сурталчлав</w:t>
            </w:r>
            <w:r w:rsidR="00460C34" w:rsidRPr="009A6821">
              <w:rPr>
                <w:rFonts w:ascii="Arial" w:hAnsi="Arial" w:cs="Arial"/>
                <w:lang w:val="mn-MN"/>
              </w:rPr>
              <w:t xml:space="preserve">. </w:t>
            </w:r>
          </w:p>
          <w:p w:rsidR="009A6821" w:rsidRDefault="009A6821" w:rsidP="009A6821">
            <w:pPr>
              <w:jc w:val="both"/>
              <w:rPr>
                <w:rFonts w:ascii="Arial" w:hAnsi="Arial" w:cs="Arial"/>
                <w:lang w:val="mn-MN"/>
              </w:rPr>
            </w:pPr>
            <w:r w:rsidRPr="009A6821">
              <w:rPr>
                <w:rFonts w:ascii="Arial" w:hAnsi="Arial" w:cs="Arial"/>
                <w:lang w:val="mn-MN"/>
              </w:rPr>
              <w:lastRenderedPageBreak/>
              <w:t>3. Монгол орныг гадаад оронд сурталчлах зорилгоор, Герман улсын Берлин хотод зохион байгуулагдсан “</w:t>
            </w:r>
            <w:r w:rsidRPr="009A6821">
              <w:rPr>
                <w:rFonts w:ascii="Arial" w:hAnsi="Arial" w:cs="Arial"/>
              </w:rPr>
              <w:t>ITB-Berlin-2016</w:t>
            </w:r>
            <w:r w:rsidRPr="009A6821">
              <w:rPr>
                <w:rFonts w:ascii="Arial" w:hAnsi="Arial" w:cs="Arial"/>
                <w:lang w:val="mn-MN"/>
              </w:rPr>
              <w:t xml:space="preserve">” олон улсын аялал жуулчлалын үзэсгэлэн, ОХУ-ын Москва хотод зохион байгуулагдсан олон улсын аялал жуулчлалын </w:t>
            </w:r>
            <w:r w:rsidRPr="009A6821">
              <w:rPr>
                <w:rFonts w:ascii="Arial" w:hAnsi="Arial" w:cs="Arial"/>
              </w:rPr>
              <w:t>MITT</w:t>
            </w:r>
            <w:r w:rsidRPr="009A6821">
              <w:rPr>
                <w:rFonts w:ascii="Arial" w:hAnsi="Arial" w:cs="Arial"/>
                <w:lang w:val="mn-MN"/>
              </w:rPr>
              <w:t xml:space="preserve"> үзэсгэлэн, </w:t>
            </w:r>
            <w:r w:rsidR="002962C8">
              <w:rPr>
                <w:rFonts w:ascii="Arial" w:hAnsi="Arial" w:cs="Arial"/>
                <w:lang w:val="mn-MN"/>
              </w:rPr>
              <w:t xml:space="preserve">БНХАУ-ын Хонг Конгийн </w:t>
            </w:r>
            <w:r w:rsidR="002962C8">
              <w:rPr>
                <w:rFonts w:ascii="Arial" w:hAnsi="Arial" w:cs="Arial"/>
              </w:rPr>
              <w:t>ITE</w:t>
            </w:r>
            <w:r w:rsidR="002962C8">
              <w:rPr>
                <w:rFonts w:ascii="Arial" w:hAnsi="Arial" w:cs="Arial"/>
                <w:lang w:val="mn-MN"/>
              </w:rPr>
              <w:t xml:space="preserve">, </w:t>
            </w:r>
            <w:r w:rsidRPr="009A6821">
              <w:rPr>
                <w:rFonts w:ascii="Arial" w:hAnsi="Arial" w:cs="Arial"/>
                <w:lang w:val="mn-MN"/>
              </w:rPr>
              <w:t>БНСУ-ын Сөүл хотод зохион байгуулагдсан соёл урлаг, аялал жуулчлалын үзэсгэлэн “</w:t>
            </w:r>
            <w:r w:rsidRPr="009A6821">
              <w:rPr>
                <w:rFonts w:ascii="Arial" w:hAnsi="Arial" w:cs="Arial"/>
              </w:rPr>
              <w:t>Seoul Friendship Fair-2016</w:t>
            </w:r>
            <w:r w:rsidRPr="009A6821">
              <w:rPr>
                <w:rFonts w:ascii="Arial" w:hAnsi="Arial" w:cs="Arial"/>
                <w:lang w:val="mn-MN"/>
              </w:rPr>
              <w:t xml:space="preserve">” оролцон Улаанбаатар хотыг сурталчлав. </w:t>
            </w:r>
          </w:p>
          <w:p w:rsidR="009A6821" w:rsidRDefault="009A6821" w:rsidP="009A6821">
            <w:pPr>
              <w:jc w:val="both"/>
              <w:rPr>
                <w:rFonts w:ascii="Arial" w:eastAsia="Times New Roman" w:hAnsi="Arial" w:cs="Arial"/>
                <w:color w:val="000000"/>
                <w:lang w:val="mn-MN"/>
              </w:rPr>
            </w:pPr>
            <w:r>
              <w:rPr>
                <w:rFonts w:ascii="Arial" w:hAnsi="Arial" w:cs="Arial"/>
                <w:lang w:val="mn-MN"/>
              </w:rPr>
              <w:t xml:space="preserve">4. </w:t>
            </w:r>
            <w:r w:rsidRPr="009A6821">
              <w:rPr>
                <w:rFonts w:ascii="Arial" w:eastAsia="Times New Roman" w:hAnsi="Arial" w:cs="Arial"/>
                <w:color w:val="000000"/>
                <w:lang w:val="mn-MN"/>
              </w:rPr>
              <w:t>Дэлхийн аялал жуулчлалын дээд шагнал болох “</w:t>
            </w:r>
            <w:r w:rsidRPr="009A6821">
              <w:rPr>
                <w:rFonts w:ascii="Arial" w:eastAsia="Times New Roman" w:hAnsi="Arial" w:cs="Arial"/>
                <w:color w:val="000000"/>
              </w:rPr>
              <w:t>World Travel Awards”–</w:t>
            </w:r>
            <w:r w:rsidRPr="009A6821">
              <w:rPr>
                <w:rFonts w:ascii="Arial" w:eastAsia="Times New Roman" w:hAnsi="Arial" w:cs="Arial"/>
                <w:color w:val="000000"/>
                <w:lang w:val="mn-MN"/>
              </w:rPr>
              <w:t>д Улаанбаатар хот 2 төрлөөр өрсөлдөх эрхийг баталгаажуулав. Дэлхийн 161 орны 5000 гаруй аялал жуулчлалын байгууллага, улс, хотууд өрсөлддөг уг шагналд Улаанбаатар хот “</w:t>
            </w:r>
            <w:r w:rsidRPr="009A6821">
              <w:rPr>
                <w:rFonts w:ascii="Arial" w:eastAsia="Times New Roman" w:hAnsi="Arial" w:cs="Arial"/>
                <w:color w:val="000000"/>
              </w:rPr>
              <w:t>Asia’s leading city break destination</w:t>
            </w:r>
            <w:r w:rsidRPr="009A6821">
              <w:rPr>
                <w:rFonts w:ascii="Arial" w:eastAsia="Times New Roman" w:hAnsi="Arial" w:cs="Arial"/>
                <w:color w:val="000000"/>
                <w:lang w:val="mn-MN"/>
              </w:rPr>
              <w:t>”</w:t>
            </w:r>
            <w:r w:rsidRPr="009A6821">
              <w:rPr>
                <w:rFonts w:ascii="Arial" w:eastAsia="Times New Roman" w:hAnsi="Arial" w:cs="Arial"/>
                <w:color w:val="000000"/>
              </w:rPr>
              <w:t xml:space="preserve">, </w:t>
            </w:r>
            <w:r w:rsidRPr="009A6821">
              <w:rPr>
                <w:rFonts w:ascii="Arial" w:eastAsia="Times New Roman" w:hAnsi="Arial" w:cs="Arial"/>
                <w:color w:val="000000"/>
                <w:lang w:val="mn-MN"/>
              </w:rPr>
              <w:t>”</w:t>
            </w:r>
            <w:r w:rsidRPr="009A6821">
              <w:rPr>
                <w:rFonts w:ascii="Arial" w:eastAsia="Times New Roman" w:hAnsi="Arial" w:cs="Arial"/>
                <w:color w:val="000000"/>
              </w:rPr>
              <w:t>Asia’s leading Meetings and Conference destination</w:t>
            </w:r>
            <w:r w:rsidRPr="009A6821">
              <w:rPr>
                <w:rFonts w:ascii="Arial" w:eastAsia="Times New Roman" w:hAnsi="Arial" w:cs="Arial"/>
                <w:color w:val="000000"/>
                <w:lang w:val="mn-MN"/>
              </w:rPr>
              <w:t>”</w:t>
            </w:r>
            <w:r w:rsidRPr="009A6821">
              <w:rPr>
                <w:rFonts w:ascii="Arial" w:eastAsia="Times New Roman" w:hAnsi="Arial" w:cs="Arial"/>
                <w:color w:val="000000"/>
              </w:rPr>
              <w:t xml:space="preserve"> </w:t>
            </w:r>
            <w:r w:rsidRPr="009A6821">
              <w:rPr>
                <w:rFonts w:ascii="Arial" w:eastAsia="Times New Roman" w:hAnsi="Arial" w:cs="Arial"/>
                <w:color w:val="000000"/>
                <w:lang w:val="mn-MN"/>
              </w:rPr>
              <w:t xml:space="preserve">ангилалд нэр дэвшээд байна. Энэ нь нийслэл хотын гадаад сурталчилгаа, маркетингд чухал нөлөөтэй үйл ажиллагаа юм. </w:t>
            </w:r>
          </w:p>
          <w:p w:rsidR="007042C3" w:rsidRDefault="009A6821" w:rsidP="007042C3">
            <w:pPr>
              <w:jc w:val="both"/>
              <w:rPr>
                <w:rFonts w:ascii="Arial" w:eastAsia="Times New Roman" w:hAnsi="Arial" w:cs="Arial"/>
                <w:lang w:val="mn-MN"/>
              </w:rPr>
            </w:pPr>
            <w:r>
              <w:rPr>
                <w:rFonts w:ascii="Arial" w:eastAsia="Times New Roman" w:hAnsi="Arial" w:cs="Arial"/>
                <w:color w:val="000000"/>
                <w:lang w:val="mn-MN"/>
              </w:rPr>
              <w:t>5.</w:t>
            </w:r>
            <w:r w:rsidRPr="00301FB7">
              <w:rPr>
                <w:rFonts w:ascii="Arial" w:eastAsia="Times New Roman" w:hAnsi="Arial" w:cs="Arial"/>
                <w:lang w:val="mn-MN"/>
              </w:rPr>
              <w:t>Улаанбаатар хотыг сурталчлах сурталчилгааны материалд зориулж тус газраас</w:t>
            </w:r>
            <w:r w:rsidR="00926D06">
              <w:rPr>
                <w:rFonts w:ascii="Arial" w:eastAsia="Times New Roman" w:hAnsi="Arial" w:cs="Arial"/>
                <w:lang w:val="mn-MN"/>
              </w:rPr>
              <w:t xml:space="preserve"> </w:t>
            </w:r>
            <w:r w:rsidR="007042C3">
              <w:rPr>
                <w:rFonts w:ascii="Arial" w:eastAsia="Times New Roman" w:hAnsi="Arial" w:cs="Arial"/>
                <w:lang w:val="mn-MN"/>
              </w:rPr>
              <w:t>дараах хэвлэмэл сурталчилгааны материалыг гарган сурталчилгаанд ашиглаж байна. Үүнд:</w:t>
            </w:r>
          </w:p>
          <w:p w:rsidR="007650C5" w:rsidRPr="00E353C7" w:rsidRDefault="007042C3" w:rsidP="007650C5">
            <w:pPr>
              <w:pStyle w:val="ListParagraph"/>
              <w:numPr>
                <w:ilvl w:val="0"/>
                <w:numId w:val="6"/>
              </w:numPr>
              <w:tabs>
                <w:tab w:val="left" w:pos="317"/>
              </w:tabs>
              <w:spacing w:after="0" w:line="240" w:lineRule="auto"/>
              <w:ind w:left="34" w:hanging="1"/>
              <w:jc w:val="both"/>
              <w:rPr>
                <w:rFonts w:ascii="Arial" w:hAnsi="Arial" w:cs="Arial"/>
                <w:lang w:val="mn-MN"/>
              </w:rPr>
            </w:pPr>
            <w:r>
              <w:rPr>
                <w:rFonts w:ascii="Arial" w:eastAsia="Times New Roman" w:hAnsi="Arial" w:cs="Arial"/>
                <w:lang w:val="mn-MN"/>
              </w:rPr>
              <w:t xml:space="preserve">- </w:t>
            </w:r>
            <w:r w:rsidR="007650C5" w:rsidRPr="00E353C7">
              <w:rPr>
                <w:rFonts w:ascii="Arial" w:hAnsi="Arial" w:cs="Arial"/>
                <w:lang w:val="mn-MN"/>
              </w:rPr>
              <w:t>Олон улсын нислэгүүдэд тараагддаг “</w:t>
            </w:r>
            <w:r w:rsidR="007650C5" w:rsidRPr="00E353C7">
              <w:rPr>
                <w:rFonts w:ascii="Arial" w:hAnsi="Arial" w:cs="Arial"/>
              </w:rPr>
              <w:t>ASSA</w:t>
            </w:r>
            <w:r w:rsidR="007650C5" w:rsidRPr="00E353C7">
              <w:rPr>
                <w:rFonts w:ascii="Arial" w:hAnsi="Arial" w:cs="Arial"/>
                <w:lang w:val="mn-MN"/>
              </w:rPr>
              <w:t>”, “МИАТ” сэтгүүлтэй хамтран 12 хуудас бүхий “Найрсаг Улаанбаатар” хөтөлбөр, Улаанбаатар хотын талаарх мэдээ мэдээллийг англи, монгол хэл дээрхэвлүүлэн олон улсын нислэгүүдэд тараав.</w:t>
            </w:r>
          </w:p>
          <w:p w:rsidR="007650C5" w:rsidRPr="00E353C7" w:rsidRDefault="007650C5" w:rsidP="007650C5">
            <w:pPr>
              <w:pStyle w:val="ListParagraph"/>
              <w:numPr>
                <w:ilvl w:val="0"/>
                <w:numId w:val="6"/>
              </w:numPr>
              <w:tabs>
                <w:tab w:val="left" w:pos="317"/>
              </w:tabs>
              <w:spacing w:after="0" w:line="240" w:lineRule="auto"/>
              <w:ind w:left="34" w:hanging="1"/>
              <w:jc w:val="both"/>
              <w:rPr>
                <w:rFonts w:ascii="Arial" w:hAnsi="Arial" w:cs="Arial"/>
                <w:lang w:val="mn-MN"/>
              </w:rPr>
            </w:pPr>
            <w:r w:rsidRPr="00E353C7">
              <w:rPr>
                <w:rFonts w:ascii="Arial" w:hAnsi="Arial" w:cs="Arial"/>
                <w:lang w:val="mn-MN"/>
              </w:rPr>
              <w:t>“</w:t>
            </w:r>
            <w:r w:rsidRPr="00E353C7">
              <w:rPr>
                <w:rFonts w:ascii="Arial" w:hAnsi="Arial" w:cs="Arial"/>
                <w:u w:val="wave" w:color="FF0000"/>
                <w:lang w:val="mn-MN"/>
              </w:rPr>
              <w:t>Монголианэкономи</w:t>
            </w:r>
            <w:r w:rsidRPr="00E353C7">
              <w:rPr>
                <w:rFonts w:ascii="Arial" w:hAnsi="Arial" w:cs="Arial"/>
                <w:lang w:val="mn-MN"/>
              </w:rPr>
              <w:t xml:space="preserve">” сэтгүүлд “Найрсаг Улаанбаатар” хөтөлбөр, Улаанбаатар хотын аялал жуулчлалын талаарх цуврал мэдээ мэдээлэл, ярилцлагыг нийтлэв. </w:t>
            </w:r>
          </w:p>
          <w:p w:rsidR="007650C5" w:rsidRPr="00E353C7" w:rsidRDefault="007650C5" w:rsidP="007650C5">
            <w:pPr>
              <w:pStyle w:val="ListParagraph"/>
              <w:numPr>
                <w:ilvl w:val="0"/>
                <w:numId w:val="6"/>
              </w:numPr>
              <w:tabs>
                <w:tab w:val="left" w:pos="317"/>
              </w:tabs>
              <w:spacing w:after="0" w:line="240" w:lineRule="auto"/>
              <w:ind w:left="34" w:hanging="1"/>
              <w:jc w:val="both"/>
              <w:rPr>
                <w:rFonts w:ascii="Arial" w:hAnsi="Arial" w:cs="Arial"/>
                <w:lang w:val="mn-MN"/>
              </w:rPr>
            </w:pPr>
            <w:r w:rsidRPr="00E353C7">
              <w:rPr>
                <w:rFonts w:ascii="Arial" w:hAnsi="Arial" w:cs="Arial"/>
                <w:u w:val="wave" w:color="FF0000"/>
                <w:lang w:val="mn-MN"/>
              </w:rPr>
              <w:t>Фрийдом</w:t>
            </w:r>
            <w:r w:rsidRPr="00E353C7">
              <w:rPr>
                <w:rFonts w:ascii="Arial" w:hAnsi="Arial" w:cs="Arial"/>
                <w:lang w:val="mn-MN"/>
              </w:rPr>
              <w:t xml:space="preserve">” </w:t>
            </w:r>
            <w:r w:rsidRPr="00E353C7">
              <w:rPr>
                <w:rFonts w:ascii="Arial" w:hAnsi="Arial" w:cs="Arial"/>
                <w:u w:val="wave" w:color="FF0000"/>
                <w:lang w:val="mn-MN"/>
              </w:rPr>
              <w:t>студитай</w:t>
            </w:r>
            <w:r w:rsidRPr="00E353C7">
              <w:rPr>
                <w:rFonts w:ascii="Arial" w:hAnsi="Arial" w:cs="Arial"/>
                <w:lang w:val="mn-MN"/>
              </w:rPr>
              <w:t xml:space="preserve"> хамтран “Найрсаг Улаанбаатар хөтөлбөр”, Улаанбаатар хотын аялал жуулчлалын талаарх мэдээ мэдээллийг “</w:t>
            </w:r>
            <w:r w:rsidRPr="00E353C7">
              <w:rPr>
                <w:rFonts w:ascii="Arial" w:hAnsi="Arial" w:cs="Arial"/>
              </w:rPr>
              <w:t>TM</w:t>
            </w:r>
            <w:r w:rsidRPr="00E353C7">
              <w:rPr>
                <w:rFonts w:ascii="Arial" w:hAnsi="Arial" w:cs="Arial"/>
                <w:lang w:val="mn-MN"/>
              </w:rPr>
              <w:t>”,  “</w:t>
            </w:r>
            <w:r w:rsidRPr="00E353C7">
              <w:rPr>
                <w:rFonts w:ascii="Arial" w:hAnsi="Arial" w:cs="Arial"/>
                <w:u w:val="wave" w:color="FF0000"/>
                <w:lang w:val="mn-MN"/>
              </w:rPr>
              <w:t>Ийгл</w:t>
            </w:r>
            <w:r w:rsidRPr="00E353C7">
              <w:rPr>
                <w:rFonts w:ascii="Arial" w:hAnsi="Arial" w:cs="Arial"/>
                <w:lang w:val="mn-MN"/>
              </w:rPr>
              <w:t>”, “</w:t>
            </w:r>
            <w:r w:rsidRPr="00E353C7">
              <w:rPr>
                <w:rFonts w:ascii="Arial" w:hAnsi="Arial" w:cs="Arial"/>
              </w:rPr>
              <w:t>MNC</w:t>
            </w:r>
            <w:r w:rsidRPr="00E353C7">
              <w:rPr>
                <w:rFonts w:ascii="Arial" w:hAnsi="Arial" w:cs="Arial"/>
                <w:lang w:val="mn-MN"/>
              </w:rPr>
              <w:t>”, “</w:t>
            </w:r>
            <w:r w:rsidRPr="00E353C7">
              <w:rPr>
                <w:rFonts w:ascii="Arial" w:hAnsi="Arial" w:cs="Arial"/>
              </w:rPr>
              <w:t>TV</w:t>
            </w:r>
            <w:r w:rsidRPr="00E353C7">
              <w:rPr>
                <w:rFonts w:ascii="Arial" w:hAnsi="Arial" w:cs="Arial"/>
                <w:lang w:val="mn-MN"/>
              </w:rPr>
              <w:t>1”, “</w:t>
            </w:r>
            <w:r w:rsidRPr="00E353C7">
              <w:rPr>
                <w:rFonts w:ascii="Arial" w:hAnsi="Arial" w:cs="Arial"/>
              </w:rPr>
              <w:t>TV9</w:t>
            </w:r>
            <w:r w:rsidRPr="00E353C7">
              <w:rPr>
                <w:rFonts w:ascii="Arial" w:hAnsi="Arial" w:cs="Arial"/>
                <w:lang w:val="mn-MN"/>
              </w:rPr>
              <w:t>” телевиз, “</w:t>
            </w:r>
            <w:r w:rsidRPr="00E353C7">
              <w:rPr>
                <w:rFonts w:ascii="Arial" w:hAnsi="Arial" w:cs="Arial"/>
              </w:rPr>
              <w:t>time.mn</w:t>
            </w:r>
            <w:r w:rsidRPr="00E353C7">
              <w:rPr>
                <w:rFonts w:ascii="Arial" w:hAnsi="Arial" w:cs="Arial"/>
                <w:lang w:val="mn-MN"/>
              </w:rPr>
              <w:t xml:space="preserve">” цахим </w:t>
            </w:r>
            <w:r w:rsidRPr="00E353C7">
              <w:rPr>
                <w:rFonts w:ascii="Arial" w:hAnsi="Arial" w:cs="Arial"/>
                <w:u w:val="wave" w:color="FF0000"/>
                <w:lang w:val="mn-MN"/>
              </w:rPr>
              <w:t>хуудсуудад</w:t>
            </w:r>
            <w:r w:rsidRPr="00E353C7">
              <w:rPr>
                <w:rFonts w:ascii="Arial" w:hAnsi="Arial" w:cs="Arial"/>
                <w:lang w:val="mn-MN"/>
              </w:rPr>
              <w:t xml:space="preserve"> гаргав. </w:t>
            </w:r>
          </w:p>
          <w:p w:rsidR="007650C5" w:rsidRPr="00E353C7" w:rsidRDefault="007650C5" w:rsidP="007650C5">
            <w:pPr>
              <w:pStyle w:val="ListParagraph"/>
              <w:numPr>
                <w:ilvl w:val="0"/>
                <w:numId w:val="6"/>
              </w:numPr>
              <w:tabs>
                <w:tab w:val="left" w:pos="317"/>
              </w:tabs>
              <w:spacing w:after="0" w:line="240" w:lineRule="auto"/>
              <w:ind w:left="34" w:hanging="1"/>
              <w:jc w:val="both"/>
              <w:rPr>
                <w:rFonts w:ascii="Arial" w:hAnsi="Arial" w:cs="Arial"/>
                <w:lang w:val="mn-MN"/>
              </w:rPr>
            </w:pPr>
            <w:r w:rsidRPr="00E353C7">
              <w:rPr>
                <w:rFonts w:ascii="Arial" w:hAnsi="Arial" w:cs="Arial"/>
                <w:lang w:val="mn-MN"/>
              </w:rPr>
              <w:t>“</w:t>
            </w:r>
            <w:r w:rsidRPr="00E353C7">
              <w:rPr>
                <w:rFonts w:ascii="Arial" w:hAnsi="Arial" w:cs="Arial"/>
                <w:u w:val="wave" w:color="FF0000"/>
                <w:lang w:val="mn-MN"/>
              </w:rPr>
              <w:t>Айст</w:t>
            </w:r>
            <w:r w:rsidRPr="00E353C7">
              <w:rPr>
                <w:rFonts w:ascii="Arial" w:hAnsi="Arial" w:cs="Arial"/>
                <w:lang w:val="mn-MN"/>
              </w:rPr>
              <w:t xml:space="preserve">” телевизийн “Дэлхийн төв” нэвтрүүлгээр дамжуулан “Найрсаг Улаанбаатар” хөтөлбөр, Улаанбаатар хотын аялал жуулчлалын талаарх мэдээ, </w:t>
            </w:r>
            <w:r w:rsidRPr="00E353C7">
              <w:rPr>
                <w:rFonts w:ascii="Arial" w:hAnsi="Arial" w:cs="Arial"/>
                <w:lang w:val="mn-MN"/>
              </w:rPr>
              <w:lastRenderedPageBreak/>
              <w:t xml:space="preserve">мэдээллийг ОХУ-ын </w:t>
            </w:r>
            <w:r w:rsidRPr="00E353C7">
              <w:rPr>
                <w:rFonts w:ascii="Arial" w:hAnsi="Arial" w:cs="Arial"/>
                <w:u w:val="wave" w:color="FF0000"/>
                <w:lang w:val="mn-MN"/>
              </w:rPr>
              <w:t>Эрхүү</w:t>
            </w:r>
            <w:r w:rsidRPr="00E353C7">
              <w:rPr>
                <w:rFonts w:ascii="Arial" w:hAnsi="Arial" w:cs="Arial"/>
                <w:lang w:val="mn-MN"/>
              </w:rPr>
              <w:t xml:space="preserve">, Улаан-Үд, </w:t>
            </w:r>
            <w:r w:rsidRPr="00E353C7">
              <w:rPr>
                <w:rFonts w:ascii="Arial" w:hAnsi="Arial" w:cs="Arial"/>
                <w:u w:val="wave" w:color="FF0000"/>
                <w:lang w:val="mn-MN"/>
              </w:rPr>
              <w:t>Чита</w:t>
            </w:r>
            <w:r w:rsidRPr="00E353C7">
              <w:rPr>
                <w:rFonts w:ascii="Arial" w:hAnsi="Arial" w:cs="Arial"/>
                <w:lang w:val="mn-MN"/>
              </w:rPr>
              <w:t xml:space="preserve">, БНХАУ-ын ӨМӨЗО-ны Хөх хотын үзэгчдэд хүргэв. Мөн Улаанбаатар хотын түүхэн дурсгалт барилга байгууламж, хөшөө, дурсгалын талаар танин мэдэхүйн мэдээллийг цувралаар танилцуулав. </w:t>
            </w:r>
          </w:p>
          <w:p w:rsidR="007650C5" w:rsidRDefault="007650C5" w:rsidP="007650C5">
            <w:pPr>
              <w:pStyle w:val="ListParagraph"/>
              <w:numPr>
                <w:ilvl w:val="0"/>
                <w:numId w:val="6"/>
              </w:numPr>
              <w:tabs>
                <w:tab w:val="left" w:pos="317"/>
              </w:tabs>
              <w:spacing w:after="0" w:line="240" w:lineRule="auto"/>
              <w:ind w:left="34" w:hanging="1"/>
              <w:jc w:val="both"/>
              <w:rPr>
                <w:rFonts w:ascii="Arial" w:hAnsi="Arial" w:cs="Arial"/>
                <w:lang w:val="mn-MN"/>
              </w:rPr>
            </w:pPr>
            <w:r w:rsidRPr="00E353C7">
              <w:rPr>
                <w:rFonts w:ascii="Arial" w:hAnsi="Arial" w:cs="Arial"/>
                <w:lang w:val="mn-MN"/>
              </w:rPr>
              <w:t xml:space="preserve">“Найрсаг Улаанбаатар” цэсийг “Монгол </w:t>
            </w:r>
            <w:r w:rsidRPr="00E353C7">
              <w:rPr>
                <w:rFonts w:ascii="Arial" w:hAnsi="Arial" w:cs="Arial"/>
                <w:u w:val="wave" w:color="FF0000"/>
                <w:lang w:val="mn-MN"/>
              </w:rPr>
              <w:t>контент</w:t>
            </w:r>
            <w:r w:rsidRPr="00E353C7">
              <w:rPr>
                <w:rFonts w:ascii="Arial" w:hAnsi="Arial" w:cs="Arial"/>
                <w:lang w:val="mn-MN"/>
              </w:rPr>
              <w:t xml:space="preserve">” ХХК-ийн </w:t>
            </w:r>
            <w:r w:rsidRPr="00E353C7">
              <w:rPr>
                <w:rFonts w:ascii="Arial" w:hAnsi="Arial" w:cs="Arial"/>
              </w:rPr>
              <w:t>gogo.mn</w:t>
            </w:r>
            <w:r w:rsidRPr="00E353C7">
              <w:rPr>
                <w:rFonts w:ascii="Arial" w:hAnsi="Arial" w:cs="Arial"/>
                <w:lang w:val="mn-MN"/>
              </w:rPr>
              <w:t xml:space="preserve"> сайтад байрлуулан “Найрсаг Улаанбаатар” хөтөлбөр, Улаанбаатар хотын аялал жуулчлал, соёл, спортын талаарх мэдээ мэдээллийг уншигчдад хүргэлээ. Мөн 20 орчим </w:t>
            </w:r>
            <w:r w:rsidRPr="00E353C7">
              <w:rPr>
                <w:rFonts w:ascii="Arial" w:hAnsi="Arial" w:cs="Arial"/>
                <w:u w:val="wave" w:color="FF0000"/>
                <w:lang w:val="mn-MN"/>
              </w:rPr>
              <w:t>комик</w:t>
            </w:r>
            <w:r w:rsidRPr="00E353C7">
              <w:rPr>
                <w:rFonts w:ascii="Arial" w:hAnsi="Arial" w:cs="Arial"/>
                <w:lang w:val="mn-MN"/>
              </w:rPr>
              <w:t xml:space="preserve"> бэлтгэж, онцлох мэдээ мэдээллийг англи, монгол хэл дээр орчуулав. Түүнчлэн Улаанбаатар хотын түүхэн барилга байгууламж, хөшөө дурсгалын талаар цуврал нийтлэл гаргав.</w:t>
            </w:r>
          </w:p>
          <w:p w:rsidR="007650C5" w:rsidRDefault="007650C5" w:rsidP="007650C5">
            <w:pPr>
              <w:pStyle w:val="ListParagraph"/>
              <w:numPr>
                <w:ilvl w:val="0"/>
                <w:numId w:val="6"/>
              </w:numPr>
              <w:tabs>
                <w:tab w:val="left" w:pos="317"/>
              </w:tabs>
              <w:spacing w:after="0" w:line="240" w:lineRule="auto"/>
              <w:ind w:left="34" w:hanging="1"/>
              <w:jc w:val="both"/>
              <w:rPr>
                <w:rFonts w:ascii="Arial" w:hAnsi="Arial" w:cs="Arial"/>
                <w:lang w:val="mn-MN"/>
              </w:rPr>
            </w:pPr>
            <w:r w:rsidRPr="007650C5">
              <w:rPr>
                <w:rFonts w:ascii="Arial" w:hAnsi="Arial" w:cs="Arial"/>
                <w:lang w:val="mn-MN"/>
              </w:rPr>
              <w:t>“Найрсаг Улаанбаатар” хөтөлбөр, Улаанбаатар хотын талаарх мэдээ мэдээллийг англи, монгол хэл дээрхөрвүүлэн бэлтгэж, Улаанбаатар хотын түүхэн дурсгалт барилга байгууламж, хөшөө, дурсгалын талаар танин мэдэхүйн мэдээллийн материалуудыг тус тус бэлтгэн сурталчилгаанд ашиглав.</w:t>
            </w:r>
          </w:p>
          <w:p w:rsidR="007650C5" w:rsidRPr="007650C5" w:rsidRDefault="007650C5" w:rsidP="007650C5">
            <w:pPr>
              <w:pStyle w:val="ListParagraph"/>
              <w:numPr>
                <w:ilvl w:val="0"/>
                <w:numId w:val="6"/>
              </w:numPr>
              <w:tabs>
                <w:tab w:val="left" w:pos="317"/>
              </w:tabs>
              <w:spacing w:after="0" w:line="240" w:lineRule="auto"/>
              <w:ind w:left="34" w:hanging="1"/>
              <w:jc w:val="both"/>
              <w:rPr>
                <w:rFonts w:ascii="Arial" w:hAnsi="Arial" w:cs="Arial"/>
                <w:lang w:val="mn-MN"/>
              </w:rPr>
            </w:pPr>
            <w:r w:rsidRPr="007650C5">
              <w:rPr>
                <w:rFonts w:ascii="Arial" w:eastAsia="Times New Roman" w:hAnsi="Arial" w:cs="Arial"/>
                <w:lang w:val="mn-MN"/>
              </w:rPr>
              <w:t xml:space="preserve">Улаанбаатар хотыг сурталчлах сурталчилгааны материалд зориулж тус газраас дараах хэвлэмэл сурталчилгааны материалыг гарган сурталчилгаанд ашиглаж байна. Үүнд А3 хэмжээтэй 8 нүүртэй сонин герман-англи хэл дээр, 8 ширхэгтэй ил </w:t>
            </w:r>
            <w:r w:rsidRPr="007650C5">
              <w:rPr>
                <w:rFonts w:ascii="Arial" w:eastAsia="Times New Roman" w:hAnsi="Arial" w:cs="Arial"/>
                <w:u w:color="FF0000"/>
                <w:lang w:val="mn-MN"/>
              </w:rPr>
              <w:t>захидлын цомог</w:t>
            </w:r>
            <w:r w:rsidRPr="007650C5">
              <w:rPr>
                <w:rFonts w:ascii="Arial" w:eastAsia="Times New Roman" w:hAnsi="Arial" w:cs="Arial"/>
                <w:lang w:val="mn-MN"/>
              </w:rPr>
              <w:t>, 100 хуудастай сэтгүүл 5 орны хэл дээр, 24 нүүртэй хятад хэл дээр товхимол, б</w:t>
            </w:r>
            <w:r w:rsidRPr="007650C5">
              <w:rPr>
                <w:rFonts w:ascii="Arial" w:eastAsia="Times New Roman" w:hAnsi="Arial" w:cs="Arial"/>
                <w:u w:color="FF0000"/>
                <w:lang w:val="mn-MN"/>
              </w:rPr>
              <w:t>изнес</w:t>
            </w:r>
            <w:r w:rsidRPr="007650C5">
              <w:rPr>
                <w:rFonts w:ascii="Arial" w:eastAsia="Times New Roman" w:hAnsi="Arial" w:cs="Arial"/>
                <w:lang w:val="mn-MN"/>
              </w:rPr>
              <w:t xml:space="preserve"> аялагчдад зориулсан </w:t>
            </w:r>
            <w:r w:rsidRPr="007650C5">
              <w:rPr>
                <w:rFonts w:ascii="Arial" w:eastAsia="Times New Roman" w:hAnsi="Arial" w:cs="Arial"/>
                <w:u w:val="wave" w:color="FF0000"/>
                <w:lang w:val="mn-MN"/>
              </w:rPr>
              <w:t>брошур</w:t>
            </w:r>
            <w:r w:rsidRPr="007650C5">
              <w:rPr>
                <w:rFonts w:ascii="Arial" w:eastAsia="Times New Roman" w:hAnsi="Arial" w:cs="Arial"/>
                <w:lang w:val="mn-MN"/>
              </w:rPr>
              <w:t xml:space="preserve"> тус тус бэлтгэн гаргав. </w:t>
            </w:r>
          </w:p>
          <w:p w:rsidR="007650C5" w:rsidRDefault="007650C5" w:rsidP="007650C5">
            <w:pPr>
              <w:pStyle w:val="ListParagraph"/>
              <w:numPr>
                <w:ilvl w:val="0"/>
                <w:numId w:val="6"/>
              </w:numPr>
              <w:tabs>
                <w:tab w:val="left" w:pos="317"/>
              </w:tabs>
              <w:spacing w:after="0" w:line="240" w:lineRule="auto"/>
              <w:ind w:left="34" w:hanging="1"/>
              <w:jc w:val="both"/>
              <w:rPr>
                <w:rFonts w:ascii="Arial" w:hAnsi="Arial" w:cs="Arial"/>
                <w:lang w:val="mn-MN"/>
              </w:rPr>
            </w:pPr>
            <w:r w:rsidRPr="007650C5">
              <w:rPr>
                <w:rFonts w:ascii="Arial" w:hAnsi="Arial" w:cs="Arial"/>
                <w:lang w:val="mn-MN"/>
              </w:rPr>
              <w:t xml:space="preserve">Улаанбаатар </w:t>
            </w:r>
            <w:r w:rsidRPr="007650C5">
              <w:rPr>
                <w:rFonts w:ascii="Arial" w:hAnsi="Arial" w:cs="Arial"/>
                <w:u w:val="wave" w:color="FF0000"/>
                <w:lang w:val="mn-MN"/>
              </w:rPr>
              <w:t>ситимайп</w:t>
            </w:r>
            <w:r w:rsidRPr="007650C5">
              <w:rPr>
                <w:rFonts w:ascii="Arial" w:hAnsi="Arial" w:cs="Arial"/>
                <w:lang w:val="mn-MN"/>
              </w:rPr>
              <w:t xml:space="preserve">, гайд </w:t>
            </w:r>
            <w:r w:rsidRPr="007650C5">
              <w:rPr>
                <w:rFonts w:ascii="Arial" w:hAnsi="Arial" w:cs="Arial"/>
                <w:u w:val="wave" w:color="FF0000"/>
                <w:lang w:val="mn-MN"/>
              </w:rPr>
              <w:t xml:space="preserve">бүүкт </w:t>
            </w:r>
            <w:r w:rsidRPr="007650C5">
              <w:rPr>
                <w:rFonts w:ascii="Arial" w:hAnsi="Arial" w:cs="Arial"/>
              </w:rPr>
              <w:t>“</w:t>
            </w:r>
            <w:r w:rsidRPr="007650C5">
              <w:rPr>
                <w:rFonts w:ascii="Arial" w:hAnsi="Arial" w:cs="Arial"/>
                <w:lang w:val="mn-MN"/>
              </w:rPr>
              <w:t>Найрсаг Улаанбаатар</w:t>
            </w:r>
            <w:r w:rsidRPr="007650C5">
              <w:rPr>
                <w:rFonts w:ascii="Arial" w:hAnsi="Arial" w:cs="Arial"/>
              </w:rPr>
              <w:t>”</w:t>
            </w:r>
            <w:r w:rsidRPr="007650C5">
              <w:rPr>
                <w:rFonts w:ascii="Arial" w:hAnsi="Arial" w:cs="Arial"/>
                <w:lang w:val="mn-MN"/>
              </w:rPr>
              <w:t xml:space="preserve"> хөтөлбөрийн </w:t>
            </w:r>
            <w:r w:rsidRPr="007650C5">
              <w:rPr>
                <w:rFonts w:ascii="Arial" w:hAnsi="Arial" w:cs="Arial"/>
                <w:u w:val="wave" w:color="FF0000"/>
                <w:lang w:val="mn-MN"/>
              </w:rPr>
              <w:t>календарьчилсан</w:t>
            </w:r>
            <w:r w:rsidRPr="007650C5">
              <w:rPr>
                <w:rFonts w:ascii="Arial" w:hAnsi="Arial" w:cs="Arial"/>
                <w:lang w:val="mn-MN"/>
              </w:rPr>
              <w:t xml:space="preserve"> танилцуулга, жуулчдад зориулсан утасны </w:t>
            </w:r>
            <w:r w:rsidRPr="007650C5">
              <w:rPr>
                <w:rFonts w:ascii="Arial" w:hAnsi="Arial" w:cs="Arial"/>
                <w:u w:val="wave" w:color="FF0000"/>
                <w:lang w:val="mn-MN"/>
              </w:rPr>
              <w:t>апплекэйшний</w:t>
            </w:r>
            <w:r w:rsidRPr="007650C5">
              <w:rPr>
                <w:rFonts w:ascii="Arial" w:hAnsi="Arial" w:cs="Arial"/>
                <w:lang w:val="mn-MN"/>
              </w:rPr>
              <w:t xml:space="preserve"> сурталчилгааг хувийн хэвшлийн байгууллагуудтай хамтран үнэ төлбөргүй 10.000 </w:t>
            </w:r>
            <w:r w:rsidRPr="007650C5">
              <w:rPr>
                <w:rFonts w:ascii="Arial" w:hAnsi="Arial" w:cs="Arial"/>
                <w:u w:color="FF0000"/>
                <w:lang w:val="mn-MN"/>
              </w:rPr>
              <w:t>ширхгийг</w:t>
            </w:r>
            <w:r w:rsidRPr="007650C5">
              <w:rPr>
                <w:rFonts w:ascii="Arial" w:hAnsi="Arial" w:cs="Arial"/>
                <w:lang w:val="mn-MN"/>
              </w:rPr>
              <w:t xml:space="preserve"> хэвлүүлэн гаргаж сурталчилгаанд ашиглав.</w:t>
            </w:r>
          </w:p>
          <w:p w:rsidR="007650C5" w:rsidRDefault="007650C5" w:rsidP="007650C5">
            <w:pPr>
              <w:pStyle w:val="ListParagraph"/>
              <w:numPr>
                <w:ilvl w:val="0"/>
                <w:numId w:val="6"/>
              </w:numPr>
              <w:tabs>
                <w:tab w:val="left" w:pos="317"/>
              </w:tabs>
              <w:spacing w:after="0" w:line="240" w:lineRule="auto"/>
              <w:ind w:left="34" w:hanging="1"/>
              <w:jc w:val="both"/>
              <w:rPr>
                <w:rFonts w:ascii="Arial" w:hAnsi="Arial" w:cs="Arial"/>
                <w:lang w:val="mn-MN"/>
              </w:rPr>
            </w:pPr>
            <w:r w:rsidRPr="007650C5">
              <w:rPr>
                <w:rFonts w:ascii="Arial" w:hAnsi="Arial" w:cs="Arial"/>
                <w:lang w:val="mn-MN"/>
              </w:rPr>
              <w:t xml:space="preserve">Олон улсын агаарын тээврийн байгууллагуудын </w:t>
            </w:r>
            <w:r w:rsidRPr="007650C5">
              <w:rPr>
                <w:rFonts w:ascii="Arial" w:hAnsi="Arial" w:cs="Arial"/>
              </w:rPr>
              <w:t xml:space="preserve">ICAO </w:t>
            </w:r>
            <w:r w:rsidRPr="007650C5">
              <w:rPr>
                <w:rFonts w:ascii="Arial" w:hAnsi="Arial" w:cs="Arial"/>
                <w:lang w:val="mn-MN"/>
              </w:rPr>
              <w:t xml:space="preserve">сэтгүүлд Найрсаг Улаанбаатар хөтөлбөрийн хүрээнд хийгдэх ажлууд болон аялал жуулчлалын чиглэлээр </w:t>
            </w:r>
            <w:r w:rsidRPr="007650C5">
              <w:rPr>
                <w:rFonts w:ascii="Arial" w:hAnsi="Arial" w:cs="Arial"/>
                <w:lang w:val="mn-MN"/>
              </w:rPr>
              <w:lastRenderedPageBreak/>
              <w:t>зохион байгуулах арга хэмжээнүүдийн мэдээллийг англи хэл дээр гаргав.</w:t>
            </w:r>
          </w:p>
          <w:p w:rsidR="007650C5" w:rsidRDefault="007650C5" w:rsidP="007650C5">
            <w:pPr>
              <w:pStyle w:val="ListParagraph"/>
              <w:numPr>
                <w:ilvl w:val="0"/>
                <w:numId w:val="6"/>
              </w:numPr>
              <w:tabs>
                <w:tab w:val="left" w:pos="317"/>
                <w:tab w:val="left" w:pos="459"/>
              </w:tabs>
              <w:spacing w:after="0" w:line="240" w:lineRule="auto"/>
              <w:ind w:left="34" w:hanging="1"/>
              <w:jc w:val="both"/>
              <w:rPr>
                <w:rFonts w:ascii="Arial" w:hAnsi="Arial" w:cs="Arial"/>
                <w:lang w:val="mn-MN"/>
              </w:rPr>
            </w:pPr>
            <w:r w:rsidRPr="007650C5">
              <w:rPr>
                <w:rFonts w:ascii="Arial" w:hAnsi="Arial" w:cs="Arial"/>
              </w:rPr>
              <w:t xml:space="preserve">That’s UB </w:t>
            </w:r>
            <w:r w:rsidRPr="007650C5">
              <w:rPr>
                <w:rFonts w:ascii="Arial" w:hAnsi="Arial" w:cs="Arial"/>
                <w:lang w:val="mn-MN"/>
              </w:rPr>
              <w:t xml:space="preserve">жуулчдад зориулсан сэтгүүлд </w:t>
            </w:r>
            <w:r w:rsidRPr="007650C5">
              <w:rPr>
                <w:rFonts w:ascii="Arial" w:hAnsi="Arial" w:cs="Arial"/>
              </w:rPr>
              <w:t>“</w:t>
            </w:r>
            <w:r w:rsidRPr="007650C5">
              <w:rPr>
                <w:rFonts w:ascii="Arial" w:hAnsi="Arial" w:cs="Arial"/>
                <w:lang w:val="mn-MN"/>
              </w:rPr>
              <w:t>Найрсаг Улаанбаатар</w:t>
            </w:r>
            <w:r w:rsidRPr="007650C5">
              <w:rPr>
                <w:rFonts w:ascii="Arial" w:hAnsi="Arial" w:cs="Arial"/>
              </w:rPr>
              <w:t>”</w:t>
            </w:r>
            <w:r w:rsidRPr="007650C5">
              <w:rPr>
                <w:rFonts w:ascii="Arial" w:hAnsi="Arial" w:cs="Arial"/>
                <w:lang w:val="mn-MN"/>
              </w:rPr>
              <w:t xml:space="preserve"> хөтөлбөрийн хүрээнд зохиогдох </w:t>
            </w:r>
            <w:r w:rsidRPr="007650C5">
              <w:rPr>
                <w:rFonts w:ascii="Arial" w:hAnsi="Arial" w:cs="Arial"/>
                <w:u w:val="wave" w:color="FF0000"/>
                <w:lang w:val="mn-MN"/>
              </w:rPr>
              <w:t>эвентүүд</w:t>
            </w:r>
            <w:r w:rsidRPr="007650C5">
              <w:rPr>
                <w:rFonts w:ascii="Arial" w:hAnsi="Arial" w:cs="Arial"/>
                <w:lang w:val="mn-MN"/>
              </w:rPr>
              <w:t xml:space="preserve">, Даншиг наадмын мэдээллийг англи хэл дээр бэлтгэж байрлуулав. </w:t>
            </w:r>
          </w:p>
          <w:p w:rsidR="007650C5" w:rsidRDefault="007650C5" w:rsidP="007650C5">
            <w:pPr>
              <w:pStyle w:val="ListParagraph"/>
              <w:numPr>
                <w:ilvl w:val="0"/>
                <w:numId w:val="6"/>
              </w:numPr>
              <w:tabs>
                <w:tab w:val="left" w:pos="317"/>
                <w:tab w:val="left" w:pos="459"/>
              </w:tabs>
              <w:spacing w:after="0" w:line="240" w:lineRule="auto"/>
              <w:ind w:left="34" w:hanging="1"/>
              <w:jc w:val="both"/>
              <w:rPr>
                <w:rFonts w:ascii="Arial" w:hAnsi="Arial" w:cs="Arial"/>
                <w:lang w:val="mn-MN"/>
              </w:rPr>
            </w:pPr>
            <w:r w:rsidRPr="007650C5">
              <w:rPr>
                <w:rFonts w:ascii="Arial" w:hAnsi="Arial" w:cs="Arial"/>
                <w:lang w:val="mn-MN"/>
              </w:rPr>
              <w:t xml:space="preserve">Үндэсний агаарын тээвэрлэгч МИАТ ХК-тай байгуулсан хамтын ажиллагааны хүрээнд агаарын хөлгийн </w:t>
            </w:r>
            <w:r w:rsidRPr="007650C5">
              <w:rPr>
                <w:rFonts w:ascii="Arial" w:hAnsi="Arial" w:cs="Arial"/>
                <w:u w:val="wave" w:color="FF0000"/>
                <w:lang w:val="mn-MN"/>
              </w:rPr>
              <w:t>энтертайментад</w:t>
            </w:r>
            <w:r w:rsidRPr="007650C5">
              <w:rPr>
                <w:rFonts w:ascii="Arial" w:hAnsi="Arial" w:cs="Arial"/>
                <w:lang w:val="mn-MN"/>
              </w:rPr>
              <w:t xml:space="preserve"> Улаанбаатар хотыг сурталчилсан видео </w:t>
            </w:r>
            <w:r w:rsidRPr="007650C5">
              <w:rPr>
                <w:rFonts w:ascii="Arial" w:hAnsi="Arial" w:cs="Arial"/>
                <w:u w:val="wave" w:color="FF0000"/>
                <w:lang w:val="mn-MN"/>
              </w:rPr>
              <w:t>шторкийг</w:t>
            </w:r>
            <w:r w:rsidRPr="007650C5">
              <w:rPr>
                <w:rFonts w:ascii="Arial" w:hAnsi="Arial" w:cs="Arial"/>
                <w:lang w:val="mn-MN"/>
              </w:rPr>
              <w:t xml:space="preserve"> олон улсын стандартын дагуу үнэ төлбөргүйгээр байрлууллаа.</w:t>
            </w:r>
          </w:p>
          <w:p w:rsidR="007650C5" w:rsidRDefault="007650C5" w:rsidP="007650C5">
            <w:pPr>
              <w:pStyle w:val="ListParagraph"/>
              <w:numPr>
                <w:ilvl w:val="0"/>
                <w:numId w:val="6"/>
              </w:numPr>
              <w:tabs>
                <w:tab w:val="left" w:pos="317"/>
                <w:tab w:val="left" w:pos="459"/>
              </w:tabs>
              <w:spacing w:after="0" w:line="240" w:lineRule="auto"/>
              <w:ind w:left="34" w:hanging="1"/>
              <w:jc w:val="both"/>
              <w:rPr>
                <w:rFonts w:ascii="Arial" w:hAnsi="Arial" w:cs="Arial"/>
                <w:lang w:val="mn-MN"/>
              </w:rPr>
            </w:pPr>
            <w:r w:rsidRPr="007650C5">
              <w:rPr>
                <w:rFonts w:ascii="Arial" w:hAnsi="Arial" w:cs="Arial"/>
                <w:lang w:val="mn-MN"/>
              </w:rPr>
              <w:t xml:space="preserve">Иргэний нисэхийн ерөнхий газраас тус газарт ирүүлсэн хүсэлтийн дагуу олон улсын хуралд Улаанбаатар хотоо сурталчлах зорилгоор мэдээллийн багцыг бэлтгэн нийт 100 ширхэг сэтгүүл, 50 ширхэг материалыг ИНЕГ-т хүлээлгэн өгөв. </w:t>
            </w:r>
          </w:p>
          <w:p w:rsidR="00713582" w:rsidRPr="007650C5" w:rsidRDefault="007650C5" w:rsidP="007650C5">
            <w:pPr>
              <w:pStyle w:val="ListParagraph"/>
              <w:numPr>
                <w:ilvl w:val="0"/>
                <w:numId w:val="6"/>
              </w:numPr>
              <w:tabs>
                <w:tab w:val="left" w:pos="317"/>
                <w:tab w:val="left" w:pos="459"/>
              </w:tabs>
              <w:spacing w:after="0" w:line="240" w:lineRule="auto"/>
              <w:ind w:left="34" w:hanging="1"/>
              <w:jc w:val="both"/>
              <w:rPr>
                <w:rFonts w:ascii="Arial" w:hAnsi="Arial" w:cs="Arial"/>
                <w:lang w:val="mn-MN"/>
              </w:rPr>
            </w:pPr>
            <w:r w:rsidRPr="007650C5">
              <w:rPr>
                <w:rFonts w:ascii="Arial" w:hAnsi="Arial" w:cs="Arial"/>
                <w:lang w:val="mn-MN"/>
              </w:rPr>
              <w:t xml:space="preserve">Нийслэлийн Аялал жуулчлалын газар нь шууд нислэгтэй хотуудын зах зээлд чиглэсэн маркетингийн сурталчилгааны ажлуудыг 2016 оны турш зохион байгуулж байна.  Өнгөрсөн 3 дугаар сард ОХУ-д зохион байгуулагдсан олон улсын МИТТ үзэсгэлэнгийн үеэр </w:t>
            </w:r>
            <w:r w:rsidRPr="007650C5">
              <w:rPr>
                <w:rFonts w:ascii="Arial" w:hAnsi="Arial" w:cs="Arial"/>
              </w:rPr>
              <w:t>“Непутевые заметки”</w:t>
            </w:r>
            <w:r w:rsidRPr="007650C5">
              <w:rPr>
                <w:rFonts w:ascii="Arial" w:hAnsi="Arial" w:cs="Arial"/>
                <w:lang w:val="mn-MN"/>
              </w:rPr>
              <w:t xml:space="preserve"> нэвтрүүлэгтэй хамтран ажиллахаар тохиролцсоны үндсэн дээр 3 хүний бүрэлдэхүүнтэй нэвтрүүлгийн баг 8 дугаар сарын тусгай дугаараа Улаанбаатар хотоос бэлтгэхээр ирж 2016 оны 8 дугаар сарын 6-7-ны өдрүүдэд Даншиг наадмыг түлхүү сурвалжлан нэвтрүүлгээ бэлтгэсэн бөгөөд хот орчмын аялал, амралтын бүсүүдэд зураг авалт хийв. Нэвтрүүлгийн баг бүрэлдэхүүний Улаанбаатар хот хүртэлх нисэх онгоцны тийзийг МИАТ ХК, Улаанбаатар хот дахь зочид буудал, дотоод тээвэрлэлт зэргийг Нью Жуулчин ХХК хариуцан хамтран ажиллалаа. </w:t>
            </w:r>
            <w:r w:rsidRPr="007650C5">
              <w:rPr>
                <w:rFonts w:ascii="Arial" w:hAnsi="Arial" w:cs="Arial"/>
              </w:rPr>
              <w:t>Непутевые заметки</w:t>
            </w:r>
            <w:r w:rsidRPr="007650C5">
              <w:rPr>
                <w:rFonts w:ascii="Arial" w:hAnsi="Arial" w:cs="Arial"/>
                <w:lang w:val="mn-MN"/>
              </w:rPr>
              <w:t xml:space="preserve"> нэвтрүүлэг нь орос хэлтэй орнуудын дунд хамгийн олон үзэгчтэй нэвтрүүлэг юм.</w:t>
            </w:r>
          </w:p>
        </w:tc>
        <w:tc>
          <w:tcPr>
            <w:tcW w:w="1701" w:type="dxa"/>
            <w:vMerge/>
          </w:tcPr>
          <w:p w:rsidR="00E054AD" w:rsidRPr="00F16A11" w:rsidRDefault="00E054AD" w:rsidP="004234F1">
            <w:pPr>
              <w:jc w:val="center"/>
              <w:rPr>
                <w:rFonts w:ascii="Arial" w:eastAsia="Times New Roman" w:hAnsi="Arial" w:cs="Arial"/>
                <w:lang w:val="mn-MN"/>
              </w:rPr>
            </w:pPr>
          </w:p>
        </w:tc>
        <w:tc>
          <w:tcPr>
            <w:tcW w:w="928" w:type="dxa"/>
          </w:tcPr>
          <w:p w:rsidR="00E054AD" w:rsidRPr="00F16A11" w:rsidRDefault="00A63C5C" w:rsidP="004234F1">
            <w:pPr>
              <w:jc w:val="center"/>
              <w:rPr>
                <w:rFonts w:ascii="Arial" w:eastAsia="Times New Roman" w:hAnsi="Arial" w:cs="Arial"/>
                <w:lang w:val="mn-MN"/>
              </w:rPr>
            </w:pPr>
            <w:r>
              <w:rPr>
                <w:rFonts w:ascii="Arial" w:eastAsia="Times New Roman" w:hAnsi="Arial" w:cs="Arial"/>
                <w:lang w:val="mn-MN"/>
              </w:rPr>
              <w:t>10</w:t>
            </w:r>
            <w:r w:rsidR="007042C3">
              <w:rPr>
                <w:rFonts w:ascii="Arial" w:eastAsia="Times New Roman" w:hAnsi="Arial" w:cs="Arial"/>
                <w:lang w:val="mn-MN"/>
              </w:rPr>
              <w:t>0%</w:t>
            </w:r>
          </w:p>
        </w:tc>
      </w:tr>
      <w:tr w:rsidR="00E054AD" w:rsidRPr="00F16A11" w:rsidTr="00B76BC1">
        <w:tc>
          <w:tcPr>
            <w:tcW w:w="707" w:type="dxa"/>
            <w:vMerge/>
          </w:tcPr>
          <w:p w:rsidR="00E054AD" w:rsidRDefault="00E054AD" w:rsidP="004234F1">
            <w:pPr>
              <w:rPr>
                <w:rFonts w:ascii="Arial" w:hAnsi="Arial" w:cs="Arial"/>
                <w:lang w:val="mn-MN"/>
              </w:rPr>
            </w:pPr>
          </w:p>
        </w:tc>
        <w:tc>
          <w:tcPr>
            <w:tcW w:w="2378" w:type="dxa"/>
            <w:vMerge/>
          </w:tcPr>
          <w:p w:rsidR="00E054AD" w:rsidRPr="00F16A11" w:rsidRDefault="00E054AD" w:rsidP="004234F1">
            <w:pPr>
              <w:spacing w:before="100" w:beforeAutospacing="1" w:after="100" w:afterAutospacing="1" w:line="120" w:lineRule="atLeast"/>
              <w:jc w:val="center"/>
              <w:rPr>
                <w:rFonts w:ascii="Arial" w:eastAsia="Times New Roman" w:hAnsi="Arial" w:cs="Arial"/>
              </w:rPr>
            </w:pPr>
          </w:p>
        </w:tc>
        <w:tc>
          <w:tcPr>
            <w:tcW w:w="3119" w:type="dxa"/>
          </w:tcPr>
          <w:p w:rsidR="00E054AD" w:rsidRDefault="00E054AD" w:rsidP="004234F1">
            <w:pPr>
              <w:spacing w:before="100" w:beforeAutospacing="1" w:after="100" w:afterAutospacing="1" w:line="120" w:lineRule="atLeast"/>
              <w:jc w:val="both"/>
              <w:rPr>
                <w:rFonts w:ascii="Arial" w:eastAsia="Times New Roman" w:hAnsi="Arial" w:cs="Arial"/>
                <w:lang w:val="mn-MN"/>
              </w:rPr>
            </w:pPr>
            <w:r>
              <w:rPr>
                <w:rFonts w:ascii="Arial" w:eastAsia="Times New Roman" w:hAnsi="Arial" w:cs="Arial"/>
                <w:lang w:val="mn-MN"/>
              </w:rPr>
              <w:t xml:space="preserve">79.5. Хүүхэд, залуучуудад зориулсан байгалийн, танин </w:t>
            </w:r>
            <w:r>
              <w:rPr>
                <w:rFonts w:ascii="Arial" w:eastAsia="Times New Roman" w:hAnsi="Arial" w:cs="Arial"/>
                <w:lang w:val="mn-MN"/>
              </w:rPr>
              <w:lastRenderedPageBreak/>
              <w:t>мэдэхүйн болон нүүдлийн соёлын чиглэлээр дотоодын аялал жуулчлалыг дэмжинэ.</w:t>
            </w:r>
          </w:p>
        </w:tc>
        <w:tc>
          <w:tcPr>
            <w:tcW w:w="6237" w:type="dxa"/>
          </w:tcPr>
          <w:p w:rsidR="00E054AD" w:rsidRDefault="00675E27" w:rsidP="00492572">
            <w:pPr>
              <w:jc w:val="both"/>
              <w:rPr>
                <w:rStyle w:val="uficommentbody"/>
                <w:rFonts w:ascii="Arial" w:hAnsi="Arial" w:cs="Arial"/>
                <w:lang w:val="mn-MN"/>
              </w:rPr>
            </w:pPr>
            <w:r>
              <w:rPr>
                <w:rFonts w:ascii="Arial" w:eastAsia="Times New Roman" w:hAnsi="Arial" w:cs="Arial"/>
                <w:lang w:val="mn-MN"/>
              </w:rPr>
              <w:lastRenderedPageBreak/>
              <w:t xml:space="preserve">1. </w:t>
            </w:r>
            <w:r w:rsidR="00E054AD" w:rsidRPr="00492572">
              <w:rPr>
                <w:rFonts w:ascii="Arial" w:eastAsia="Times New Roman" w:hAnsi="Arial" w:cs="Arial"/>
                <w:lang w:val="mn-MN"/>
              </w:rPr>
              <w:t xml:space="preserve">Хүүхэд, залуучуудад зориулсан байгалийн, танин мэдэхүйн болон нүүдлийн соёлыг танин мэдүүлэх, аялал </w:t>
            </w:r>
            <w:r w:rsidR="00E054AD" w:rsidRPr="00492572">
              <w:rPr>
                <w:rFonts w:ascii="Arial" w:eastAsia="Times New Roman" w:hAnsi="Arial" w:cs="Arial"/>
                <w:lang w:val="mn-MN"/>
              </w:rPr>
              <w:lastRenderedPageBreak/>
              <w:t xml:space="preserve">жуулчлалын шинэ бүтээгдэхүүн гаргах, Монголын үндэсний номын сангийн Үнэт ховор номын музейг аялал жуулчлалын эргэлтэд оруулах зорилгоор Үндэсний номын санд хүсэлт хүргүүлэн, уулзалт хийсний дагуу </w:t>
            </w:r>
            <w:r w:rsidR="00E054AD" w:rsidRPr="00492572">
              <w:rPr>
                <w:rStyle w:val="uficommentbody"/>
                <w:rFonts w:ascii="Arial" w:hAnsi="Arial" w:cs="Arial"/>
                <w:lang w:val="mn-MN"/>
              </w:rPr>
              <w:t>2016 оны</w:t>
            </w:r>
            <w:r w:rsidR="00E054AD" w:rsidRPr="00492572">
              <w:rPr>
                <w:rStyle w:val="uficommentbody"/>
                <w:rFonts w:ascii="Arial" w:hAnsi="Arial" w:cs="Arial"/>
              </w:rPr>
              <w:t xml:space="preserve"> </w:t>
            </w:r>
            <w:r w:rsidR="00E054AD">
              <w:rPr>
                <w:rStyle w:val="uficommentbody"/>
                <w:rFonts w:ascii="Arial" w:hAnsi="Arial" w:cs="Arial"/>
                <w:lang w:val="mn-MN"/>
              </w:rPr>
              <w:t>0</w:t>
            </w:r>
            <w:r w:rsidR="00E054AD" w:rsidRPr="00492572">
              <w:rPr>
                <w:rStyle w:val="uficommentbody"/>
                <w:rFonts w:ascii="Arial" w:hAnsi="Arial" w:cs="Arial"/>
              </w:rPr>
              <w:t xml:space="preserve">5 дугаар сараас эхлэн тус номын сангийн Үнэт ховор номын музей нь иргэд жуулчдад Даваа-Баасан гарагуудад 09:00-17:00 цагийн хооронд </w:t>
            </w:r>
            <w:r w:rsidR="00E054AD" w:rsidRPr="00492572">
              <w:rPr>
                <w:rStyle w:val="uficommentbody"/>
                <w:rFonts w:ascii="Arial" w:hAnsi="Arial" w:cs="Arial"/>
                <w:u w:color="FF0000"/>
                <w:lang w:val="mn-MN"/>
              </w:rPr>
              <w:t xml:space="preserve">нээлттэй </w:t>
            </w:r>
            <w:r w:rsidR="00E054AD" w:rsidRPr="00492572">
              <w:rPr>
                <w:rStyle w:val="uficommentbody"/>
                <w:rFonts w:ascii="Arial" w:hAnsi="Arial" w:cs="Arial"/>
                <w:u w:color="FF0000"/>
              </w:rPr>
              <w:t>ажиллах</w:t>
            </w:r>
            <w:r w:rsidR="00E054AD" w:rsidRPr="00492572">
              <w:rPr>
                <w:rStyle w:val="uficommentbody"/>
                <w:rFonts w:ascii="Arial" w:hAnsi="Arial" w:cs="Arial"/>
              </w:rPr>
              <w:t xml:space="preserve"> бол</w:t>
            </w:r>
            <w:r w:rsidR="00E054AD" w:rsidRPr="00492572">
              <w:rPr>
                <w:rStyle w:val="uficommentbody"/>
                <w:rFonts w:ascii="Arial" w:hAnsi="Arial" w:cs="Arial"/>
                <w:lang w:val="mn-MN"/>
              </w:rPr>
              <w:t xml:space="preserve">ов. </w:t>
            </w:r>
            <w:r w:rsidR="00E054AD" w:rsidRPr="00492572">
              <w:rPr>
                <w:rStyle w:val="uficommentbody"/>
                <w:rFonts w:ascii="Arial" w:hAnsi="Arial" w:cs="Arial"/>
              </w:rPr>
              <w:t>Тур оператор компаниудын захиалгыг ажлын нэг хоногийн өмнө авч баталгаажуулан үзүүлэхээр болсон ба төлбөр нь 3000 төгрөг байхаар тогт</w:t>
            </w:r>
            <w:r w:rsidR="00E054AD" w:rsidRPr="00492572">
              <w:rPr>
                <w:rStyle w:val="uficommentbody"/>
                <w:rFonts w:ascii="Arial" w:hAnsi="Arial" w:cs="Arial"/>
                <w:lang w:val="mn-MN"/>
              </w:rPr>
              <w:t>ов.</w:t>
            </w:r>
          </w:p>
          <w:p w:rsidR="00675E27" w:rsidRPr="00675E27" w:rsidRDefault="00675E27" w:rsidP="00675E27">
            <w:pPr>
              <w:jc w:val="both"/>
              <w:rPr>
                <w:rFonts w:ascii="Arial" w:hAnsi="Arial" w:cs="Arial"/>
                <w:lang w:val="mn-MN"/>
              </w:rPr>
            </w:pPr>
            <w:r w:rsidRPr="00675E27">
              <w:rPr>
                <w:rStyle w:val="uficommentbody"/>
                <w:rFonts w:ascii="Arial" w:hAnsi="Arial" w:cs="Arial"/>
                <w:lang w:val="mn-MN"/>
              </w:rPr>
              <w:t xml:space="preserve">2. </w:t>
            </w:r>
            <w:r w:rsidRPr="00675E27">
              <w:rPr>
                <w:rFonts w:ascii="Arial" w:hAnsi="Arial" w:cs="Arial"/>
                <w:lang w:val="mn-MN"/>
              </w:rPr>
              <w:t>Монгол Улс, БНХАУ, ОХУ-</w:t>
            </w:r>
            <w:r>
              <w:rPr>
                <w:rFonts w:ascii="Arial" w:hAnsi="Arial" w:cs="Arial"/>
                <w:lang w:val="mn-MN"/>
              </w:rPr>
              <w:t xml:space="preserve">ын аялал жуулчлалын зах зээл болон нүүдлийн аялал жуулчлалыг </w:t>
            </w:r>
            <w:r w:rsidRPr="00675E27">
              <w:rPr>
                <w:rFonts w:ascii="Arial" w:hAnsi="Arial" w:cs="Arial"/>
                <w:lang w:val="mn-MN"/>
              </w:rPr>
              <w:t>хамтран хөгжүүлэх, шинэ брэнд бий болгох, тулгарч буй асуудал бэрхшээлийг шийдвэрлэх, тогтвортой хөгжлийг дэмжих зорилгоор 2016 оны 10 дугаар сарын 21-27-ны өдрүүдэд БНХАУ-ын Бээжин хотноо зохион байгуулагдсан “Цайны зам” олон улсын аялал жуулчлалын холбооны чуулга, уулзалтанд тус газрын Гадаад харилцаа, хамтын ажиллагаа хариуцсан мэргэжилтэний хамт оролцов. “Цайны зам” хөтөлбөрийн хүрээнд талууд аяллын шинэ багц бүтээгдэхүүн гаргах, мэдээллээ солилцох, бүлэг жуулчдыг харилцан зорчуулах, маркетинг сурталчилгааны ажлыг хамтран зохион байгуулах, хамтын ажиллагааг өргөжүүлэх талаар санал солилцов.</w:t>
            </w:r>
          </w:p>
          <w:p w:rsidR="00675E27" w:rsidRPr="00492572" w:rsidRDefault="0074433D" w:rsidP="00492572">
            <w:pPr>
              <w:jc w:val="both"/>
              <w:rPr>
                <w:rFonts w:ascii="Arial" w:hAnsi="Arial" w:cs="Arial"/>
                <w:lang w:val="mn-MN"/>
              </w:rPr>
            </w:pPr>
            <w:r w:rsidRPr="0074433D">
              <w:rPr>
                <w:rStyle w:val="uficommentbody"/>
                <w:rFonts w:ascii="Arial" w:hAnsi="Arial" w:cs="Arial"/>
                <w:lang w:val="mn-MN"/>
              </w:rPr>
              <w:t xml:space="preserve">3. </w:t>
            </w:r>
            <w:r w:rsidRPr="0074433D">
              <w:rPr>
                <w:rFonts w:ascii="Arial" w:hAnsi="Arial" w:cs="Arial"/>
                <w:lang w:val="mn-MN"/>
              </w:rPr>
              <w:t xml:space="preserve">Нийслэлийн Аялал жуулчлалын газар, “Цайны соёл” нийгэмлэг, Монголиан Корпорэйт Трэйвэл, ХХК санаачлан Монголын үндэсний музей, Их Тайга ХХК-тай хамтран “Цайны зам” эрдэм шинжилгээний анхдугаар бага хурлыг 2016 оны 11 дүгээр сарын 04-ны өдөр зохион байгуулав. Гурван улсыг холбосон худалдааны замыг шинэ үзэл баримтлалаар сэргээж, аялал жуулчлалын шинэ бүтээгдэхүүн бий болгож, эдийн засгийн үр шимийг дахин ашиглах зорилгоор уг хурлыг зохион байгуулав. Цайны замын судалгааг идэвхижүүлэх, цаашдын судалгааны чиглэлээ улам тодорхой болгохоор төр, хувийн хэвшил, төрийн бус байгууллагууд хамтран ажиллах талаар санал </w:t>
            </w:r>
            <w:r w:rsidRPr="0074433D">
              <w:rPr>
                <w:rFonts w:ascii="Arial" w:hAnsi="Arial" w:cs="Arial"/>
                <w:lang w:val="mn-MN"/>
              </w:rPr>
              <w:lastRenderedPageBreak/>
              <w:t>солилцлоо. Байгууллагын зүгээс төсөв зарцуулаагүй ба хувийн хэвшлийн санхүүжилтээр уг хурлыг зохион байгуулсан.</w:t>
            </w:r>
          </w:p>
        </w:tc>
        <w:tc>
          <w:tcPr>
            <w:tcW w:w="1701" w:type="dxa"/>
            <w:vMerge/>
          </w:tcPr>
          <w:p w:rsidR="00E054AD" w:rsidRPr="00F16A11" w:rsidRDefault="00E054AD" w:rsidP="004234F1">
            <w:pPr>
              <w:jc w:val="center"/>
              <w:rPr>
                <w:rFonts w:ascii="Arial" w:eastAsia="Times New Roman" w:hAnsi="Arial" w:cs="Arial"/>
                <w:lang w:val="mn-MN"/>
              </w:rPr>
            </w:pPr>
          </w:p>
        </w:tc>
        <w:tc>
          <w:tcPr>
            <w:tcW w:w="928" w:type="dxa"/>
          </w:tcPr>
          <w:p w:rsidR="00E054AD" w:rsidRPr="00F16A11" w:rsidRDefault="00A63C5C" w:rsidP="004234F1">
            <w:pPr>
              <w:jc w:val="center"/>
              <w:rPr>
                <w:rFonts w:ascii="Arial" w:eastAsia="Times New Roman" w:hAnsi="Arial" w:cs="Arial"/>
                <w:lang w:val="mn-MN"/>
              </w:rPr>
            </w:pPr>
            <w:r>
              <w:rPr>
                <w:rFonts w:ascii="Arial" w:eastAsia="Times New Roman" w:hAnsi="Arial" w:cs="Arial"/>
                <w:lang w:val="mn-MN"/>
              </w:rPr>
              <w:t>9</w:t>
            </w:r>
            <w:r w:rsidR="00E054AD">
              <w:rPr>
                <w:rFonts w:ascii="Arial" w:eastAsia="Times New Roman" w:hAnsi="Arial" w:cs="Arial"/>
                <w:lang w:val="mn-MN"/>
              </w:rPr>
              <w:t>0%</w:t>
            </w:r>
          </w:p>
        </w:tc>
      </w:tr>
      <w:tr w:rsidR="005749AD" w:rsidRPr="00F16A11" w:rsidTr="00B76BC1">
        <w:tc>
          <w:tcPr>
            <w:tcW w:w="12441" w:type="dxa"/>
            <w:gridSpan w:val="4"/>
          </w:tcPr>
          <w:p w:rsidR="005749AD" w:rsidRPr="00071CF1" w:rsidRDefault="005749AD" w:rsidP="004234F1">
            <w:pPr>
              <w:jc w:val="center"/>
              <w:rPr>
                <w:rFonts w:ascii="Arial" w:eastAsia="Times New Roman" w:hAnsi="Arial" w:cs="Arial"/>
                <w:lang w:val="mn-MN"/>
              </w:rPr>
            </w:pPr>
            <w:r>
              <w:rPr>
                <w:rFonts w:ascii="Arial" w:eastAsia="Times New Roman" w:hAnsi="Arial" w:cs="Arial"/>
                <w:lang w:val="mn-MN"/>
              </w:rPr>
              <w:lastRenderedPageBreak/>
              <w:t>НИЙТ</w:t>
            </w:r>
          </w:p>
        </w:tc>
        <w:tc>
          <w:tcPr>
            <w:tcW w:w="1701" w:type="dxa"/>
          </w:tcPr>
          <w:p w:rsidR="005749AD" w:rsidRDefault="005749AD" w:rsidP="004234F1">
            <w:pPr>
              <w:jc w:val="center"/>
              <w:rPr>
                <w:rFonts w:ascii="Arial" w:hAnsi="Arial" w:cs="Arial"/>
                <w:lang w:val="mn-MN"/>
              </w:rPr>
            </w:pPr>
          </w:p>
        </w:tc>
        <w:tc>
          <w:tcPr>
            <w:tcW w:w="928" w:type="dxa"/>
          </w:tcPr>
          <w:p w:rsidR="005749AD" w:rsidRPr="0046647F" w:rsidRDefault="00DE4932" w:rsidP="004234F1">
            <w:pPr>
              <w:jc w:val="center"/>
              <w:rPr>
                <w:rFonts w:ascii="Arial" w:eastAsia="Times New Roman" w:hAnsi="Arial" w:cs="Arial"/>
                <w:b/>
                <w:lang w:val="mn-MN"/>
              </w:rPr>
            </w:pPr>
            <w:r>
              <w:rPr>
                <w:rFonts w:ascii="Arial" w:eastAsia="Times New Roman" w:hAnsi="Arial" w:cs="Arial"/>
                <w:b/>
                <w:lang w:val="mn-MN"/>
              </w:rPr>
              <w:t>92</w:t>
            </w:r>
            <w:r w:rsidR="00D235C8">
              <w:rPr>
                <w:rFonts w:ascii="Arial" w:eastAsia="Times New Roman" w:hAnsi="Arial" w:cs="Arial"/>
                <w:b/>
                <w:lang w:val="mn-MN"/>
              </w:rPr>
              <w:t>.5%</w:t>
            </w:r>
          </w:p>
        </w:tc>
      </w:tr>
    </w:tbl>
    <w:p w:rsidR="00E054AD" w:rsidRDefault="00E054AD" w:rsidP="00746C08">
      <w:pPr>
        <w:spacing w:after="0"/>
        <w:rPr>
          <w:rFonts w:ascii="Arial" w:hAnsi="Arial" w:cs="Arial"/>
          <w:lang w:val="mn-MN"/>
        </w:rPr>
      </w:pPr>
    </w:p>
    <w:p w:rsidR="00D235C8" w:rsidRDefault="00D235C8" w:rsidP="00746C08">
      <w:pPr>
        <w:spacing w:after="0"/>
        <w:rPr>
          <w:rFonts w:ascii="Arial" w:hAnsi="Arial" w:cs="Arial"/>
          <w:lang w:val="mn-MN"/>
        </w:rPr>
      </w:pPr>
    </w:p>
    <w:p w:rsidR="00D235C8" w:rsidRPr="00461B54" w:rsidRDefault="00D235C8" w:rsidP="00461B54">
      <w:pPr>
        <w:spacing w:after="0"/>
        <w:rPr>
          <w:rFonts w:ascii="Arial" w:hAnsi="Arial" w:cs="Arial"/>
        </w:rPr>
      </w:pPr>
    </w:p>
    <w:p w:rsidR="00D235C8" w:rsidRDefault="00D235C8" w:rsidP="00D235C8">
      <w:pPr>
        <w:spacing w:after="0"/>
        <w:ind w:left="5760" w:firstLine="720"/>
        <w:rPr>
          <w:rFonts w:ascii="Arial" w:hAnsi="Arial" w:cs="Arial"/>
          <w:lang w:val="mn-MN"/>
        </w:rPr>
      </w:pPr>
    </w:p>
    <w:p w:rsidR="00461B54" w:rsidRPr="00E353C7" w:rsidRDefault="00461B54" w:rsidP="00461B54">
      <w:pPr>
        <w:spacing w:after="0" w:line="240" w:lineRule="auto"/>
        <w:ind w:left="5040"/>
        <w:rPr>
          <w:rFonts w:ascii="Arial" w:hAnsi="Arial" w:cs="Arial"/>
        </w:rPr>
      </w:pPr>
      <w:r w:rsidRPr="00E353C7">
        <w:rPr>
          <w:rFonts w:ascii="Arial" w:hAnsi="Arial" w:cs="Arial"/>
          <w:lang w:val="mn-MN"/>
        </w:rPr>
        <w:t>ХЯНАЖ ТАНИЛЦСАН:</w:t>
      </w:r>
    </w:p>
    <w:p w:rsidR="00461B54" w:rsidRPr="00E353C7" w:rsidRDefault="00461B54" w:rsidP="00461B54">
      <w:pPr>
        <w:spacing w:after="0" w:line="240" w:lineRule="auto"/>
        <w:ind w:left="5040"/>
        <w:rPr>
          <w:rFonts w:ascii="Arial" w:hAnsi="Arial" w:cs="Arial"/>
          <w:lang w:val="mn-MN"/>
        </w:rPr>
      </w:pPr>
      <w:r w:rsidRPr="00E353C7">
        <w:rPr>
          <w:rFonts w:ascii="Arial" w:hAnsi="Arial" w:cs="Arial"/>
          <w:lang w:val="mn-MN"/>
        </w:rPr>
        <w:t>НИЙСЛЭЛИЙН АЯЛАЛ ЖУУЛЧЛАЛЫН</w:t>
      </w:r>
    </w:p>
    <w:p w:rsidR="00461B54" w:rsidRDefault="00461B54" w:rsidP="00461B54">
      <w:pPr>
        <w:spacing w:after="0" w:line="240" w:lineRule="auto"/>
        <w:ind w:left="5040"/>
        <w:rPr>
          <w:rFonts w:ascii="Arial" w:hAnsi="Arial" w:cs="Arial"/>
          <w:lang w:val="mn-MN"/>
        </w:rPr>
      </w:pPr>
      <w:r>
        <w:rPr>
          <w:rFonts w:ascii="Arial" w:hAnsi="Arial" w:cs="Arial"/>
          <w:lang w:val="mn-MN"/>
        </w:rPr>
        <w:t>ГАЗРЫН ДАРГЫН АЛБАН ҮҮРГИЙГ ТҮР</w:t>
      </w:r>
    </w:p>
    <w:p w:rsidR="00461B54" w:rsidRPr="00E353C7" w:rsidRDefault="00461B54" w:rsidP="00461B54">
      <w:pPr>
        <w:spacing w:after="0" w:line="240" w:lineRule="auto"/>
        <w:ind w:left="5040"/>
        <w:rPr>
          <w:rFonts w:ascii="Arial" w:hAnsi="Arial" w:cs="Arial"/>
          <w:lang w:val="mn-MN"/>
        </w:rPr>
      </w:pPr>
      <w:r>
        <w:rPr>
          <w:rFonts w:ascii="Arial" w:hAnsi="Arial" w:cs="Arial"/>
          <w:lang w:val="mn-MN"/>
        </w:rPr>
        <w:t>ОРЛОН ГҮЙЦЭТГЭГЧ                                    Д.БАТСҮХ</w:t>
      </w:r>
    </w:p>
    <w:p w:rsidR="00461B54" w:rsidRPr="00E353C7" w:rsidRDefault="00461B54" w:rsidP="00461B54">
      <w:pPr>
        <w:spacing w:after="0" w:line="240" w:lineRule="auto"/>
        <w:ind w:left="5040"/>
        <w:rPr>
          <w:rFonts w:ascii="Arial" w:hAnsi="Arial" w:cs="Arial"/>
          <w:lang w:val="mn-MN"/>
        </w:rPr>
      </w:pPr>
      <w:r w:rsidRPr="00E353C7">
        <w:rPr>
          <w:rFonts w:ascii="Arial" w:hAnsi="Arial" w:cs="Arial"/>
          <w:lang w:val="mn-MN"/>
        </w:rPr>
        <w:tab/>
      </w:r>
      <w:r w:rsidRPr="00E353C7">
        <w:rPr>
          <w:rFonts w:ascii="Arial" w:hAnsi="Arial" w:cs="Arial"/>
          <w:lang w:val="mn-MN"/>
        </w:rPr>
        <w:tab/>
      </w:r>
    </w:p>
    <w:p w:rsidR="00461B54" w:rsidRPr="00E353C7" w:rsidRDefault="00461B54" w:rsidP="00461B54">
      <w:pPr>
        <w:spacing w:after="0" w:line="240" w:lineRule="auto"/>
        <w:rPr>
          <w:rFonts w:ascii="Arial" w:hAnsi="Arial" w:cs="Arial"/>
        </w:rPr>
      </w:pPr>
    </w:p>
    <w:p w:rsidR="00461B54" w:rsidRPr="00E353C7" w:rsidRDefault="00461B54" w:rsidP="00461B54">
      <w:pPr>
        <w:spacing w:after="0" w:line="240" w:lineRule="auto"/>
        <w:ind w:left="5760" w:firstLine="720"/>
        <w:rPr>
          <w:rFonts w:ascii="Arial" w:hAnsi="Arial" w:cs="Arial"/>
          <w:lang w:val="mn-MN"/>
        </w:rPr>
      </w:pPr>
    </w:p>
    <w:p w:rsidR="00461B54" w:rsidRPr="00E353C7" w:rsidRDefault="00461B54" w:rsidP="00461B54">
      <w:pPr>
        <w:spacing w:after="0" w:line="240" w:lineRule="auto"/>
        <w:ind w:left="5760" w:firstLine="720"/>
        <w:rPr>
          <w:rFonts w:ascii="Arial" w:hAnsi="Arial" w:cs="Arial"/>
          <w:lang w:val="mn-MN"/>
        </w:rPr>
      </w:pPr>
      <w:r w:rsidRPr="00E353C7">
        <w:rPr>
          <w:rFonts w:ascii="Arial" w:hAnsi="Arial" w:cs="Arial"/>
          <w:lang w:val="mn-MN"/>
        </w:rPr>
        <w:t>огноо....................................</w:t>
      </w:r>
    </w:p>
    <w:p w:rsidR="00461B54" w:rsidRPr="00E353C7" w:rsidRDefault="00461B54" w:rsidP="00461B54">
      <w:pPr>
        <w:spacing w:after="0" w:line="240" w:lineRule="auto"/>
        <w:rPr>
          <w:rFonts w:ascii="Arial" w:hAnsi="Arial" w:cs="Arial"/>
        </w:rPr>
      </w:pPr>
    </w:p>
    <w:p w:rsidR="00461B54" w:rsidRPr="00E353C7" w:rsidRDefault="00461B54" w:rsidP="00461B54">
      <w:pPr>
        <w:spacing w:after="0" w:line="240" w:lineRule="auto"/>
        <w:ind w:left="3600"/>
        <w:rPr>
          <w:rFonts w:ascii="Arial" w:hAnsi="Arial" w:cs="Arial"/>
        </w:rPr>
      </w:pPr>
    </w:p>
    <w:p w:rsidR="00461B54" w:rsidRDefault="00461B54" w:rsidP="00461B54">
      <w:pPr>
        <w:spacing w:after="0" w:line="240" w:lineRule="auto"/>
        <w:ind w:left="5040"/>
        <w:rPr>
          <w:rFonts w:ascii="Arial" w:hAnsi="Arial" w:cs="Arial"/>
          <w:lang w:val="mn-MN"/>
        </w:rPr>
      </w:pPr>
      <w:r>
        <w:rPr>
          <w:rFonts w:ascii="Arial" w:hAnsi="Arial" w:cs="Arial"/>
          <w:lang w:val="mn-MN"/>
        </w:rPr>
        <w:t>ТАЙЛАНГ  НЭГТГЭСЭН:</w:t>
      </w:r>
    </w:p>
    <w:p w:rsidR="00461B54" w:rsidRDefault="00461B54" w:rsidP="00461B54">
      <w:pPr>
        <w:spacing w:after="0" w:line="240" w:lineRule="auto"/>
        <w:ind w:left="4320"/>
        <w:rPr>
          <w:rFonts w:ascii="Arial" w:hAnsi="Arial" w:cs="Arial"/>
          <w:lang w:val="mn-MN"/>
        </w:rPr>
      </w:pPr>
      <w:r>
        <w:rPr>
          <w:rFonts w:ascii="Arial" w:hAnsi="Arial" w:cs="Arial"/>
          <w:lang w:val="mn-MN"/>
        </w:rPr>
        <w:t xml:space="preserve">            ТӨЛӨВЛӨЛТ, ТОГТООЛ</w:t>
      </w:r>
    </w:p>
    <w:p w:rsidR="00461B54" w:rsidRDefault="00461B54" w:rsidP="00461B54">
      <w:pPr>
        <w:spacing w:after="0" w:line="240" w:lineRule="auto"/>
        <w:ind w:left="4320" w:firstLine="720"/>
        <w:rPr>
          <w:rFonts w:ascii="Arial" w:hAnsi="Arial" w:cs="Arial"/>
          <w:lang w:val="mn-MN"/>
        </w:rPr>
      </w:pPr>
      <w:r>
        <w:rPr>
          <w:rFonts w:ascii="Arial" w:hAnsi="Arial" w:cs="Arial"/>
          <w:lang w:val="mn-MN"/>
        </w:rPr>
        <w:t xml:space="preserve"> ШИЙДВЭРИЙН БИЕЛЭЛТ</w:t>
      </w:r>
    </w:p>
    <w:p w:rsidR="00461B54" w:rsidRDefault="00461B54" w:rsidP="00461B54">
      <w:pPr>
        <w:spacing w:after="0" w:line="240" w:lineRule="auto"/>
        <w:ind w:left="4320" w:firstLine="720"/>
        <w:rPr>
          <w:rFonts w:ascii="Arial" w:hAnsi="Arial" w:cs="Arial"/>
          <w:lang w:val="mn-MN"/>
        </w:rPr>
      </w:pPr>
      <w:r>
        <w:rPr>
          <w:rFonts w:ascii="Arial" w:hAnsi="Arial" w:cs="Arial"/>
          <w:lang w:val="mn-MN"/>
        </w:rPr>
        <w:t xml:space="preserve"> ХАРИУЦСАН МЭРГЭЖИЛТЭН                           Б.АМАРЗАЯА</w:t>
      </w:r>
    </w:p>
    <w:p w:rsidR="00461B54" w:rsidRDefault="00461B54" w:rsidP="00461B54">
      <w:pPr>
        <w:spacing w:after="0" w:line="240" w:lineRule="auto"/>
        <w:rPr>
          <w:rFonts w:ascii="Arial" w:hAnsi="Arial" w:cs="Arial"/>
        </w:rPr>
      </w:pPr>
    </w:p>
    <w:p w:rsidR="00461B54" w:rsidRDefault="00461B54" w:rsidP="00461B54">
      <w:pPr>
        <w:spacing w:after="0" w:line="240" w:lineRule="auto"/>
        <w:rPr>
          <w:rFonts w:ascii="Arial" w:hAnsi="Arial" w:cs="Arial"/>
        </w:rPr>
      </w:pPr>
    </w:p>
    <w:p w:rsidR="00461B54" w:rsidRDefault="00461B54" w:rsidP="00461B54">
      <w:pPr>
        <w:spacing w:after="0" w:line="240" w:lineRule="auto"/>
        <w:rPr>
          <w:rFonts w:ascii="Arial" w:hAnsi="Arial" w:cs="Arial"/>
        </w:rPr>
      </w:pPr>
    </w:p>
    <w:p w:rsidR="00461B54" w:rsidRDefault="00461B54" w:rsidP="00461B54">
      <w:pPr>
        <w:spacing w:after="0" w:line="240" w:lineRule="auto"/>
        <w:ind w:left="5760" w:firstLine="720"/>
        <w:rPr>
          <w:rFonts w:ascii="Arial" w:hAnsi="Arial" w:cs="Arial"/>
          <w:lang w:val="mn-MN"/>
        </w:rPr>
      </w:pPr>
      <w:r>
        <w:rPr>
          <w:rFonts w:ascii="Arial" w:hAnsi="Arial" w:cs="Arial"/>
          <w:lang w:val="mn-MN"/>
        </w:rPr>
        <w:t>огноо..........</w:t>
      </w:r>
      <w:r>
        <w:rPr>
          <w:rFonts w:ascii="Arial" w:hAnsi="Arial" w:cs="Arial"/>
        </w:rPr>
        <w:t>.........................</w:t>
      </w:r>
    </w:p>
    <w:p w:rsidR="00A979C8" w:rsidRDefault="00A979C8" w:rsidP="00461B54">
      <w:pPr>
        <w:spacing w:after="0" w:line="240" w:lineRule="auto"/>
        <w:ind w:left="5040"/>
        <w:rPr>
          <w:rFonts w:ascii="Arial" w:hAnsi="Arial" w:cs="Arial"/>
          <w:lang w:val="mn-MN"/>
        </w:rPr>
      </w:pPr>
    </w:p>
    <w:sectPr w:rsidR="00A979C8" w:rsidSect="00D235C8">
      <w:pgSz w:w="16839" w:h="11907" w:orient="landscape" w:code="9"/>
      <w:pgMar w:top="1701" w:right="851"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7775"/>
    <w:multiLevelType w:val="hybridMultilevel"/>
    <w:tmpl w:val="58483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E036F"/>
    <w:multiLevelType w:val="hybridMultilevel"/>
    <w:tmpl w:val="58D8E7B6"/>
    <w:lvl w:ilvl="0" w:tplc="04090009">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B5C9B"/>
    <w:multiLevelType w:val="hybridMultilevel"/>
    <w:tmpl w:val="CE4CC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17080"/>
    <w:multiLevelType w:val="multilevel"/>
    <w:tmpl w:val="FFEED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3255275"/>
    <w:multiLevelType w:val="hybridMultilevel"/>
    <w:tmpl w:val="0932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948D6"/>
    <w:multiLevelType w:val="hybridMultilevel"/>
    <w:tmpl w:val="DFEC1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1313A1"/>
    <w:multiLevelType w:val="hybridMultilevel"/>
    <w:tmpl w:val="1132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F3697"/>
    <w:multiLevelType w:val="hybridMultilevel"/>
    <w:tmpl w:val="7B80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0000C"/>
    <w:multiLevelType w:val="hybridMultilevel"/>
    <w:tmpl w:val="A7E45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7"/>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749AD"/>
    <w:rsid w:val="000021AB"/>
    <w:rsid w:val="00004AF8"/>
    <w:rsid w:val="000308AC"/>
    <w:rsid w:val="000333F6"/>
    <w:rsid w:val="0005238D"/>
    <w:rsid w:val="00065E39"/>
    <w:rsid w:val="000857F1"/>
    <w:rsid w:val="000938E2"/>
    <w:rsid w:val="000A2725"/>
    <w:rsid w:val="000A5388"/>
    <w:rsid w:val="000B01CC"/>
    <w:rsid w:val="000D0063"/>
    <w:rsid w:val="000D26F6"/>
    <w:rsid w:val="000F4464"/>
    <w:rsid w:val="001076F8"/>
    <w:rsid w:val="001111E3"/>
    <w:rsid w:val="00121730"/>
    <w:rsid w:val="00132811"/>
    <w:rsid w:val="00135E77"/>
    <w:rsid w:val="001378F6"/>
    <w:rsid w:val="00142848"/>
    <w:rsid w:val="00145726"/>
    <w:rsid w:val="00160576"/>
    <w:rsid w:val="0017479E"/>
    <w:rsid w:val="00181BB9"/>
    <w:rsid w:val="001845C9"/>
    <w:rsid w:val="00190BF5"/>
    <w:rsid w:val="001927D5"/>
    <w:rsid w:val="0019456B"/>
    <w:rsid w:val="001A2809"/>
    <w:rsid w:val="001B0B5D"/>
    <w:rsid w:val="001E40E3"/>
    <w:rsid w:val="001E4CE0"/>
    <w:rsid w:val="001F5959"/>
    <w:rsid w:val="0020681D"/>
    <w:rsid w:val="00213A7D"/>
    <w:rsid w:val="0021638F"/>
    <w:rsid w:val="002165DB"/>
    <w:rsid w:val="00247403"/>
    <w:rsid w:val="00250138"/>
    <w:rsid w:val="0026154B"/>
    <w:rsid w:val="00267664"/>
    <w:rsid w:val="00273B6F"/>
    <w:rsid w:val="002761E1"/>
    <w:rsid w:val="00277E3D"/>
    <w:rsid w:val="0028620F"/>
    <w:rsid w:val="002962C8"/>
    <w:rsid w:val="002D144A"/>
    <w:rsid w:val="002D7887"/>
    <w:rsid w:val="002F1D2C"/>
    <w:rsid w:val="00302D7F"/>
    <w:rsid w:val="0031175B"/>
    <w:rsid w:val="0031347C"/>
    <w:rsid w:val="00315E7F"/>
    <w:rsid w:val="00316663"/>
    <w:rsid w:val="003465E2"/>
    <w:rsid w:val="003679D7"/>
    <w:rsid w:val="003823DD"/>
    <w:rsid w:val="00386EF2"/>
    <w:rsid w:val="003A240C"/>
    <w:rsid w:val="003A45BB"/>
    <w:rsid w:val="003A6D1A"/>
    <w:rsid w:val="003B1A8D"/>
    <w:rsid w:val="003B3E33"/>
    <w:rsid w:val="00421750"/>
    <w:rsid w:val="00434710"/>
    <w:rsid w:val="00441457"/>
    <w:rsid w:val="00460C34"/>
    <w:rsid w:val="00461B54"/>
    <w:rsid w:val="004726D0"/>
    <w:rsid w:val="00476B75"/>
    <w:rsid w:val="00492572"/>
    <w:rsid w:val="004D111A"/>
    <w:rsid w:val="004D2963"/>
    <w:rsid w:val="004D4ABB"/>
    <w:rsid w:val="004E50C1"/>
    <w:rsid w:val="005032A3"/>
    <w:rsid w:val="00523BA3"/>
    <w:rsid w:val="00525C75"/>
    <w:rsid w:val="00526439"/>
    <w:rsid w:val="005748D0"/>
    <w:rsid w:val="005749AD"/>
    <w:rsid w:val="00582433"/>
    <w:rsid w:val="00586A0C"/>
    <w:rsid w:val="00594CFB"/>
    <w:rsid w:val="005A2441"/>
    <w:rsid w:val="005A77C5"/>
    <w:rsid w:val="005D0533"/>
    <w:rsid w:val="005D176F"/>
    <w:rsid w:val="005E48B5"/>
    <w:rsid w:val="006072BA"/>
    <w:rsid w:val="006114B3"/>
    <w:rsid w:val="0063239A"/>
    <w:rsid w:val="00632431"/>
    <w:rsid w:val="00644C22"/>
    <w:rsid w:val="00646371"/>
    <w:rsid w:val="00661421"/>
    <w:rsid w:val="00662479"/>
    <w:rsid w:val="00673C42"/>
    <w:rsid w:val="00675D6E"/>
    <w:rsid w:val="00675E27"/>
    <w:rsid w:val="006766EF"/>
    <w:rsid w:val="006830D8"/>
    <w:rsid w:val="006A04D8"/>
    <w:rsid w:val="006A08A7"/>
    <w:rsid w:val="006A232A"/>
    <w:rsid w:val="006B4FA7"/>
    <w:rsid w:val="006C5523"/>
    <w:rsid w:val="006E1C1D"/>
    <w:rsid w:val="00700AF8"/>
    <w:rsid w:val="007042C3"/>
    <w:rsid w:val="00713582"/>
    <w:rsid w:val="00722999"/>
    <w:rsid w:val="007303ED"/>
    <w:rsid w:val="00735873"/>
    <w:rsid w:val="00741FEE"/>
    <w:rsid w:val="0074433D"/>
    <w:rsid w:val="00746C08"/>
    <w:rsid w:val="00746D85"/>
    <w:rsid w:val="007650C5"/>
    <w:rsid w:val="00797C16"/>
    <w:rsid w:val="007B14F6"/>
    <w:rsid w:val="007B3ACB"/>
    <w:rsid w:val="007C18B8"/>
    <w:rsid w:val="007C4501"/>
    <w:rsid w:val="007D1B41"/>
    <w:rsid w:val="007F53D3"/>
    <w:rsid w:val="007F7CCB"/>
    <w:rsid w:val="00803C38"/>
    <w:rsid w:val="00815BCA"/>
    <w:rsid w:val="008176EB"/>
    <w:rsid w:val="0083249B"/>
    <w:rsid w:val="00850ECB"/>
    <w:rsid w:val="00852287"/>
    <w:rsid w:val="0085359A"/>
    <w:rsid w:val="0086396D"/>
    <w:rsid w:val="00870F8E"/>
    <w:rsid w:val="008716DE"/>
    <w:rsid w:val="00887DC1"/>
    <w:rsid w:val="008910F2"/>
    <w:rsid w:val="00891BA5"/>
    <w:rsid w:val="008C6BC6"/>
    <w:rsid w:val="008D746E"/>
    <w:rsid w:val="00905AB5"/>
    <w:rsid w:val="00914FD9"/>
    <w:rsid w:val="00926D06"/>
    <w:rsid w:val="009274B4"/>
    <w:rsid w:val="0095009C"/>
    <w:rsid w:val="00967133"/>
    <w:rsid w:val="00987AF0"/>
    <w:rsid w:val="009A6821"/>
    <w:rsid w:val="009B47E3"/>
    <w:rsid w:val="009B59BA"/>
    <w:rsid w:val="009B6D6E"/>
    <w:rsid w:val="009C77E2"/>
    <w:rsid w:val="009D295E"/>
    <w:rsid w:val="009D7118"/>
    <w:rsid w:val="00A028B0"/>
    <w:rsid w:val="00A162A6"/>
    <w:rsid w:val="00A24113"/>
    <w:rsid w:val="00A32E20"/>
    <w:rsid w:val="00A52DF2"/>
    <w:rsid w:val="00A62828"/>
    <w:rsid w:val="00A63C5C"/>
    <w:rsid w:val="00A81FD5"/>
    <w:rsid w:val="00A92FC2"/>
    <w:rsid w:val="00A9330D"/>
    <w:rsid w:val="00A95A07"/>
    <w:rsid w:val="00A979C8"/>
    <w:rsid w:val="00AA4E87"/>
    <w:rsid w:val="00AD3D4C"/>
    <w:rsid w:val="00AF1951"/>
    <w:rsid w:val="00B00FB8"/>
    <w:rsid w:val="00B11072"/>
    <w:rsid w:val="00B118F9"/>
    <w:rsid w:val="00B20C17"/>
    <w:rsid w:val="00B35545"/>
    <w:rsid w:val="00B364DD"/>
    <w:rsid w:val="00B40567"/>
    <w:rsid w:val="00B65C85"/>
    <w:rsid w:val="00B72DDE"/>
    <w:rsid w:val="00B746E9"/>
    <w:rsid w:val="00B76BC1"/>
    <w:rsid w:val="00B839AB"/>
    <w:rsid w:val="00BA4077"/>
    <w:rsid w:val="00BA5363"/>
    <w:rsid w:val="00BB4575"/>
    <w:rsid w:val="00BC641B"/>
    <w:rsid w:val="00BD4BBA"/>
    <w:rsid w:val="00BE1023"/>
    <w:rsid w:val="00BF14EA"/>
    <w:rsid w:val="00BF316E"/>
    <w:rsid w:val="00BF44AF"/>
    <w:rsid w:val="00C00A06"/>
    <w:rsid w:val="00C11F70"/>
    <w:rsid w:val="00C20708"/>
    <w:rsid w:val="00C34E5D"/>
    <w:rsid w:val="00C40205"/>
    <w:rsid w:val="00C40B14"/>
    <w:rsid w:val="00C4584F"/>
    <w:rsid w:val="00C53177"/>
    <w:rsid w:val="00C5534D"/>
    <w:rsid w:val="00C622FE"/>
    <w:rsid w:val="00C6329F"/>
    <w:rsid w:val="00C72757"/>
    <w:rsid w:val="00C73301"/>
    <w:rsid w:val="00C80594"/>
    <w:rsid w:val="00C80C7C"/>
    <w:rsid w:val="00C91983"/>
    <w:rsid w:val="00CA5CB6"/>
    <w:rsid w:val="00CB3E1A"/>
    <w:rsid w:val="00CD4AB1"/>
    <w:rsid w:val="00CE1E17"/>
    <w:rsid w:val="00CF1BC9"/>
    <w:rsid w:val="00D235C8"/>
    <w:rsid w:val="00D41123"/>
    <w:rsid w:val="00D53F28"/>
    <w:rsid w:val="00D61F51"/>
    <w:rsid w:val="00D65031"/>
    <w:rsid w:val="00DA1D2A"/>
    <w:rsid w:val="00DA6C1F"/>
    <w:rsid w:val="00DA781D"/>
    <w:rsid w:val="00DB1A51"/>
    <w:rsid w:val="00DB527E"/>
    <w:rsid w:val="00DB5341"/>
    <w:rsid w:val="00DB5A89"/>
    <w:rsid w:val="00DC2400"/>
    <w:rsid w:val="00DD1363"/>
    <w:rsid w:val="00DD1F00"/>
    <w:rsid w:val="00DE406D"/>
    <w:rsid w:val="00DE4932"/>
    <w:rsid w:val="00DF1563"/>
    <w:rsid w:val="00DF42D7"/>
    <w:rsid w:val="00E0141F"/>
    <w:rsid w:val="00E054AD"/>
    <w:rsid w:val="00E07030"/>
    <w:rsid w:val="00E42F2F"/>
    <w:rsid w:val="00E55400"/>
    <w:rsid w:val="00E64A43"/>
    <w:rsid w:val="00E74D54"/>
    <w:rsid w:val="00EA0EAA"/>
    <w:rsid w:val="00EB3057"/>
    <w:rsid w:val="00EB33B1"/>
    <w:rsid w:val="00EB719A"/>
    <w:rsid w:val="00EC6DEC"/>
    <w:rsid w:val="00ED0E1C"/>
    <w:rsid w:val="00ED42E8"/>
    <w:rsid w:val="00EF3A01"/>
    <w:rsid w:val="00EF4FB7"/>
    <w:rsid w:val="00EF6960"/>
    <w:rsid w:val="00F0450B"/>
    <w:rsid w:val="00F07C8B"/>
    <w:rsid w:val="00F11354"/>
    <w:rsid w:val="00F254F1"/>
    <w:rsid w:val="00F37726"/>
    <w:rsid w:val="00F65BFC"/>
    <w:rsid w:val="00F71E2B"/>
    <w:rsid w:val="00F954F1"/>
    <w:rsid w:val="00FA0BFE"/>
    <w:rsid w:val="00FA3C5A"/>
    <w:rsid w:val="00FA51EF"/>
    <w:rsid w:val="00FD1448"/>
    <w:rsid w:val="00FD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5CB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ficommentbody">
    <w:name w:val="uficommentbody"/>
    <w:basedOn w:val="DefaultParagraphFont"/>
    <w:rsid w:val="00492572"/>
  </w:style>
  <w:style w:type="paragraph" w:styleId="ListParagraph">
    <w:name w:val="List Paragraph"/>
    <w:aliases w:val="Apex - List Paragraph"/>
    <w:basedOn w:val="Normal"/>
    <w:uiPriority w:val="34"/>
    <w:qFormat/>
    <w:rsid w:val="007303E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9</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Zaya</dc:creator>
  <cp:lastModifiedBy>Amarzaya</cp:lastModifiedBy>
  <cp:revision>63</cp:revision>
  <cp:lastPrinted>2017-01-05T09:26:00Z</cp:lastPrinted>
  <dcterms:created xsi:type="dcterms:W3CDTF">2016-06-03T06:14:00Z</dcterms:created>
  <dcterms:modified xsi:type="dcterms:W3CDTF">2017-01-05T09:28:00Z</dcterms:modified>
</cp:coreProperties>
</file>