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79" w:rsidRPr="00C91701" w:rsidRDefault="00742479" w:rsidP="00742479">
      <w:pPr>
        <w:spacing w:after="0" w:line="240" w:lineRule="auto"/>
        <w:jc w:val="center"/>
        <w:rPr>
          <w:rFonts w:ascii="Arial" w:hAnsi="Arial" w:cs="Arial"/>
          <w:b/>
        </w:rPr>
      </w:pPr>
      <w:bookmarkStart w:id="0" w:name="_GoBack"/>
      <w:bookmarkEnd w:id="0"/>
      <w:r w:rsidRPr="00C91701">
        <w:rPr>
          <w:rFonts w:ascii="Arial" w:hAnsi="Arial" w:cs="Arial"/>
          <w:b/>
          <w:lang w:val="mn-MN"/>
        </w:rPr>
        <w:t xml:space="preserve">НИЙСЛЭЛИЙН </w:t>
      </w:r>
      <w:r w:rsidRPr="00C91701">
        <w:rPr>
          <w:rFonts w:ascii="Arial" w:hAnsi="Arial" w:cs="Arial"/>
          <w:b/>
        </w:rPr>
        <w:t>ЗАСАГ ДАРГЫН ХЭРЭГЖҮҮЛЭГЧ АГЕНТЛАГ</w:t>
      </w:r>
    </w:p>
    <w:p w:rsidR="00742479" w:rsidRPr="00C91701" w:rsidRDefault="00742479" w:rsidP="00742479">
      <w:pPr>
        <w:spacing w:after="0" w:line="240" w:lineRule="auto"/>
        <w:jc w:val="center"/>
        <w:rPr>
          <w:rFonts w:ascii="Arial" w:hAnsi="Arial" w:cs="Arial"/>
          <w:b/>
          <w:lang w:val="mn-MN"/>
        </w:rPr>
      </w:pPr>
      <w:r w:rsidRPr="00C91701">
        <w:rPr>
          <w:rFonts w:ascii="Arial" w:hAnsi="Arial" w:cs="Arial"/>
          <w:b/>
          <w:lang w:val="mn-MN"/>
        </w:rPr>
        <w:t>АЯЛАЛ ЖУУЛЧЛАЛЫН ГАЗ</w:t>
      </w:r>
      <w:r w:rsidRPr="00C91701">
        <w:rPr>
          <w:rFonts w:ascii="Arial" w:hAnsi="Arial" w:cs="Arial"/>
          <w:b/>
        </w:rPr>
        <w:t>АР</w:t>
      </w:r>
    </w:p>
    <w:p w:rsidR="00742479" w:rsidRPr="00C91701" w:rsidRDefault="00742479" w:rsidP="00742479">
      <w:pPr>
        <w:spacing w:after="0"/>
        <w:jc w:val="center"/>
        <w:rPr>
          <w:rFonts w:ascii="Arial" w:hAnsi="Arial" w:cs="Arial"/>
        </w:rPr>
      </w:pPr>
    </w:p>
    <w:p w:rsidR="00742479" w:rsidRPr="00C91701" w:rsidRDefault="00742479" w:rsidP="00742479">
      <w:pPr>
        <w:spacing w:after="0" w:line="240" w:lineRule="auto"/>
        <w:jc w:val="center"/>
        <w:rPr>
          <w:rFonts w:ascii="Arial" w:hAnsi="Arial" w:cs="Arial"/>
          <w:lang w:val="mn-MN"/>
        </w:rPr>
      </w:pPr>
      <w:r w:rsidRPr="00C91701">
        <w:rPr>
          <w:rFonts w:ascii="Arial" w:hAnsi="Arial" w:cs="Arial"/>
          <w:lang w:val="mn-MN"/>
        </w:rPr>
        <w:t xml:space="preserve">“МОНГОЛ УЛСЫН ЗАСГИЙН ГАЗРЫН 2012-2016 ОНЫ ҮЙЛ АЖИЛЛАГААНЫ ХӨТӨЛБӨРИЙГ </w:t>
      </w:r>
    </w:p>
    <w:p w:rsidR="00742479" w:rsidRPr="00C91701" w:rsidRDefault="00742479" w:rsidP="00742479">
      <w:pPr>
        <w:spacing w:after="0" w:line="240" w:lineRule="auto"/>
        <w:jc w:val="center"/>
        <w:rPr>
          <w:rFonts w:ascii="Arial" w:hAnsi="Arial" w:cs="Arial"/>
          <w:lang w:val="mn-MN"/>
        </w:rPr>
      </w:pPr>
      <w:r w:rsidRPr="00C91701">
        <w:rPr>
          <w:rFonts w:ascii="Arial" w:hAnsi="Arial" w:cs="Arial"/>
          <w:lang w:val="mn-MN"/>
        </w:rPr>
        <w:t>ХЭРЭГЖҮҮЛЭХ АРГА ХЭМЖЭЭНИЙ ТӨЛӨВЛӨГӨӨ”-НИЙ БИЕЛЭЛТ</w:t>
      </w:r>
    </w:p>
    <w:p w:rsidR="00742479" w:rsidRPr="00C91701" w:rsidRDefault="00742479" w:rsidP="00742479">
      <w:pPr>
        <w:spacing w:after="0" w:line="240" w:lineRule="auto"/>
        <w:jc w:val="center"/>
        <w:rPr>
          <w:rFonts w:ascii="Arial" w:hAnsi="Arial" w:cs="Arial"/>
          <w:lang w:val="mn-MN"/>
        </w:rPr>
      </w:pPr>
    </w:p>
    <w:p w:rsidR="00742479" w:rsidRPr="00476C83" w:rsidRDefault="00742479" w:rsidP="00742479">
      <w:pPr>
        <w:spacing w:after="0" w:line="240" w:lineRule="auto"/>
        <w:jc w:val="center"/>
        <w:rPr>
          <w:rFonts w:ascii="Arial" w:hAnsi="Arial" w:cs="Arial"/>
          <w:sz w:val="20"/>
          <w:szCs w:val="20"/>
          <w:lang w:val="mn-MN"/>
        </w:rPr>
      </w:pPr>
    </w:p>
    <w:p w:rsidR="00742479" w:rsidRPr="00476C83" w:rsidRDefault="00742479" w:rsidP="00742479">
      <w:pPr>
        <w:spacing w:after="0" w:line="240" w:lineRule="auto"/>
        <w:rPr>
          <w:rFonts w:ascii="Arial" w:hAnsi="Arial" w:cs="Arial"/>
          <w:sz w:val="20"/>
          <w:szCs w:val="20"/>
          <w:lang w:val="mn-MN"/>
        </w:rPr>
      </w:pPr>
      <w:r w:rsidRPr="00476C83">
        <w:rPr>
          <w:rFonts w:ascii="Arial" w:hAnsi="Arial" w:cs="Arial"/>
          <w:sz w:val="20"/>
          <w:szCs w:val="20"/>
          <w:lang w:val="mn-MN"/>
        </w:rPr>
        <w:t>201</w:t>
      </w:r>
      <w:r w:rsidR="0050563C">
        <w:rPr>
          <w:rFonts w:ascii="Arial" w:hAnsi="Arial" w:cs="Arial"/>
          <w:sz w:val="20"/>
          <w:szCs w:val="20"/>
          <w:lang w:val="mn-MN"/>
        </w:rPr>
        <w:t>6</w:t>
      </w:r>
      <w:r w:rsidRPr="00476C83">
        <w:rPr>
          <w:rFonts w:ascii="Arial" w:hAnsi="Arial" w:cs="Arial"/>
          <w:sz w:val="20"/>
          <w:szCs w:val="20"/>
          <w:lang w:val="mn-MN"/>
        </w:rPr>
        <w:t xml:space="preserve"> оны </w:t>
      </w:r>
      <w:r w:rsidRPr="00476C83">
        <w:rPr>
          <w:rFonts w:ascii="Arial" w:hAnsi="Arial" w:cs="Arial"/>
          <w:sz w:val="20"/>
          <w:szCs w:val="20"/>
        </w:rPr>
        <w:t>04</w:t>
      </w:r>
      <w:r w:rsidR="00D91066">
        <w:rPr>
          <w:rFonts w:ascii="Arial" w:hAnsi="Arial" w:cs="Arial"/>
          <w:sz w:val="20"/>
          <w:szCs w:val="20"/>
          <w:lang w:val="mn-MN"/>
        </w:rPr>
        <w:t xml:space="preserve"> дүгээр сарын 27</w:t>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r>
      <w:r w:rsidRPr="00476C83">
        <w:rPr>
          <w:rFonts w:ascii="Arial" w:hAnsi="Arial" w:cs="Arial"/>
          <w:sz w:val="20"/>
          <w:szCs w:val="20"/>
          <w:lang w:val="mn-MN"/>
        </w:rPr>
        <w:tab/>
        <w:t xml:space="preserve">            </w:t>
      </w:r>
      <w:r w:rsidR="00C91701">
        <w:rPr>
          <w:rFonts w:ascii="Arial" w:hAnsi="Arial" w:cs="Arial"/>
          <w:sz w:val="20"/>
          <w:szCs w:val="20"/>
          <w:lang w:val="mn-MN"/>
        </w:rPr>
        <w:t xml:space="preserve">              </w:t>
      </w:r>
      <w:r w:rsidRPr="00476C83">
        <w:rPr>
          <w:rFonts w:ascii="Arial" w:hAnsi="Arial" w:cs="Arial"/>
          <w:sz w:val="20"/>
          <w:szCs w:val="20"/>
          <w:lang w:val="mn-MN"/>
        </w:rPr>
        <w:t xml:space="preserve"> Улаанбаатар хот</w:t>
      </w:r>
    </w:p>
    <w:tbl>
      <w:tblPr>
        <w:tblStyle w:val="TableGrid"/>
        <w:tblW w:w="0" w:type="auto"/>
        <w:tblLayout w:type="fixed"/>
        <w:tblLook w:val="04A0"/>
      </w:tblPr>
      <w:tblGrid>
        <w:gridCol w:w="471"/>
        <w:gridCol w:w="630"/>
        <w:gridCol w:w="2211"/>
        <w:gridCol w:w="1049"/>
        <w:gridCol w:w="2268"/>
        <w:gridCol w:w="3969"/>
        <w:gridCol w:w="1984"/>
        <w:gridCol w:w="1560"/>
        <w:gridCol w:w="929"/>
      </w:tblGrid>
      <w:tr w:rsidR="00CA73C9" w:rsidRPr="00476C83" w:rsidTr="0090089F">
        <w:tc>
          <w:tcPr>
            <w:tcW w:w="471" w:type="dxa"/>
          </w:tcPr>
          <w:p w:rsidR="00CA73C9" w:rsidRPr="00476C83" w:rsidRDefault="00CA73C9" w:rsidP="00C407F1">
            <w:pPr>
              <w:jc w:val="center"/>
              <w:rPr>
                <w:rFonts w:ascii="Arial" w:hAnsi="Arial" w:cs="Arial"/>
                <w:sz w:val="18"/>
                <w:szCs w:val="18"/>
                <w:lang w:val="mn-MN"/>
              </w:rPr>
            </w:pPr>
            <w:r w:rsidRPr="00476C83">
              <w:rPr>
                <w:rFonts w:ascii="Arial" w:hAnsi="Arial" w:cs="Arial"/>
                <w:sz w:val="18"/>
                <w:szCs w:val="18"/>
                <w:lang w:val="mn-MN"/>
              </w:rPr>
              <w:t>№</w:t>
            </w:r>
          </w:p>
        </w:tc>
        <w:tc>
          <w:tcPr>
            <w:tcW w:w="630" w:type="dxa"/>
          </w:tcPr>
          <w:p w:rsidR="00CA73C9" w:rsidRPr="00476C83" w:rsidRDefault="00CA73C9" w:rsidP="00C407F1">
            <w:pPr>
              <w:jc w:val="center"/>
              <w:rPr>
                <w:rFonts w:ascii="Arial" w:hAnsi="Arial" w:cs="Arial"/>
                <w:sz w:val="18"/>
                <w:szCs w:val="18"/>
                <w:lang w:val="mn-MN"/>
              </w:rPr>
            </w:pPr>
            <w:r w:rsidRPr="00476C83">
              <w:rPr>
                <w:rFonts w:ascii="Arial" w:hAnsi="Arial" w:cs="Arial"/>
                <w:sz w:val="18"/>
                <w:szCs w:val="18"/>
                <w:lang w:val="mn-MN"/>
              </w:rPr>
              <w:t>Д/д</w:t>
            </w:r>
          </w:p>
        </w:tc>
        <w:tc>
          <w:tcPr>
            <w:tcW w:w="2211" w:type="dxa"/>
          </w:tcPr>
          <w:p w:rsidR="00CA73C9" w:rsidRPr="00476C83" w:rsidRDefault="00CA73C9" w:rsidP="00CA73C9">
            <w:pPr>
              <w:rPr>
                <w:rFonts w:ascii="Arial" w:hAnsi="Arial" w:cs="Arial"/>
                <w:sz w:val="18"/>
                <w:szCs w:val="18"/>
                <w:lang w:val="mn-MN"/>
              </w:rPr>
            </w:pPr>
            <w:r w:rsidRPr="00476C83">
              <w:rPr>
                <w:rFonts w:ascii="Arial" w:hAnsi="Arial" w:cs="Arial"/>
                <w:sz w:val="18"/>
                <w:szCs w:val="18"/>
                <w:lang w:val="mn-MN"/>
              </w:rPr>
              <w:t>Зорилт арга хэмжээ</w:t>
            </w:r>
          </w:p>
        </w:tc>
        <w:tc>
          <w:tcPr>
            <w:tcW w:w="1049" w:type="dxa"/>
          </w:tcPr>
          <w:p w:rsidR="00CA73C9" w:rsidRPr="00476C83" w:rsidRDefault="00CA73C9" w:rsidP="00C407F1">
            <w:pPr>
              <w:jc w:val="center"/>
              <w:rPr>
                <w:rFonts w:ascii="Arial" w:hAnsi="Arial" w:cs="Arial"/>
                <w:sz w:val="18"/>
                <w:szCs w:val="18"/>
                <w:lang w:val="mn-MN"/>
              </w:rPr>
            </w:pPr>
            <w:r w:rsidRPr="00476C83">
              <w:rPr>
                <w:rFonts w:ascii="Arial" w:hAnsi="Arial" w:cs="Arial"/>
                <w:sz w:val="18"/>
                <w:szCs w:val="18"/>
                <w:lang w:val="mn-MN"/>
              </w:rPr>
              <w:t>Хэрэгжих хугацаа</w:t>
            </w:r>
          </w:p>
        </w:tc>
        <w:tc>
          <w:tcPr>
            <w:tcW w:w="2268" w:type="dxa"/>
          </w:tcPr>
          <w:p w:rsidR="00CA73C9" w:rsidRPr="00476C83" w:rsidRDefault="00CA73C9" w:rsidP="00C407F1">
            <w:pPr>
              <w:jc w:val="center"/>
              <w:rPr>
                <w:rFonts w:ascii="Arial" w:hAnsi="Arial" w:cs="Arial"/>
                <w:sz w:val="18"/>
                <w:szCs w:val="18"/>
                <w:lang w:val="mn-MN"/>
              </w:rPr>
            </w:pPr>
            <w:r w:rsidRPr="00476C83">
              <w:rPr>
                <w:rFonts w:ascii="Arial" w:hAnsi="Arial" w:cs="Arial"/>
                <w:sz w:val="18"/>
                <w:szCs w:val="18"/>
                <w:lang w:val="mn-MN"/>
              </w:rPr>
              <w:t xml:space="preserve">Хүрэх төвшин </w:t>
            </w:r>
          </w:p>
        </w:tc>
        <w:tc>
          <w:tcPr>
            <w:tcW w:w="3969" w:type="dxa"/>
          </w:tcPr>
          <w:p w:rsidR="00CA73C9" w:rsidRPr="00476C83" w:rsidRDefault="00CA73C9" w:rsidP="00C407F1">
            <w:pPr>
              <w:jc w:val="center"/>
              <w:rPr>
                <w:rFonts w:ascii="Arial" w:hAnsi="Arial" w:cs="Arial"/>
                <w:sz w:val="18"/>
                <w:szCs w:val="18"/>
                <w:lang w:val="mn-MN"/>
              </w:rPr>
            </w:pPr>
            <w:r w:rsidRPr="00476C83">
              <w:rPr>
                <w:rFonts w:ascii="Arial" w:hAnsi="Arial" w:cs="Arial"/>
                <w:sz w:val="18"/>
                <w:szCs w:val="18"/>
                <w:lang w:val="mn-MN"/>
              </w:rPr>
              <w:t xml:space="preserve">Биелэлт </w:t>
            </w:r>
          </w:p>
        </w:tc>
        <w:tc>
          <w:tcPr>
            <w:tcW w:w="1984" w:type="dxa"/>
          </w:tcPr>
          <w:p w:rsidR="00CA73C9" w:rsidRPr="00476C83" w:rsidRDefault="00CA73C9" w:rsidP="00C407F1">
            <w:pPr>
              <w:jc w:val="center"/>
              <w:rPr>
                <w:rFonts w:ascii="Arial" w:hAnsi="Arial" w:cs="Arial"/>
                <w:sz w:val="18"/>
                <w:szCs w:val="18"/>
                <w:lang w:val="mn-MN"/>
              </w:rPr>
            </w:pPr>
            <w:r w:rsidRPr="00476C83">
              <w:rPr>
                <w:rFonts w:ascii="Arial" w:hAnsi="Arial" w:cs="Arial"/>
                <w:sz w:val="18"/>
                <w:szCs w:val="18"/>
                <w:lang w:val="mn-MN"/>
              </w:rPr>
              <w:t>Хүрсэн төвшин</w:t>
            </w:r>
          </w:p>
        </w:tc>
        <w:tc>
          <w:tcPr>
            <w:tcW w:w="1560" w:type="dxa"/>
          </w:tcPr>
          <w:p w:rsidR="00CA73C9" w:rsidRPr="00476C83" w:rsidRDefault="00CA73C9" w:rsidP="00C407F1">
            <w:pPr>
              <w:jc w:val="center"/>
              <w:rPr>
                <w:rFonts w:ascii="Arial" w:hAnsi="Arial" w:cs="Arial"/>
                <w:sz w:val="18"/>
                <w:szCs w:val="18"/>
                <w:lang w:val="mn-MN"/>
              </w:rPr>
            </w:pPr>
            <w:r w:rsidRPr="00476C83">
              <w:rPr>
                <w:rFonts w:ascii="Arial" w:hAnsi="Arial" w:cs="Arial"/>
                <w:sz w:val="18"/>
                <w:szCs w:val="18"/>
                <w:lang w:val="mn-MN"/>
              </w:rPr>
              <w:t>Зарцуулсан хөрөнгийн эх үүсвэр, хэмжээ</w:t>
            </w:r>
            <w:r w:rsidR="007C1B45">
              <w:rPr>
                <w:rFonts w:ascii="Arial" w:hAnsi="Arial" w:cs="Arial"/>
                <w:sz w:val="18"/>
                <w:szCs w:val="18"/>
                <w:lang w:val="mn-MN"/>
              </w:rPr>
              <w:t xml:space="preserve"> /мянган төгрөг/</w:t>
            </w:r>
          </w:p>
        </w:tc>
        <w:tc>
          <w:tcPr>
            <w:tcW w:w="929" w:type="dxa"/>
          </w:tcPr>
          <w:p w:rsidR="00CA73C9" w:rsidRPr="00476C83" w:rsidRDefault="00CA73C9" w:rsidP="00C407F1">
            <w:pPr>
              <w:jc w:val="center"/>
              <w:rPr>
                <w:rFonts w:ascii="Arial" w:hAnsi="Arial" w:cs="Arial"/>
                <w:sz w:val="18"/>
                <w:szCs w:val="18"/>
                <w:lang w:val="mn-MN"/>
              </w:rPr>
            </w:pPr>
            <w:r w:rsidRPr="00476C83">
              <w:rPr>
                <w:rFonts w:ascii="Arial" w:hAnsi="Arial" w:cs="Arial"/>
                <w:sz w:val="18"/>
                <w:szCs w:val="18"/>
                <w:lang w:val="mn-MN"/>
              </w:rPr>
              <w:t>Биелэлтийн хувь</w:t>
            </w:r>
          </w:p>
        </w:tc>
      </w:tr>
      <w:tr w:rsidR="003602CE" w:rsidRPr="00476C83" w:rsidTr="00547E79">
        <w:trPr>
          <w:trHeight w:val="420"/>
        </w:trPr>
        <w:tc>
          <w:tcPr>
            <w:tcW w:w="471" w:type="dxa"/>
            <w:vMerge w:val="restart"/>
          </w:tcPr>
          <w:p w:rsidR="003602CE" w:rsidRPr="00476C83" w:rsidRDefault="003602CE" w:rsidP="00C407F1">
            <w:pPr>
              <w:jc w:val="center"/>
              <w:rPr>
                <w:rFonts w:ascii="Arial" w:hAnsi="Arial" w:cs="Arial"/>
                <w:sz w:val="20"/>
                <w:szCs w:val="20"/>
                <w:lang w:val="mn-MN"/>
              </w:rPr>
            </w:pPr>
            <w:r w:rsidRPr="00476C83">
              <w:rPr>
                <w:rFonts w:ascii="Arial" w:hAnsi="Arial" w:cs="Arial"/>
                <w:sz w:val="20"/>
                <w:szCs w:val="20"/>
                <w:lang w:val="mn-MN"/>
              </w:rPr>
              <w:t>1</w:t>
            </w:r>
          </w:p>
          <w:p w:rsidR="003602CE" w:rsidRPr="00476C83" w:rsidRDefault="003602CE" w:rsidP="00C407F1">
            <w:pPr>
              <w:jc w:val="center"/>
              <w:rPr>
                <w:rFonts w:ascii="Arial" w:hAnsi="Arial" w:cs="Arial"/>
                <w:sz w:val="20"/>
                <w:szCs w:val="20"/>
                <w:lang w:val="mn-MN"/>
              </w:rPr>
            </w:pPr>
          </w:p>
          <w:p w:rsidR="003602CE" w:rsidRPr="00476C83" w:rsidRDefault="003602CE" w:rsidP="00C407F1">
            <w:pPr>
              <w:jc w:val="center"/>
              <w:rPr>
                <w:rFonts w:ascii="Arial" w:hAnsi="Arial" w:cs="Arial"/>
                <w:sz w:val="20"/>
                <w:szCs w:val="20"/>
                <w:lang w:val="mn-MN"/>
              </w:rPr>
            </w:pPr>
          </w:p>
          <w:p w:rsidR="003602CE" w:rsidRPr="00476C83"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90089F">
            <w:pP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Default="003602CE" w:rsidP="00C407F1">
            <w:pPr>
              <w:jc w:val="center"/>
              <w:rPr>
                <w:rFonts w:ascii="Arial" w:hAnsi="Arial" w:cs="Arial"/>
                <w:sz w:val="20"/>
                <w:szCs w:val="20"/>
                <w:lang w:val="mn-MN"/>
              </w:rPr>
            </w:pPr>
          </w:p>
          <w:p w:rsidR="003602CE" w:rsidRPr="0090089F" w:rsidRDefault="003602CE" w:rsidP="00C407F1">
            <w:pPr>
              <w:jc w:val="center"/>
              <w:rPr>
                <w:rFonts w:ascii="Arial" w:hAnsi="Arial" w:cs="Arial"/>
                <w:sz w:val="20"/>
                <w:szCs w:val="20"/>
                <w:lang w:val="mn-MN"/>
              </w:rPr>
            </w:pPr>
          </w:p>
        </w:tc>
        <w:tc>
          <w:tcPr>
            <w:tcW w:w="630" w:type="dxa"/>
            <w:vMerge w:val="restart"/>
          </w:tcPr>
          <w:p w:rsidR="003602CE" w:rsidRPr="003602CE" w:rsidRDefault="003602CE" w:rsidP="00C407F1">
            <w:pPr>
              <w:jc w:val="center"/>
              <w:rPr>
                <w:rFonts w:ascii="Arial" w:hAnsi="Arial" w:cs="Arial"/>
                <w:b/>
                <w:sz w:val="20"/>
                <w:szCs w:val="20"/>
                <w:lang w:val="mn-MN"/>
              </w:rPr>
            </w:pPr>
            <w:r w:rsidRPr="003602CE">
              <w:rPr>
                <w:rFonts w:ascii="Arial" w:hAnsi="Arial" w:cs="Arial"/>
                <w:b/>
                <w:sz w:val="20"/>
                <w:szCs w:val="20"/>
                <w:lang w:val="mn-MN"/>
              </w:rPr>
              <w:lastRenderedPageBreak/>
              <w:t>30.4</w:t>
            </w: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p w:rsidR="003602CE" w:rsidRPr="003602CE" w:rsidRDefault="003602CE" w:rsidP="00C407F1">
            <w:pPr>
              <w:jc w:val="center"/>
              <w:rPr>
                <w:rFonts w:ascii="Arial" w:hAnsi="Arial" w:cs="Arial"/>
                <w:b/>
                <w:sz w:val="20"/>
                <w:szCs w:val="20"/>
                <w:lang w:val="mn-MN"/>
              </w:rPr>
            </w:pPr>
          </w:p>
        </w:tc>
        <w:tc>
          <w:tcPr>
            <w:tcW w:w="2211" w:type="dxa"/>
            <w:vMerge w:val="restart"/>
          </w:tcPr>
          <w:p w:rsidR="003602CE" w:rsidRPr="00476C83" w:rsidRDefault="003602CE" w:rsidP="00C407F1">
            <w:pPr>
              <w:jc w:val="both"/>
              <w:rPr>
                <w:rFonts w:ascii="Arial" w:hAnsi="Arial" w:cs="Arial"/>
                <w:sz w:val="20"/>
                <w:szCs w:val="20"/>
                <w:lang w:val="mn-MN"/>
              </w:rPr>
            </w:pPr>
            <w:r w:rsidRPr="00476C83">
              <w:rPr>
                <w:rFonts w:ascii="Arial" w:hAnsi="Arial" w:cs="Arial"/>
                <w:sz w:val="20"/>
                <w:szCs w:val="20"/>
                <w:lang w:val="mn-MN"/>
              </w:rPr>
              <w:lastRenderedPageBreak/>
              <w:t>Аялал жуулчлалын салбарт ажлын байр нэмэгдүүлэх, үндэсний соёлын брэнд бүтээгдэхүүн үйлдвэрлэхэд орон нутгийн иргэд, ААН-ийг дэмжих бодлого баримтлана.</w:t>
            </w: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Default="003602CE" w:rsidP="00C407F1">
            <w:pPr>
              <w:jc w:val="both"/>
              <w:rPr>
                <w:rFonts w:ascii="Arial" w:hAnsi="Arial" w:cs="Arial"/>
                <w:sz w:val="20"/>
                <w:szCs w:val="20"/>
                <w:lang w:val="mn-MN"/>
              </w:rPr>
            </w:pPr>
          </w:p>
          <w:p w:rsidR="003602CE" w:rsidRPr="00476C83" w:rsidRDefault="003602CE" w:rsidP="00C407F1">
            <w:pPr>
              <w:jc w:val="both"/>
              <w:rPr>
                <w:rFonts w:ascii="Arial" w:hAnsi="Arial" w:cs="Arial"/>
                <w:sz w:val="20"/>
                <w:szCs w:val="20"/>
                <w:lang w:val="mn-MN"/>
              </w:rPr>
            </w:pPr>
          </w:p>
        </w:tc>
        <w:tc>
          <w:tcPr>
            <w:tcW w:w="1049" w:type="dxa"/>
          </w:tcPr>
          <w:p w:rsidR="003602CE" w:rsidRPr="00476C83" w:rsidRDefault="003602CE" w:rsidP="00C407F1">
            <w:pPr>
              <w:jc w:val="center"/>
              <w:rPr>
                <w:rFonts w:ascii="Arial" w:hAnsi="Arial" w:cs="Arial"/>
                <w:sz w:val="20"/>
                <w:szCs w:val="20"/>
              </w:rPr>
            </w:pPr>
            <w:r w:rsidRPr="00476C83">
              <w:rPr>
                <w:rFonts w:ascii="Arial" w:hAnsi="Arial" w:cs="Arial"/>
                <w:sz w:val="20"/>
                <w:szCs w:val="20"/>
              </w:rPr>
              <w:lastRenderedPageBreak/>
              <w:t>2013</w:t>
            </w:r>
          </w:p>
        </w:tc>
        <w:tc>
          <w:tcPr>
            <w:tcW w:w="2268" w:type="dxa"/>
            <w:vMerge w:val="restart"/>
          </w:tcPr>
          <w:p w:rsidR="003602CE" w:rsidRPr="00476C83" w:rsidRDefault="003602CE" w:rsidP="00C407F1">
            <w:pPr>
              <w:tabs>
                <w:tab w:val="left" w:pos="175"/>
                <w:tab w:val="left" w:pos="317"/>
              </w:tabs>
              <w:jc w:val="both"/>
              <w:rPr>
                <w:rFonts w:ascii="Arial" w:hAnsi="Arial" w:cs="Arial"/>
                <w:color w:val="000000"/>
                <w:sz w:val="20"/>
                <w:szCs w:val="20"/>
                <w:lang w:val="mn-MN"/>
              </w:rPr>
            </w:pPr>
            <w:r w:rsidRPr="00476C83">
              <w:rPr>
                <w:rFonts w:ascii="Arial" w:hAnsi="Arial" w:cs="Arial"/>
                <w:color w:val="000000"/>
                <w:sz w:val="20"/>
                <w:szCs w:val="20"/>
                <w:lang w:val="mn-MN"/>
              </w:rPr>
              <w:t>Иргэд</w:t>
            </w:r>
            <w:r>
              <w:rPr>
                <w:rFonts w:ascii="Arial" w:hAnsi="Arial" w:cs="Arial"/>
                <w:color w:val="000000"/>
                <w:sz w:val="20"/>
                <w:szCs w:val="20"/>
                <w:lang w:val="mn-MN"/>
              </w:rPr>
              <w:t xml:space="preserve"> түр болон байнгын</w:t>
            </w:r>
            <w:r w:rsidRPr="00476C83">
              <w:rPr>
                <w:rFonts w:ascii="Arial" w:hAnsi="Arial" w:cs="Arial"/>
                <w:color w:val="000000"/>
                <w:sz w:val="20"/>
                <w:szCs w:val="20"/>
                <w:lang w:val="mn-MN"/>
              </w:rPr>
              <w:t xml:space="preserve"> ажлын байртай болсон байна.</w:t>
            </w:r>
          </w:p>
        </w:tc>
        <w:tc>
          <w:tcPr>
            <w:tcW w:w="3969" w:type="dxa"/>
            <w:vMerge w:val="restart"/>
          </w:tcPr>
          <w:p w:rsidR="003602CE" w:rsidRPr="00476C83" w:rsidRDefault="003602CE" w:rsidP="00007AB2">
            <w:pPr>
              <w:tabs>
                <w:tab w:val="left" w:pos="175"/>
                <w:tab w:val="left" w:pos="317"/>
              </w:tabs>
              <w:jc w:val="both"/>
              <w:rPr>
                <w:rFonts w:ascii="Arial" w:hAnsi="Arial" w:cs="Arial"/>
                <w:color w:val="000000"/>
                <w:sz w:val="20"/>
                <w:szCs w:val="20"/>
                <w:lang w:val="mn-MN"/>
              </w:rPr>
            </w:pPr>
            <w:r w:rsidRPr="00476C83">
              <w:rPr>
                <w:rFonts w:ascii="Arial" w:hAnsi="Arial" w:cs="Arial"/>
                <w:sz w:val="20"/>
                <w:szCs w:val="20"/>
              </w:rPr>
              <w:t>А</w:t>
            </w:r>
            <w:r w:rsidRPr="00476C83">
              <w:rPr>
                <w:rFonts w:ascii="Arial" w:hAnsi="Arial" w:cs="Arial"/>
                <w:color w:val="000000"/>
                <w:sz w:val="20"/>
                <w:szCs w:val="20"/>
              </w:rPr>
              <w:t>ялал жуулчлалын салбарт ажиллах сонирхолтой оюутан залуус, идэвхтэй ажил хайгч иргэдийг эзэмшсэн мэргэжлийнхээ дагуу түр болон байнгын ажлын байртай болох нөхцөлийг хангах</w:t>
            </w:r>
            <w:r w:rsidRPr="00476C83">
              <w:rPr>
                <w:rFonts w:ascii="Arial" w:hAnsi="Arial" w:cs="Arial"/>
                <w:color w:val="000000"/>
                <w:sz w:val="20"/>
                <w:szCs w:val="20"/>
                <w:lang w:val="mn-MN"/>
              </w:rPr>
              <w:t xml:space="preserve"> з</w:t>
            </w:r>
            <w:r w:rsidRPr="00476C83">
              <w:rPr>
                <w:rFonts w:ascii="Arial" w:hAnsi="Arial" w:cs="Arial"/>
                <w:color w:val="000000"/>
                <w:sz w:val="20"/>
                <w:szCs w:val="20"/>
              </w:rPr>
              <w:t>орилгоор “Аялал жуулчлал ба ажил эрхлэлт” хөдөлмөрийн яармагийг</w:t>
            </w:r>
            <w:r w:rsidR="00007AB2">
              <w:rPr>
                <w:rFonts w:ascii="Arial" w:hAnsi="Arial" w:cs="Arial"/>
                <w:color w:val="000000"/>
                <w:sz w:val="20"/>
                <w:szCs w:val="20"/>
              </w:rPr>
              <w:t xml:space="preserve"> 2013 </w:t>
            </w:r>
            <w:r w:rsidR="00007AB2">
              <w:rPr>
                <w:rFonts w:ascii="Arial" w:hAnsi="Arial" w:cs="Arial"/>
                <w:color w:val="000000"/>
                <w:sz w:val="20"/>
                <w:szCs w:val="20"/>
                <w:lang w:val="mn-MN"/>
              </w:rPr>
              <w:t>оноос эхлэн</w:t>
            </w:r>
            <w:r w:rsidRPr="00476C83">
              <w:rPr>
                <w:rFonts w:ascii="Arial" w:hAnsi="Arial" w:cs="Arial"/>
                <w:color w:val="000000"/>
                <w:sz w:val="20"/>
                <w:szCs w:val="20"/>
              </w:rPr>
              <w:t xml:space="preserve"> </w:t>
            </w:r>
            <w:r>
              <w:rPr>
                <w:rFonts w:ascii="Arial" w:hAnsi="Arial" w:cs="Arial"/>
                <w:color w:val="000000"/>
                <w:sz w:val="20"/>
                <w:szCs w:val="20"/>
                <w:lang w:val="mn-MN"/>
              </w:rPr>
              <w:t>зохион байгуулав.</w:t>
            </w:r>
            <w:r w:rsidRPr="00476C83">
              <w:rPr>
                <w:rFonts w:ascii="Arial" w:hAnsi="Arial" w:cs="Arial"/>
                <w:color w:val="000000"/>
                <w:sz w:val="20"/>
                <w:szCs w:val="20"/>
              </w:rPr>
              <w:t xml:space="preserve"> </w:t>
            </w:r>
          </w:p>
        </w:tc>
        <w:tc>
          <w:tcPr>
            <w:tcW w:w="1984" w:type="dxa"/>
          </w:tcPr>
          <w:p w:rsidR="003602CE" w:rsidRPr="00476C83" w:rsidRDefault="003602CE" w:rsidP="00C407F1">
            <w:pPr>
              <w:jc w:val="center"/>
              <w:rPr>
                <w:rFonts w:ascii="Arial" w:hAnsi="Arial" w:cs="Arial"/>
                <w:sz w:val="20"/>
                <w:szCs w:val="20"/>
                <w:lang w:val="mn-MN"/>
              </w:rPr>
            </w:pPr>
            <w:r w:rsidRPr="00476C83">
              <w:rPr>
                <w:rFonts w:ascii="Arial" w:hAnsi="Arial" w:cs="Arial"/>
                <w:sz w:val="20"/>
                <w:szCs w:val="20"/>
                <w:lang w:val="mn-MN"/>
              </w:rPr>
              <w:t>150 иргэн</w:t>
            </w:r>
          </w:p>
        </w:tc>
        <w:tc>
          <w:tcPr>
            <w:tcW w:w="1560" w:type="dxa"/>
          </w:tcPr>
          <w:p w:rsidR="003602CE" w:rsidRPr="00476C83" w:rsidRDefault="003602CE" w:rsidP="00C407F1">
            <w:pPr>
              <w:jc w:val="center"/>
              <w:rPr>
                <w:rFonts w:ascii="Arial" w:hAnsi="Arial" w:cs="Arial"/>
                <w:sz w:val="20"/>
                <w:szCs w:val="20"/>
                <w:lang w:val="mn-MN"/>
              </w:rPr>
            </w:pPr>
            <w:r>
              <w:rPr>
                <w:rFonts w:ascii="Arial" w:hAnsi="Arial" w:cs="Arial"/>
                <w:sz w:val="20"/>
                <w:szCs w:val="20"/>
                <w:lang w:val="mn-MN"/>
              </w:rPr>
              <w:t>230.0</w:t>
            </w:r>
          </w:p>
        </w:tc>
        <w:tc>
          <w:tcPr>
            <w:tcW w:w="929" w:type="dxa"/>
            <w:vMerge w:val="restart"/>
          </w:tcPr>
          <w:p w:rsidR="003602CE" w:rsidRPr="00476C83" w:rsidRDefault="003602CE" w:rsidP="00C407F1">
            <w:pPr>
              <w:jc w:val="center"/>
              <w:rPr>
                <w:rFonts w:ascii="Arial" w:hAnsi="Arial" w:cs="Arial"/>
                <w:sz w:val="20"/>
                <w:szCs w:val="20"/>
                <w:lang w:val="mn-MN"/>
              </w:rPr>
            </w:pPr>
          </w:p>
        </w:tc>
      </w:tr>
      <w:tr w:rsidR="003602CE" w:rsidRPr="00476C83" w:rsidTr="0090089F">
        <w:trPr>
          <w:trHeight w:val="221"/>
        </w:trPr>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1049" w:type="dxa"/>
          </w:tcPr>
          <w:p w:rsidR="003602CE" w:rsidRPr="00476C83" w:rsidRDefault="003602CE" w:rsidP="00C407F1">
            <w:pPr>
              <w:jc w:val="center"/>
              <w:rPr>
                <w:rFonts w:ascii="Arial" w:hAnsi="Arial" w:cs="Arial"/>
                <w:sz w:val="20"/>
                <w:szCs w:val="20"/>
                <w:lang w:val="mn-MN"/>
              </w:rPr>
            </w:pPr>
            <w:r>
              <w:rPr>
                <w:rFonts w:ascii="Arial" w:hAnsi="Arial" w:cs="Arial"/>
                <w:sz w:val="20"/>
                <w:szCs w:val="20"/>
                <w:lang w:val="mn-MN"/>
              </w:rPr>
              <w:t>2014</w:t>
            </w:r>
          </w:p>
        </w:tc>
        <w:tc>
          <w:tcPr>
            <w:tcW w:w="2268" w:type="dxa"/>
            <w:vMerge/>
          </w:tcPr>
          <w:p w:rsidR="003602CE" w:rsidRPr="00476C83" w:rsidRDefault="003602CE" w:rsidP="00C407F1">
            <w:pPr>
              <w:tabs>
                <w:tab w:val="left" w:pos="175"/>
                <w:tab w:val="left" w:pos="317"/>
              </w:tabs>
              <w:jc w:val="both"/>
              <w:rPr>
                <w:rFonts w:ascii="Arial" w:hAnsi="Arial" w:cs="Arial"/>
                <w:color w:val="000000"/>
                <w:sz w:val="20"/>
                <w:szCs w:val="20"/>
                <w:lang w:val="mn-MN"/>
              </w:rPr>
            </w:pPr>
          </w:p>
        </w:tc>
        <w:tc>
          <w:tcPr>
            <w:tcW w:w="3969" w:type="dxa"/>
            <w:vMerge/>
          </w:tcPr>
          <w:p w:rsidR="003602CE" w:rsidRPr="00476C83" w:rsidRDefault="003602CE" w:rsidP="00C407F1">
            <w:pPr>
              <w:tabs>
                <w:tab w:val="left" w:pos="175"/>
                <w:tab w:val="left" w:pos="317"/>
              </w:tabs>
              <w:jc w:val="both"/>
              <w:rPr>
                <w:rFonts w:ascii="Arial" w:hAnsi="Arial" w:cs="Arial"/>
                <w:sz w:val="20"/>
                <w:szCs w:val="20"/>
              </w:rPr>
            </w:pPr>
          </w:p>
        </w:tc>
        <w:tc>
          <w:tcPr>
            <w:tcW w:w="1984" w:type="dxa"/>
          </w:tcPr>
          <w:p w:rsidR="003602CE" w:rsidRPr="00476C83" w:rsidRDefault="003602CE" w:rsidP="00C407F1">
            <w:pPr>
              <w:jc w:val="center"/>
              <w:rPr>
                <w:rFonts w:ascii="Arial" w:hAnsi="Arial" w:cs="Arial"/>
                <w:sz w:val="20"/>
                <w:szCs w:val="20"/>
                <w:lang w:val="mn-MN"/>
              </w:rPr>
            </w:pPr>
            <w:r>
              <w:rPr>
                <w:rFonts w:ascii="Arial" w:hAnsi="Arial" w:cs="Arial"/>
                <w:sz w:val="20"/>
                <w:szCs w:val="20"/>
                <w:lang w:val="mn-MN"/>
              </w:rPr>
              <w:t>290 иргэн</w:t>
            </w:r>
          </w:p>
        </w:tc>
        <w:tc>
          <w:tcPr>
            <w:tcW w:w="1560" w:type="dxa"/>
          </w:tcPr>
          <w:p w:rsidR="003602CE" w:rsidRPr="00476C83" w:rsidRDefault="003602CE" w:rsidP="00C407F1">
            <w:pPr>
              <w:jc w:val="center"/>
              <w:rPr>
                <w:rFonts w:ascii="Arial" w:hAnsi="Arial" w:cs="Arial"/>
                <w:sz w:val="20"/>
                <w:szCs w:val="20"/>
                <w:lang w:val="mn-MN"/>
              </w:rPr>
            </w:pPr>
            <w:r>
              <w:rPr>
                <w:rFonts w:ascii="Arial" w:hAnsi="Arial" w:cs="Arial"/>
                <w:sz w:val="20"/>
                <w:szCs w:val="20"/>
                <w:lang w:val="mn-MN"/>
              </w:rPr>
              <w:t>432.0</w:t>
            </w:r>
          </w:p>
        </w:tc>
        <w:tc>
          <w:tcPr>
            <w:tcW w:w="929" w:type="dxa"/>
            <w:vMerge/>
          </w:tcPr>
          <w:p w:rsidR="003602CE" w:rsidRPr="00476C83" w:rsidRDefault="003602CE" w:rsidP="00C407F1">
            <w:pPr>
              <w:jc w:val="center"/>
              <w:rPr>
                <w:rFonts w:ascii="Arial" w:hAnsi="Arial" w:cs="Arial"/>
                <w:sz w:val="20"/>
                <w:szCs w:val="20"/>
                <w:lang w:val="mn-MN"/>
              </w:rPr>
            </w:pPr>
          </w:p>
        </w:tc>
      </w:tr>
      <w:tr w:rsidR="003602CE" w:rsidRPr="00476C83" w:rsidTr="0090089F">
        <w:trPr>
          <w:trHeight w:val="221"/>
        </w:trPr>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1049" w:type="dxa"/>
          </w:tcPr>
          <w:p w:rsidR="003602CE" w:rsidRDefault="003602CE" w:rsidP="00C407F1">
            <w:pPr>
              <w:jc w:val="center"/>
              <w:rPr>
                <w:rFonts w:ascii="Arial" w:hAnsi="Arial" w:cs="Arial"/>
                <w:sz w:val="20"/>
                <w:szCs w:val="20"/>
                <w:lang w:val="mn-MN"/>
              </w:rPr>
            </w:pPr>
            <w:r>
              <w:rPr>
                <w:rFonts w:ascii="Arial" w:hAnsi="Arial" w:cs="Arial"/>
                <w:sz w:val="20"/>
                <w:szCs w:val="20"/>
                <w:lang w:val="mn-MN"/>
              </w:rPr>
              <w:t>2015</w:t>
            </w:r>
          </w:p>
        </w:tc>
        <w:tc>
          <w:tcPr>
            <w:tcW w:w="2268" w:type="dxa"/>
            <w:vMerge/>
          </w:tcPr>
          <w:p w:rsidR="003602CE" w:rsidRPr="00476C83" w:rsidRDefault="003602CE" w:rsidP="00C407F1">
            <w:pPr>
              <w:tabs>
                <w:tab w:val="left" w:pos="175"/>
                <w:tab w:val="left" w:pos="317"/>
              </w:tabs>
              <w:jc w:val="both"/>
              <w:rPr>
                <w:rFonts w:ascii="Arial" w:hAnsi="Arial" w:cs="Arial"/>
                <w:color w:val="000000"/>
                <w:sz w:val="20"/>
                <w:szCs w:val="20"/>
                <w:lang w:val="mn-MN"/>
              </w:rPr>
            </w:pPr>
          </w:p>
        </w:tc>
        <w:tc>
          <w:tcPr>
            <w:tcW w:w="3969" w:type="dxa"/>
            <w:vMerge/>
          </w:tcPr>
          <w:p w:rsidR="003602CE" w:rsidRPr="00476C83" w:rsidRDefault="003602CE" w:rsidP="00C407F1">
            <w:pPr>
              <w:tabs>
                <w:tab w:val="left" w:pos="175"/>
                <w:tab w:val="left" w:pos="317"/>
              </w:tabs>
              <w:jc w:val="both"/>
              <w:rPr>
                <w:rFonts w:ascii="Arial" w:hAnsi="Arial" w:cs="Arial"/>
                <w:sz w:val="20"/>
                <w:szCs w:val="20"/>
              </w:rPr>
            </w:pPr>
          </w:p>
        </w:tc>
        <w:tc>
          <w:tcPr>
            <w:tcW w:w="1984" w:type="dxa"/>
          </w:tcPr>
          <w:p w:rsidR="003602CE" w:rsidRDefault="003602CE" w:rsidP="00C407F1">
            <w:pPr>
              <w:jc w:val="center"/>
              <w:rPr>
                <w:rFonts w:ascii="Arial" w:hAnsi="Arial" w:cs="Arial"/>
                <w:sz w:val="20"/>
                <w:szCs w:val="20"/>
                <w:lang w:val="mn-MN"/>
              </w:rPr>
            </w:pPr>
            <w:r>
              <w:rPr>
                <w:rFonts w:ascii="Arial" w:hAnsi="Arial" w:cs="Arial"/>
                <w:sz w:val="20"/>
                <w:szCs w:val="20"/>
                <w:lang w:val="mn-MN"/>
              </w:rPr>
              <w:t>105 иргэн</w:t>
            </w:r>
          </w:p>
        </w:tc>
        <w:tc>
          <w:tcPr>
            <w:tcW w:w="1560" w:type="dxa"/>
          </w:tcPr>
          <w:p w:rsidR="003602CE" w:rsidRPr="00476C83" w:rsidRDefault="009C7321" w:rsidP="00C407F1">
            <w:pPr>
              <w:jc w:val="center"/>
              <w:rPr>
                <w:rFonts w:ascii="Arial" w:hAnsi="Arial" w:cs="Arial"/>
                <w:sz w:val="20"/>
                <w:szCs w:val="20"/>
                <w:lang w:val="mn-MN"/>
              </w:rPr>
            </w:pPr>
            <w:r>
              <w:rPr>
                <w:rFonts w:ascii="Arial" w:hAnsi="Arial" w:cs="Arial"/>
                <w:sz w:val="20"/>
                <w:szCs w:val="20"/>
                <w:lang w:val="mn-MN"/>
              </w:rPr>
              <w:t>1.044,</w:t>
            </w:r>
            <w:r w:rsidR="003602CE">
              <w:rPr>
                <w:rFonts w:ascii="Arial" w:hAnsi="Arial" w:cs="Arial"/>
                <w:sz w:val="20"/>
                <w:szCs w:val="20"/>
                <w:lang w:val="mn-MN"/>
              </w:rPr>
              <w:t>7</w:t>
            </w:r>
          </w:p>
        </w:tc>
        <w:tc>
          <w:tcPr>
            <w:tcW w:w="929" w:type="dxa"/>
            <w:vMerge/>
          </w:tcPr>
          <w:p w:rsidR="003602CE" w:rsidRPr="00476C83" w:rsidRDefault="003602CE" w:rsidP="00C407F1">
            <w:pPr>
              <w:jc w:val="center"/>
              <w:rPr>
                <w:rFonts w:ascii="Arial" w:hAnsi="Arial" w:cs="Arial"/>
                <w:sz w:val="20"/>
                <w:szCs w:val="20"/>
                <w:lang w:val="mn-MN"/>
              </w:rPr>
            </w:pPr>
          </w:p>
        </w:tc>
      </w:tr>
      <w:tr w:rsidR="003602CE" w:rsidRPr="00476C83" w:rsidTr="0090089F">
        <w:trPr>
          <w:trHeight w:val="221"/>
        </w:trPr>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1049" w:type="dxa"/>
          </w:tcPr>
          <w:p w:rsidR="003602CE" w:rsidRDefault="003602CE" w:rsidP="00C407F1">
            <w:pPr>
              <w:jc w:val="center"/>
              <w:rPr>
                <w:rFonts w:ascii="Arial" w:hAnsi="Arial" w:cs="Arial"/>
                <w:sz w:val="20"/>
                <w:szCs w:val="20"/>
                <w:lang w:val="mn-MN"/>
              </w:rPr>
            </w:pPr>
            <w:r>
              <w:rPr>
                <w:rFonts w:ascii="Arial" w:hAnsi="Arial" w:cs="Arial"/>
                <w:sz w:val="20"/>
                <w:szCs w:val="20"/>
                <w:lang w:val="mn-MN"/>
              </w:rPr>
              <w:t>2016</w:t>
            </w:r>
          </w:p>
        </w:tc>
        <w:tc>
          <w:tcPr>
            <w:tcW w:w="2268" w:type="dxa"/>
            <w:vMerge/>
          </w:tcPr>
          <w:p w:rsidR="003602CE" w:rsidRPr="00476C83" w:rsidRDefault="003602CE" w:rsidP="00C407F1">
            <w:pPr>
              <w:tabs>
                <w:tab w:val="left" w:pos="175"/>
                <w:tab w:val="left" w:pos="317"/>
              </w:tabs>
              <w:jc w:val="both"/>
              <w:rPr>
                <w:rFonts w:ascii="Arial" w:hAnsi="Arial" w:cs="Arial"/>
                <w:color w:val="000000"/>
                <w:sz w:val="20"/>
                <w:szCs w:val="20"/>
                <w:lang w:val="mn-MN"/>
              </w:rPr>
            </w:pPr>
          </w:p>
        </w:tc>
        <w:tc>
          <w:tcPr>
            <w:tcW w:w="3969" w:type="dxa"/>
            <w:vMerge/>
          </w:tcPr>
          <w:p w:rsidR="003602CE" w:rsidRPr="00476C83" w:rsidRDefault="003602CE" w:rsidP="00C407F1">
            <w:pPr>
              <w:tabs>
                <w:tab w:val="left" w:pos="175"/>
                <w:tab w:val="left" w:pos="317"/>
              </w:tabs>
              <w:jc w:val="both"/>
              <w:rPr>
                <w:rFonts w:ascii="Arial" w:hAnsi="Arial" w:cs="Arial"/>
                <w:sz w:val="20"/>
                <w:szCs w:val="20"/>
              </w:rPr>
            </w:pPr>
          </w:p>
        </w:tc>
        <w:tc>
          <w:tcPr>
            <w:tcW w:w="1984" w:type="dxa"/>
          </w:tcPr>
          <w:p w:rsidR="003602CE" w:rsidRDefault="003602CE" w:rsidP="00C407F1">
            <w:pPr>
              <w:jc w:val="center"/>
              <w:rPr>
                <w:rFonts w:ascii="Arial" w:hAnsi="Arial" w:cs="Arial"/>
                <w:sz w:val="20"/>
                <w:szCs w:val="20"/>
                <w:lang w:val="mn-MN"/>
              </w:rPr>
            </w:pPr>
            <w:r>
              <w:rPr>
                <w:rFonts w:ascii="Arial" w:hAnsi="Arial" w:cs="Arial"/>
                <w:sz w:val="20"/>
                <w:szCs w:val="20"/>
                <w:lang w:val="mn-MN"/>
              </w:rPr>
              <w:t>127 иргэн</w:t>
            </w:r>
          </w:p>
        </w:tc>
        <w:tc>
          <w:tcPr>
            <w:tcW w:w="1560" w:type="dxa"/>
          </w:tcPr>
          <w:p w:rsidR="003602CE" w:rsidRDefault="009C7321" w:rsidP="00C407F1">
            <w:pPr>
              <w:jc w:val="center"/>
              <w:rPr>
                <w:rFonts w:ascii="Arial" w:hAnsi="Arial" w:cs="Arial"/>
                <w:sz w:val="20"/>
                <w:szCs w:val="20"/>
                <w:lang w:val="mn-MN"/>
              </w:rPr>
            </w:pPr>
            <w:r>
              <w:rPr>
                <w:rFonts w:ascii="Arial" w:hAnsi="Arial" w:cs="Arial"/>
                <w:sz w:val="20"/>
                <w:szCs w:val="20"/>
                <w:lang w:val="mn-MN"/>
              </w:rPr>
              <w:t>911,</w:t>
            </w:r>
            <w:r w:rsidR="003602CE">
              <w:rPr>
                <w:rFonts w:ascii="Arial" w:hAnsi="Arial" w:cs="Arial"/>
                <w:sz w:val="20"/>
                <w:szCs w:val="20"/>
                <w:lang w:val="mn-MN"/>
              </w:rPr>
              <w:t>9</w:t>
            </w:r>
          </w:p>
          <w:p w:rsidR="003602CE" w:rsidRPr="00476C83" w:rsidRDefault="003602CE" w:rsidP="00C407F1">
            <w:pPr>
              <w:jc w:val="center"/>
              <w:rPr>
                <w:rFonts w:ascii="Arial" w:hAnsi="Arial" w:cs="Arial"/>
                <w:sz w:val="20"/>
                <w:szCs w:val="20"/>
                <w:lang w:val="mn-MN"/>
              </w:rPr>
            </w:pPr>
          </w:p>
        </w:tc>
        <w:tc>
          <w:tcPr>
            <w:tcW w:w="929" w:type="dxa"/>
            <w:vMerge/>
          </w:tcPr>
          <w:p w:rsidR="003602CE" w:rsidRPr="00476C83" w:rsidRDefault="003602CE" w:rsidP="00C407F1">
            <w:pPr>
              <w:jc w:val="center"/>
              <w:rPr>
                <w:rFonts w:ascii="Arial" w:hAnsi="Arial" w:cs="Arial"/>
                <w:sz w:val="20"/>
                <w:szCs w:val="20"/>
                <w:lang w:val="mn-MN"/>
              </w:rPr>
            </w:pPr>
          </w:p>
        </w:tc>
      </w:tr>
      <w:tr w:rsidR="003602CE" w:rsidRPr="00476C83" w:rsidTr="0090089F">
        <w:trPr>
          <w:trHeight w:val="221"/>
        </w:trPr>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7286" w:type="dxa"/>
            <w:gridSpan w:val="3"/>
          </w:tcPr>
          <w:p w:rsidR="003602CE" w:rsidRPr="00AA0B52" w:rsidRDefault="00AA0B52" w:rsidP="00532FBD">
            <w:pPr>
              <w:tabs>
                <w:tab w:val="left" w:pos="175"/>
                <w:tab w:val="left" w:pos="317"/>
              </w:tabs>
              <w:jc w:val="center"/>
              <w:rPr>
                <w:rFonts w:ascii="Arial" w:hAnsi="Arial" w:cs="Arial"/>
                <w:b/>
                <w:sz w:val="20"/>
                <w:szCs w:val="20"/>
                <w:lang w:val="mn-MN"/>
              </w:rPr>
            </w:pPr>
            <w:r w:rsidRPr="00AA0B52">
              <w:rPr>
                <w:rFonts w:ascii="Arial" w:hAnsi="Arial" w:cs="Arial"/>
                <w:b/>
                <w:sz w:val="20"/>
                <w:szCs w:val="20"/>
                <w:lang w:val="mn-MN"/>
              </w:rPr>
              <w:t xml:space="preserve">Нийт </w:t>
            </w:r>
          </w:p>
        </w:tc>
        <w:tc>
          <w:tcPr>
            <w:tcW w:w="1984" w:type="dxa"/>
          </w:tcPr>
          <w:p w:rsidR="003602CE" w:rsidRPr="0021560E" w:rsidRDefault="003602CE" w:rsidP="00C407F1">
            <w:pPr>
              <w:jc w:val="center"/>
              <w:rPr>
                <w:rFonts w:ascii="Arial" w:hAnsi="Arial" w:cs="Arial"/>
                <w:b/>
                <w:sz w:val="20"/>
                <w:szCs w:val="20"/>
                <w:lang w:val="mn-MN"/>
              </w:rPr>
            </w:pPr>
            <w:r w:rsidRPr="0021560E">
              <w:rPr>
                <w:rFonts w:ascii="Arial" w:hAnsi="Arial" w:cs="Arial"/>
                <w:b/>
                <w:sz w:val="20"/>
                <w:szCs w:val="20"/>
                <w:lang w:val="mn-MN"/>
              </w:rPr>
              <w:t>672 иргэн</w:t>
            </w:r>
          </w:p>
        </w:tc>
        <w:tc>
          <w:tcPr>
            <w:tcW w:w="1560" w:type="dxa"/>
          </w:tcPr>
          <w:p w:rsidR="003602CE" w:rsidRPr="0021560E" w:rsidRDefault="009C7321" w:rsidP="00C407F1">
            <w:pPr>
              <w:jc w:val="center"/>
              <w:rPr>
                <w:rFonts w:ascii="Arial" w:hAnsi="Arial" w:cs="Arial"/>
                <w:b/>
                <w:sz w:val="20"/>
                <w:szCs w:val="20"/>
                <w:lang w:val="mn-MN"/>
              </w:rPr>
            </w:pPr>
            <w:r>
              <w:rPr>
                <w:rFonts w:ascii="Arial" w:hAnsi="Arial" w:cs="Arial"/>
                <w:b/>
                <w:sz w:val="20"/>
                <w:szCs w:val="20"/>
                <w:lang w:val="mn-MN"/>
              </w:rPr>
              <w:t>2.618,</w:t>
            </w:r>
            <w:r w:rsidR="003602CE">
              <w:rPr>
                <w:rFonts w:ascii="Arial" w:hAnsi="Arial" w:cs="Arial"/>
                <w:b/>
                <w:sz w:val="20"/>
                <w:szCs w:val="20"/>
                <w:lang w:val="mn-MN"/>
              </w:rPr>
              <w:t>6</w:t>
            </w:r>
            <w:r w:rsidR="003602CE" w:rsidRPr="0021560E">
              <w:rPr>
                <w:rFonts w:ascii="Arial" w:hAnsi="Arial" w:cs="Arial"/>
                <w:b/>
                <w:sz w:val="20"/>
                <w:szCs w:val="20"/>
                <w:lang w:val="mn-MN"/>
              </w:rPr>
              <w:t xml:space="preserve"> төг</w:t>
            </w:r>
          </w:p>
        </w:tc>
        <w:tc>
          <w:tcPr>
            <w:tcW w:w="929" w:type="dxa"/>
          </w:tcPr>
          <w:p w:rsidR="003602CE" w:rsidRPr="0021560E" w:rsidRDefault="007C1B45" w:rsidP="00C407F1">
            <w:pPr>
              <w:jc w:val="center"/>
              <w:rPr>
                <w:rFonts w:ascii="Arial" w:hAnsi="Arial" w:cs="Arial"/>
                <w:b/>
                <w:sz w:val="20"/>
                <w:szCs w:val="20"/>
                <w:lang w:val="mn-MN"/>
              </w:rPr>
            </w:pPr>
            <w:r>
              <w:rPr>
                <w:rFonts w:ascii="Arial" w:hAnsi="Arial" w:cs="Arial"/>
                <w:b/>
                <w:sz w:val="20"/>
                <w:szCs w:val="20"/>
                <w:lang w:val="mn-MN"/>
              </w:rPr>
              <w:t>10</w:t>
            </w:r>
            <w:r w:rsidR="003602CE" w:rsidRPr="0021560E">
              <w:rPr>
                <w:rFonts w:ascii="Arial" w:hAnsi="Arial" w:cs="Arial"/>
                <w:b/>
                <w:sz w:val="20"/>
                <w:szCs w:val="20"/>
                <w:lang w:val="mn-MN"/>
              </w:rPr>
              <w:t>0%</w:t>
            </w:r>
          </w:p>
        </w:tc>
      </w:tr>
      <w:tr w:rsidR="003602CE" w:rsidRPr="00476C83" w:rsidTr="0090089F">
        <w:trPr>
          <w:trHeight w:val="221"/>
        </w:trPr>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1049" w:type="dxa"/>
          </w:tcPr>
          <w:p w:rsidR="003602CE" w:rsidRDefault="003602CE" w:rsidP="00C407F1">
            <w:pPr>
              <w:jc w:val="center"/>
              <w:rPr>
                <w:rFonts w:ascii="Arial" w:hAnsi="Arial" w:cs="Arial"/>
                <w:sz w:val="20"/>
                <w:szCs w:val="20"/>
                <w:lang w:val="mn-MN"/>
              </w:rPr>
            </w:pPr>
            <w:r>
              <w:rPr>
                <w:rFonts w:ascii="Arial" w:hAnsi="Arial" w:cs="Arial"/>
                <w:sz w:val="20"/>
                <w:szCs w:val="20"/>
                <w:lang w:val="mn-MN"/>
              </w:rPr>
              <w:t>2012</w:t>
            </w:r>
          </w:p>
        </w:tc>
        <w:tc>
          <w:tcPr>
            <w:tcW w:w="2268" w:type="dxa"/>
            <w:vMerge w:val="restart"/>
          </w:tcPr>
          <w:p w:rsidR="003602CE" w:rsidRDefault="00B34DB7" w:rsidP="00C407F1">
            <w:pPr>
              <w:tabs>
                <w:tab w:val="left" w:pos="175"/>
                <w:tab w:val="left" w:pos="317"/>
              </w:tabs>
              <w:jc w:val="both"/>
              <w:rPr>
                <w:rFonts w:ascii="Arial" w:hAnsi="Arial" w:cs="Arial"/>
                <w:color w:val="000000"/>
                <w:sz w:val="20"/>
                <w:szCs w:val="20"/>
                <w:lang w:val="mn-MN"/>
              </w:rPr>
            </w:pPr>
            <w:r>
              <w:rPr>
                <w:rFonts w:ascii="Arial" w:hAnsi="Arial" w:cs="Arial"/>
                <w:color w:val="000000"/>
                <w:sz w:val="20"/>
                <w:szCs w:val="20"/>
                <w:lang w:val="mn-MN"/>
              </w:rPr>
              <w:t>2000-с доошгүй ү</w:t>
            </w:r>
            <w:r w:rsidR="003602CE">
              <w:rPr>
                <w:rFonts w:ascii="Arial" w:hAnsi="Arial" w:cs="Arial"/>
                <w:color w:val="000000"/>
                <w:sz w:val="20"/>
                <w:szCs w:val="20"/>
                <w:lang w:val="mn-MN"/>
              </w:rPr>
              <w:t xml:space="preserve">йлчилгээний </w:t>
            </w:r>
            <w:r>
              <w:rPr>
                <w:rFonts w:ascii="Arial" w:hAnsi="Arial" w:cs="Arial"/>
                <w:color w:val="000000"/>
                <w:sz w:val="20"/>
                <w:szCs w:val="20"/>
                <w:lang w:val="mn-MN"/>
              </w:rPr>
              <w:t xml:space="preserve">ажилтнууд, </w:t>
            </w:r>
            <w:r w:rsidR="00584760">
              <w:rPr>
                <w:rFonts w:ascii="Arial" w:hAnsi="Arial" w:cs="Arial"/>
                <w:color w:val="000000"/>
                <w:sz w:val="20"/>
                <w:szCs w:val="20"/>
                <w:lang w:val="mn-MN"/>
              </w:rPr>
              <w:t>менежерүүдийг</w:t>
            </w:r>
            <w:r>
              <w:rPr>
                <w:rFonts w:ascii="Arial" w:hAnsi="Arial" w:cs="Arial"/>
                <w:color w:val="000000"/>
                <w:sz w:val="20"/>
                <w:szCs w:val="20"/>
                <w:lang w:val="mn-MN"/>
              </w:rPr>
              <w:t xml:space="preserve"> сургалтад хамруулсан</w:t>
            </w:r>
            <w:r w:rsidR="003602CE">
              <w:rPr>
                <w:rFonts w:ascii="Arial" w:hAnsi="Arial" w:cs="Arial"/>
                <w:color w:val="000000"/>
                <w:sz w:val="20"/>
                <w:szCs w:val="20"/>
                <w:lang w:val="mn-MN"/>
              </w:rPr>
              <w:t xml:space="preserve"> байна.</w:t>
            </w:r>
          </w:p>
          <w:p w:rsidR="003602CE" w:rsidRDefault="003602CE" w:rsidP="00C407F1">
            <w:pPr>
              <w:tabs>
                <w:tab w:val="left" w:pos="175"/>
                <w:tab w:val="left" w:pos="317"/>
              </w:tabs>
              <w:jc w:val="both"/>
              <w:rPr>
                <w:rFonts w:ascii="Arial" w:hAnsi="Arial" w:cs="Arial"/>
                <w:color w:val="000000"/>
                <w:sz w:val="20"/>
                <w:szCs w:val="20"/>
                <w:lang w:val="mn-MN"/>
              </w:rPr>
            </w:pPr>
          </w:p>
          <w:p w:rsidR="003602CE" w:rsidRDefault="003602CE" w:rsidP="00C407F1">
            <w:pPr>
              <w:tabs>
                <w:tab w:val="left" w:pos="175"/>
                <w:tab w:val="left" w:pos="317"/>
              </w:tabs>
              <w:jc w:val="both"/>
              <w:rPr>
                <w:rFonts w:ascii="Arial" w:hAnsi="Arial" w:cs="Arial"/>
                <w:color w:val="000000"/>
                <w:sz w:val="20"/>
                <w:szCs w:val="20"/>
                <w:lang w:val="mn-MN"/>
              </w:rPr>
            </w:pPr>
          </w:p>
          <w:p w:rsidR="003602CE" w:rsidRDefault="003602CE" w:rsidP="00C407F1">
            <w:pPr>
              <w:tabs>
                <w:tab w:val="left" w:pos="175"/>
                <w:tab w:val="left" w:pos="317"/>
              </w:tabs>
              <w:jc w:val="both"/>
              <w:rPr>
                <w:rFonts w:ascii="Arial" w:hAnsi="Arial" w:cs="Arial"/>
                <w:color w:val="000000"/>
                <w:sz w:val="20"/>
                <w:szCs w:val="20"/>
                <w:lang w:val="mn-MN"/>
              </w:rPr>
            </w:pPr>
          </w:p>
          <w:p w:rsidR="003602CE" w:rsidRDefault="003602CE" w:rsidP="00C407F1">
            <w:pPr>
              <w:tabs>
                <w:tab w:val="left" w:pos="175"/>
                <w:tab w:val="left" w:pos="317"/>
              </w:tabs>
              <w:jc w:val="both"/>
              <w:rPr>
                <w:rFonts w:ascii="Arial" w:hAnsi="Arial" w:cs="Arial"/>
                <w:color w:val="000000"/>
                <w:sz w:val="20"/>
                <w:szCs w:val="20"/>
                <w:lang w:val="mn-MN"/>
              </w:rPr>
            </w:pPr>
          </w:p>
          <w:p w:rsidR="003602CE" w:rsidRDefault="003602CE" w:rsidP="00C407F1">
            <w:pPr>
              <w:tabs>
                <w:tab w:val="left" w:pos="175"/>
                <w:tab w:val="left" w:pos="317"/>
              </w:tabs>
              <w:jc w:val="both"/>
              <w:rPr>
                <w:rFonts w:ascii="Arial" w:hAnsi="Arial" w:cs="Arial"/>
                <w:color w:val="000000"/>
                <w:sz w:val="20"/>
                <w:szCs w:val="20"/>
                <w:lang w:val="mn-MN"/>
              </w:rPr>
            </w:pPr>
          </w:p>
          <w:p w:rsidR="003602CE" w:rsidRDefault="003602CE" w:rsidP="00C407F1">
            <w:pPr>
              <w:tabs>
                <w:tab w:val="left" w:pos="175"/>
                <w:tab w:val="left" w:pos="317"/>
              </w:tabs>
              <w:jc w:val="both"/>
              <w:rPr>
                <w:rFonts w:ascii="Arial" w:hAnsi="Arial" w:cs="Arial"/>
                <w:color w:val="000000"/>
                <w:sz w:val="20"/>
                <w:szCs w:val="20"/>
                <w:lang w:val="mn-MN"/>
              </w:rPr>
            </w:pPr>
          </w:p>
          <w:p w:rsidR="003602CE" w:rsidRDefault="003602CE" w:rsidP="00C407F1">
            <w:pPr>
              <w:tabs>
                <w:tab w:val="left" w:pos="175"/>
                <w:tab w:val="left" w:pos="317"/>
              </w:tabs>
              <w:jc w:val="both"/>
              <w:rPr>
                <w:rFonts w:ascii="Arial" w:hAnsi="Arial" w:cs="Arial"/>
                <w:color w:val="000000"/>
                <w:sz w:val="20"/>
                <w:szCs w:val="20"/>
                <w:lang w:val="mn-MN"/>
              </w:rPr>
            </w:pPr>
          </w:p>
          <w:p w:rsidR="003602CE" w:rsidRPr="00476C83" w:rsidRDefault="003602CE" w:rsidP="00C407F1">
            <w:pPr>
              <w:tabs>
                <w:tab w:val="left" w:pos="175"/>
                <w:tab w:val="left" w:pos="317"/>
              </w:tabs>
              <w:jc w:val="both"/>
              <w:rPr>
                <w:rFonts w:ascii="Arial" w:hAnsi="Arial" w:cs="Arial"/>
                <w:color w:val="000000"/>
                <w:sz w:val="20"/>
                <w:szCs w:val="20"/>
                <w:lang w:val="mn-MN"/>
              </w:rPr>
            </w:pPr>
          </w:p>
        </w:tc>
        <w:tc>
          <w:tcPr>
            <w:tcW w:w="3969" w:type="dxa"/>
            <w:vMerge w:val="restart"/>
          </w:tcPr>
          <w:p w:rsidR="003602CE" w:rsidRPr="00476C83" w:rsidRDefault="003602CE" w:rsidP="00561B76">
            <w:pPr>
              <w:tabs>
                <w:tab w:val="left" w:pos="175"/>
                <w:tab w:val="left" w:pos="317"/>
              </w:tabs>
              <w:jc w:val="both"/>
              <w:rPr>
                <w:rFonts w:ascii="Arial" w:hAnsi="Arial" w:cs="Arial"/>
                <w:sz w:val="20"/>
                <w:szCs w:val="20"/>
              </w:rPr>
            </w:pPr>
            <w:r w:rsidRPr="00476C83">
              <w:rPr>
                <w:rFonts w:ascii="Arial" w:hAnsi="Arial" w:cs="Arial"/>
                <w:sz w:val="20"/>
                <w:szCs w:val="20"/>
                <w:lang w:val="mn-MN"/>
              </w:rPr>
              <w:t>Нийслэл хотын зочид буудал, дэн буудлуудын үйлчилгээний чанар, ажилтнуудын мэргэжлийн ур чадварыг дээшлүүлэх, жуулчдын аюулгүй байдлыг хангах зорилгоор зочлох үйлчилгээний салбарын эрхлэгч, менежер, ажилтнууд, жуулчидтай шууд харилцдаг төрийн байгууллагын ажилтнуудад зориулж үйлчилгээний чанар, стандарт, эрсд</w:t>
            </w:r>
            <w:r w:rsidR="006D293D">
              <w:rPr>
                <w:rFonts w:ascii="Arial" w:hAnsi="Arial" w:cs="Arial"/>
                <w:sz w:val="20"/>
                <w:szCs w:val="20"/>
                <w:lang w:val="mn-MN"/>
              </w:rPr>
              <w:t>э</w:t>
            </w:r>
            <w:r w:rsidRPr="00476C83">
              <w:rPr>
                <w:rFonts w:ascii="Arial" w:hAnsi="Arial" w:cs="Arial"/>
                <w:sz w:val="20"/>
                <w:szCs w:val="20"/>
                <w:lang w:val="mn-MN"/>
              </w:rPr>
              <w:t xml:space="preserve">лийн менежмент, аюулгүй байдал, харилцааны соёл, </w:t>
            </w:r>
            <w:r w:rsidRPr="00476C83">
              <w:rPr>
                <w:rFonts w:ascii="Arial" w:hAnsi="Arial" w:cs="Arial"/>
                <w:sz w:val="20"/>
                <w:szCs w:val="20"/>
                <w:u w:val="wave" w:color="FF0000"/>
                <w:lang w:val="mn-MN"/>
              </w:rPr>
              <w:t>англи</w:t>
            </w:r>
            <w:r w:rsidR="006D293D">
              <w:rPr>
                <w:rFonts w:ascii="Arial" w:hAnsi="Arial" w:cs="Arial"/>
                <w:sz w:val="20"/>
                <w:szCs w:val="20"/>
                <w:lang w:val="mn-MN"/>
              </w:rPr>
              <w:t xml:space="preserve"> хэл</w:t>
            </w:r>
            <w:r w:rsidRPr="00476C83">
              <w:rPr>
                <w:rFonts w:ascii="Arial" w:hAnsi="Arial" w:cs="Arial"/>
                <w:sz w:val="20"/>
                <w:szCs w:val="20"/>
                <w:lang w:val="mn-MN"/>
              </w:rPr>
              <w:t xml:space="preserve">, хөтөч-тайлбарлагчийн зэрэг </w:t>
            </w:r>
            <w:r>
              <w:rPr>
                <w:rFonts w:ascii="Arial" w:hAnsi="Arial" w:cs="Arial"/>
                <w:sz w:val="20"/>
                <w:szCs w:val="20"/>
                <w:lang w:val="mn-MN"/>
              </w:rPr>
              <w:t>сургалтуудыг</w:t>
            </w:r>
            <w:r w:rsidR="006D293D">
              <w:rPr>
                <w:rFonts w:ascii="Arial" w:hAnsi="Arial" w:cs="Arial"/>
                <w:sz w:val="20"/>
                <w:szCs w:val="20"/>
                <w:lang w:val="mn-MN"/>
              </w:rPr>
              <w:t xml:space="preserve"> жил бүрийн 9-р сараас 5-р сарын хооронд</w:t>
            </w:r>
            <w:r>
              <w:rPr>
                <w:rFonts w:ascii="Arial" w:hAnsi="Arial" w:cs="Arial"/>
                <w:sz w:val="20"/>
                <w:szCs w:val="20"/>
                <w:lang w:val="mn-MN"/>
              </w:rPr>
              <w:t xml:space="preserve"> зохион байгуулав.</w:t>
            </w:r>
          </w:p>
        </w:tc>
        <w:tc>
          <w:tcPr>
            <w:tcW w:w="1984" w:type="dxa"/>
          </w:tcPr>
          <w:p w:rsidR="003602CE" w:rsidRDefault="003602CE" w:rsidP="00C407F1">
            <w:pPr>
              <w:jc w:val="center"/>
              <w:rPr>
                <w:rFonts w:ascii="Arial" w:hAnsi="Arial" w:cs="Arial"/>
                <w:sz w:val="20"/>
                <w:szCs w:val="20"/>
                <w:lang w:val="mn-MN"/>
              </w:rPr>
            </w:pPr>
            <w:r>
              <w:rPr>
                <w:rFonts w:ascii="Arial" w:hAnsi="Arial" w:cs="Arial"/>
                <w:sz w:val="20"/>
                <w:szCs w:val="20"/>
                <w:lang w:val="mn-MN"/>
              </w:rPr>
              <w:t>9 удаагийн сургалт 135 иргэн</w:t>
            </w:r>
          </w:p>
          <w:p w:rsidR="003602CE" w:rsidRDefault="003602CE" w:rsidP="00C407F1">
            <w:pPr>
              <w:jc w:val="center"/>
              <w:rPr>
                <w:rFonts w:ascii="Arial" w:hAnsi="Arial" w:cs="Arial"/>
                <w:sz w:val="20"/>
                <w:szCs w:val="20"/>
                <w:lang w:val="mn-MN"/>
              </w:rPr>
            </w:pPr>
            <w:r>
              <w:rPr>
                <w:rFonts w:ascii="Arial" w:hAnsi="Arial" w:cs="Arial"/>
                <w:sz w:val="20"/>
                <w:szCs w:val="20"/>
                <w:lang w:val="mn-MN"/>
              </w:rPr>
              <w:t>300 ААН</w:t>
            </w:r>
          </w:p>
        </w:tc>
        <w:tc>
          <w:tcPr>
            <w:tcW w:w="1560" w:type="dxa"/>
          </w:tcPr>
          <w:p w:rsidR="003602CE" w:rsidRPr="00584760" w:rsidRDefault="00584760" w:rsidP="00584760">
            <w:pPr>
              <w:jc w:val="center"/>
              <w:rPr>
                <w:rFonts w:ascii="Arial" w:hAnsi="Arial" w:cs="Arial"/>
                <w:sz w:val="20"/>
                <w:szCs w:val="20"/>
                <w:lang w:val="mn-MN"/>
              </w:rPr>
            </w:pPr>
            <w:r>
              <w:rPr>
                <w:rFonts w:ascii="Arial" w:hAnsi="Arial" w:cs="Arial"/>
                <w:sz w:val="20"/>
                <w:szCs w:val="20"/>
                <w:lang w:val="mn-MN"/>
              </w:rPr>
              <w:t>-</w:t>
            </w:r>
          </w:p>
        </w:tc>
        <w:tc>
          <w:tcPr>
            <w:tcW w:w="929" w:type="dxa"/>
            <w:vMerge w:val="restart"/>
          </w:tcPr>
          <w:p w:rsidR="003602CE" w:rsidRPr="00476C83" w:rsidRDefault="003602CE" w:rsidP="00C407F1">
            <w:pPr>
              <w:jc w:val="center"/>
              <w:rPr>
                <w:rFonts w:ascii="Arial" w:hAnsi="Arial" w:cs="Arial"/>
                <w:sz w:val="20"/>
                <w:szCs w:val="20"/>
                <w:lang w:val="mn-MN"/>
              </w:rPr>
            </w:pPr>
          </w:p>
        </w:tc>
      </w:tr>
      <w:tr w:rsidR="003602CE" w:rsidRPr="00476C83" w:rsidTr="0090089F">
        <w:trPr>
          <w:trHeight w:val="221"/>
        </w:trPr>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1049" w:type="dxa"/>
          </w:tcPr>
          <w:p w:rsidR="003602CE" w:rsidRDefault="003602CE" w:rsidP="00C407F1">
            <w:pPr>
              <w:jc w:val="center"/>
              <w:rPr>
                <w:rFonts w:ascii="Arial" w:hAnsi="Arial" w:cs="Arial"/>
                <w:sz w:val="20"/>
                <w:szCs w:val="20"/>
                <w:lang w:val="mn-MN"/>
              </w:rPr>
            </w:pPr>
            <w:r>
              <w:rPr>
                <w:rFonts w:ascii="Arial" w:hAnsi="Arial" w:cs="Arial"/>
                <w:sz w:val="20"/>
                <w:szCs w:val="20"/>
                <w:lang w:val="mn-MN"/>
              </w:rPr>
              <w:t>2013</w:t>
            </w:r>
          </w:p>
        </w:tc>
        <w:tc>
          <w:tcPr>
            <w:tcW w:w="2268" w:type="dxa"/>
            <w:vMerge/>
          </w:tcPr>
          <w:p w:rsidR="003602CE" w:rsidRPr="00476C83" w:rsidRDefault="003602CE" w:rsidP="00C407F1">
            <w:pPr>
              <w:tabs>
                <w:tab w:val="left" w:pos="175"/>
                <w:tab w:val="left" w:pos="317"/>
              </w:tabs>
              <w:jc w:val="both"/>
              <w:rPr>
                <w:rFonts w:ascii="Arial" w:hAnsi="Arial" w:cs="Arial"/>
                <w:color w:val="000000"/>
                <w:sz w:val="20"/>
                <w:szCs w:val="20"/>
                <w:lang w:val="mn-MN"/>
              </w:rPr>
            </w:pPr>
          </w:p>
        </w:tc>
        <w:tc>
          <w:tcPr>
            <w:tcW w:w="3969" w:type="dxa"/>
            <w:vMerge/>
          </w:tcPr>
          <w:p w:rsidR="003602CE" w:rsidRPr="00476C83" w:rsidRDefault="003602CE" w:rsidP="00C407F1">
            <w:pPr>
              <w:tabs>
                <w:tab w:val="left" w:pos="175"/>
                <w:tab w:val="left" w:pos="317"/>
              </w:tabs>
              <w:jc w:val="both"/>
              <w:rPr>
                <w:rFonts w:ascii="Arial" w:hAnsi="Arial" w:cs="Arial"/>
                <w:sz w:val="20"/>
                <w:szCs w:val="20"/>
              </w:rPr>
            </w:pPr>
          </w:p>
        </w:tc>
        <w:tc>
          <w:tcPr>
            <w:tcW w:w="1984" w:type="dxa"/>
          </w:tcPr>
          <w:p w:rsidR="003602CE" w:rsidRDefault="003602CE" w:rsidP="00C407F1">
            <w:pPr>
              <w:jc w:val="center"/>
              <w:rPr>
                <w:rFonts w:ascii="Arial" w:hAnsi="Arial" w:cs="Arial"/>
                <w:sz w:val="20"/>
                <w:szCs w:val="20"/>
                <w:lang w:val="mn-MN"/>
              </w:rPr>
            </w:pPr>
            <w:r>
              <w:rPr>
                <w:rFonts w:ascii="Arial" w:hAnsi="Arial" w:cs="Arial"/>
                <w:sz w:val="20"/>
                <w:szCs w:val="20"/>
                <w:lang w:val="mn-MN"/>
              </w:rPr>
              <w:t>14 удаагийн сургалт 711 иргэн 124 ААН</w:t>
            </w:r>
          </w:p>
        </w:tc>
        <w:tc>
          <w:tcPr>
            <w:tcW w:w="1560" w:type="dxa"/>
          </w:tcPr>
          <w:p w:rsidR="003602CE" w:rsidRDefault="00584760" w:rsidP="00C407F1">
            <w:pPr>
              <w:jc w:val="center"/>
              <w:rPr>
                <w:rFonts w:ascii="Arial" w:hAnsi="Arial" w:cs="Arial"/>
                <w:sz w:val="20"/>
                <w:szCs w:val="20"/>
                <w:lang w:val="mn-MN"/>
              </w:rPr>
            </w:pPr>
            <w:r>
              <w:rPr>
                <w:rFonts w:ascii="Arial" w:hAnsi="Arial" w:cs="Arial"/>
                <w:sz w:val="20"/>
                <w:szCs w:val="20"/>
                <w:lang w:val="mn-MN"/>
              </w:rPr>
              <w:t>3.700,</w:t>
            </w:r>
            <w:r w:rsidR="003602CE">
              <w:rPr>
                <w:rFonts w:ascii="Arial" w:hAnsi="Arial" w:cs="Arial"/>
                <w:sz w:val="20"/>
                <w:szCs w:val="20"/>
                <w:lang w:val="mn-MN"/>
              </w:rPr>
              <w:t>0</w:t>
            </w:r>
          </w:p>
        </w:tc>
        <w:tc>
          <w:tcPr>
            <w:tcW w:w="929" w:type="dxa"/>
            <w:vMerge/>
          </w:tcPr>
          <w:p w:rsidR="003602CE" w:rsidRPr="00476C83" w:rsidRDefault="003602CE" w:rsidP="00C407F1">
            <w:pPr>
              <w:jc w:val="center"/>
              <w:rPr>
                <w:rFonts w:ascii="Arial" w:hAnsi="Arial" w:cs="Arial"/>
                <w:sz w:val="20"/>
                <w:szCs w:val="20"/>
                <w:lang w:val="mn-MN"/>
              </w:rPr>
            </w:pPr>
          </w:p>
        </w:tc>
      </w:tr>
      <w:tr w:rsidR="003602CE" w:rsidRPr="00476C83" w:rsidTr="0090089F">
        <w:trPr>
          <w:trHeight w:val="710"/>
        </w:trPr>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1049" w:type="dxa"/>
          </w:tcPr>
          <w:p w:rsidR="003602CE" w:rsidRDefault="003602CE" w:rsidP="00C407F1">
            <w:pPr>
              <w:jc w:val="center"/>
              <w:rPr>
                <w:rFonts w:ascii="Arial" w:hAnsi="Arial" w:cs="Arial"/>
                <w:sz w:val="20"/>
                <w:szCs w:val="20"/>
                <w:lang w:val="mn-MN"/>
              </w:rPr>
            </w:pPr>
            <w:r>
              <w:rPr>
                <w:rFonts w:ascii="Arial" w:hAnsi="Arial" w:cs="Arial"/>
                <w:sz w:val="20"/>
                <w:szCs w:val="20"/>
                <w:lang w:val="mn-MN"/>
              </w:rPr>
              <w:t>2014</w:t>
            </w:r>
          </w:p>
          <w:p w:rsidR="003602CE" w:rsidRPr="00AE6355" w:rsidRDefault="003602CE" w:rsidP="00C407F1">
            <w:pPr>
              <w:jc w:val="center"/>
              <w:rPr>
                <w:rFonts w:ascii="Arial" w:hAnsi="Arial" w:cs="Arial"/>
                <w:sz w:val="20"/>
                <w:szCs w:val="20"/>
                <w:lang w:val="mn-MN"/>
              </w:rPr>
            </w:pPr>
          </w:p>
        </w:tc>
        <w:tc>
          <w:tcPr>
            <w:tcW w:w="2268" w:type="dxa"/>
            <w:vMerge/>
          </w:tcPr>
          <w:p w:rsidR="003602CE" w:rsidRPr="00476C83" w:rsidRDefault="003602CE" w:rsidP="00C407F1">
            <w:pPr>
              <w:tabs>
                <w:tab w:val="left" w:pos="175"/>
                <w:tab w:val="left" w:pos="317"/>
              </w:tabs>
              <w:jc w:val="both"/>
              <w:rPr>
                <w:rFonts w:ascii="Arial" w:hAnsi="Arial" w:cs="Arial"/>
                <w:color w:val="000000"/>
                <w:sz w:val="20"/>
                <w:szCs w:val="20"/>
                <w:lang w:val="mn-MN"/>
              </w:rPr>
            </w:pPr>
          </w:p>
        </w:tc>
        <w:tc>
          <w:tcPr>
            <w:tcW w:w="3969" w:type="dxa"/>
            <w:vMerge/>
          </w:tcPr>
          <w:p w:rsidR="003602CE" w:rsidRPr="00476C83" w:rsidRDefault="003602CE" w:rsidP="00476C83">
            <w:pPr>
              <w:tabs>
                <w:tab w:val="left" w:pos="175"/>
                <w:tab w:val="left" w:pos="317"/>
              </w:tabs>
              <w:jc w:val="both"/>
              <w:rPr>
                <w:rFonts w:ascii="Arial" w:hAnsi="Arial" w:cs="Arial"/>
                <w:color w:val="000000"/>
                <w:sz w:val="20"/>
                <w:szCs w:val="20"/>
                <w:lang w:val="mn-MN"/>
              </w:rPr>
            </w:pPr>
          </w:p>
        </w:tc>
        <w:tc>
          <w:tcPr>
            <w:tcW w:w="1984" w:type="dxa"/>
          </w:tcPr>
          <w:p w:rsidR="003602CE" w:rsidRPr="00476C83" w:rsidRDefault="003602CE" w:rsidP="00C407F1">
            <w:pPr>
              <w:jc w:val="center"/>
              <w:rPr>
                <w:rFonts w:ascii="Arial" w:hAnsi="Arial" w:cs="Arial"/>
                <w:sz w:val="20"/>
                <w:szCs w:val="20"/>
                <w:lang w:val="mn-MN"/>
              </w:rPr>
            </w:pPr>
            <w:r>
              <w:rPr>
                <w:rFonts w:ascii="Arial" w:hAnsi="Arial" w:cs="Arial"/>
                <w:sz w:val="20"/>
                <w:szCs w:val="20"/>
                <w:lang w:val="mn-MN"/>
              </w:rPr>
              <w:t>16 удаагийн сургалт 291 иргэн 98 ААН</w:t>
            </w:r>
          </w:p>
        </w:tc>
        <w:tc>
          <w:tcPr>
            <w:tcW w:w="1560" w:type="dxa"/>
          </w:tcPr>
          <w:p w:rsidR="003602CE" w:rsidRDefault="003602CE" w:rsidP="00584760">
            <w:pPr>
              <w:jc w:val="center"/>
              <w:rPr>
                <w:rFonts w:ascii="Arial" w:hAnsi="Arial" w:cs="Arial"/>
                <w:sz w:val="20"/>
                <w:szCs w:val="20"/>
                <w:lang w:val="mn-MN"/>
              </w:rPr>
            </w:pPr>
            <w:r>
              <w:rPr>
                <w:rFonts w:ascii="Arial" w:hAnsi="Arial" w:cs="Arial"/>
                <w:sz w:val="20"/>
                <w:szCs w:val="20"/>
                <w:lang w:val="mn-MN"/>
              </w:rPr>
              <w:t>4.037</w:t>
            </w:r>
            <w:r w:rsidR="00584760">
              <w:rPr>
                <w:rFonts w:ascii="Arial" w:hAnsi="Arial" w:cs="Arial"/>
                <w:sz w:val="20"/>
                <w:szCs w:val="20"/>
                <w:lang w:val="mn-MN"/>
              </w:rPr>
              <w:t>,</w:t>
            </w:r>
            <w:r>
              <w:rPr>
                <w:rFonts w:ascii="Arial" w:hAnsi="Arial" w:cs="Arial"/>
                <w:sz w:val="20"/>
                <w:szCs w:val="20"/>
                <w:lang w:val="mn-MN"/>
              </w:rPr>
              <w:t>5</w:t>
            </w:r>
          </w:p>
        </w:tc>
        <w:tc>
          <w:tcPr>
            <w:tcW w:w="929" w:type="dxa"/>
            <w:vMerge/>
          </w:tcPr>
          <w:p w:rsidR="003602CE" w:rsidRPr="00476C83" w:rsidRDefault="003602CE" w:rsidP="00C407F1">
            <w:pPr>
              <w:jc w:val="center"/>
              <w:rPr>
                <w:rFonts w:ascii="Arial" w:hAnsi="Arial" w:cs="Arial"/>
                <w:sz w:val="20"/>
                <w:szCs w:val="20"/>
                <w:lang w:val="en-AU"/>
              </w:rPr>
            </w:pPr>
          </w:p>
        </w:tc>
      </w:tr>
      <w:tr w:rsidR="003602CE" w:rsidRPr="00476C83" w:rsidTr="0090089F">
        <w:trPr>
          <w:trHeight w:val="700"/>
        </w:trPr>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1049" w:type="dxa"/>
            <w:tcBorders>
              <w:bottom w:val="single" w:sz="4" w:space="0" w:color="000000" w:themeColor="text1"/>
            </w:tcBorders>
          </w:tcPr>
          <w:p w:rsidR="003602CE" w:rsidRPr="00476C83" w:rsidRDefault="003602CE" w:rsidP="00C407F1">
            <w:pPr>
              <w:jc w:val="center"/>
              <w:rPr>
                <w:rFonts w:ascii="Arial" w:hAnsi="Arial" w:cs="Arial"/>
                <w:sz w:val="20"/>
                <w:szCs w:val="20"/>
                <w:lang w:val="mn-MN"/>
              </w:rPr>
            </w:pPr>
            <w:r>
              <w:rPr>
                <w:rFonts w:ascii="Arial" w:hAnsi="Arial" w:cs="Arial"/>
                <w:sz w:val="20"/>
                <w:szCs w:val="20"/>
                <w:lang w:val="mn-MN"/>
              </w:rPr>
              <w:t>2015</w:t>
            </w:r>
          </w:p>
        </w:tc>
        <w:tc>
          <w:tcPr>
            <w:tcW w:w="2268" w:type="dxa"/>
            <w:vMerge/>
            <w:tcBorders>
              <w:bottom w:val="single" w:sz="4" w:space="0" w:color="000000" w:themeColor="text1"/>
            </w:tcBorders>
          </w:tcPr>
          <w:p w:rsidR="003602CE" w:rsidRPr="00476C83" w:rsidRDefault="003602CE" w:rsidP="00C407F1">
            <w:pPr>
              <w:pStyle w:val="ListParagraph"/>
              <w:tabs>
                <w:tab w:val="left" w:pos="175"/>
                <w:tab w:val="left" w:pos="317"/>
              </w:tabs>
              <w:ind w:left="33"/>
              <w:rPr>
                <w:rFonts w:ascii="Arial" w:hAnsi="Arial" w:cs="Arial"/>
                <w:color w:val="000000"/>
                <w:sz w:val="20"/>
                <w:szCs w:val="20"/>
              </w:rPr>
            </w:pPr>
          </w:p>
        </w:tc>
        <w:tc>
          <w:tcPr>
            <w:tcW w:w="3969" w:type="dxa"/>
            <w:vMerge/>
            <w:tcBorders>
              <w:bottom w:val="single" w:sz="4" w:space="0" w:color="000000" w:themeColor="text1"/>
            </w:tcBorders>
          </w:tcPr>
          <w:p w:rsidR="003602CE" w:rsidRPr="00476C83" w:rsidRDefault="003602CE" w:rsidP="00C407F1">
            <w:pPr>
              <w:pStyle w:val="ListParagraph"/>
              <w:tabs>
                <w:tab w:val="left" w:pos="175"/>
                <w:tab w:val="left" w:pos="317"/>
              </w:tabs>
              <w:ind w:left="33"/>
              <w:rPr>
                <w:rFonts w:ascii="Arial" w:hAnsi="Arial" w:cs="Arial"/>
                <w:sz w:val="20"/>
                <w:szCs w:val="20"/>
                <w:lang w:val="mn-MN"/>
              </w:rPr>
            </w:pPr>
          </w:p>
        </w:tc>
        <w:tc>
          <w:tcPr>
            <w:tcW w:w="1984" w:type="dxa"/>
            <w:tcBorders>
              <w:bottom w:val="single" w:sz="4" w:space="0" w:color="000000" w:themeColor="text1"/>
            </w:tcBorders>
          </w:tcPr>
          <w:p w:rsidR="003602CE" w:rsidRPr="00476C83" w:rsidRDefault="003602CE" w:rsidP="00C407F1">
            <w:pPr>
              <w:jc w:val="center"/>
              <w:rPr>
                <w:rFonts w:ascii="Arial" w:hAnsi="Arial" w:cs="Arial"/>
                <w:sz w:val="20"/>
                <w:szCs w:val="20"/>
                <w:lang w:val="mn-MN"/>
              </w:rPr>
            </w:pPr>
            <w:r>
              <w:rPr>
                <w:rFonts w:ascii="Arial" w:hAnsi="Arial" w:cs="Arial"/>
                <w:sz w:val="20"/>
                <w:szCs w:val="20"/>
                <w:lang w:val="mn-MN"/>
              </w:rPr>
              <w:t>19 удаагийн сургалт 361 иргэн 169 ААН</w:t>
            </w:r>
          </w:p>
        </w:tc>
        <w:tc>
          <w:tcPr>
            <w:tcW w:w="1560" w:type="dxa"/>
            <w:tcBorders>
              <w:bottom w:val="single" w:sz="4" w:space="0" w:color="000000" w:themeColor="text1"/>
            </w:tcBorders>
          </w:tcPr>
          <w:p w:rsidR="003602CE" w:rsidRPr="00476C83" w:rsidRDefault="003602CE" w:rsidP="00584760">
            <w:pPr>
              <w:jc w:val="center"/>
              <w:rPr>
                <w:rFonts w:ascii="Arial" w:hAnsi="Arial" w:cs="Arial"/>
                <w:sz w:val="20"/>
                <w:szCs w:val="20"/>
                <w:lang w:val="mn-MN"/>
              </w:rPr>
            </w:pPr>
            <w:r>
              <w:rPr>
                <w:rFonts w:ascii="Arial" w:hAnsi="Arial" w:cs="Arial"/>
                <w:sz w:val="20"/>
                <w:szCs w:val="20"/>
                <w:lang w:val="mn-MN"/>
              </w:rPr>
              <w:t>4.278</w:t>
            </w:r>
            <w:r w:rsidR="00584760">
              <w:rPr>
                <w:rFonts w:ascii="Arial" w:hAnsi="Arial" w:cs="Arial"/>
                <w:sz w:val="20"/>
                <w:szCs w:val="20"/>
                <w:lang w:val="mn-MN"/>
              </w:rPr>
              <w:t>,</w:t>
            </w:r>
            <w:r>
              <w:rPr>
                <w:rFonts w:ascii="Arial" w:hAnsi="Arial" w:cs="Arial"/>
                <w:sz w:val="20"/>
                <w:szCs w:val="20"/>
                <w:lang w:val="mn-MN"/>
              </w:rPr>
              <w:t>5</w:t>
            </w:r>
          </w:p>
        </w:tc>
        <w:tc>
          <w:tcPr>
            <w:tcW w:w="929" w:type="dxa"/>
            <w:vMerge/>
            <w:tcBorders>
              <w:bottom w:val="single" w:sz="4" w:space="0" w:color="000000" w:themeColor="text1"/>
            </w:tcBorders>
          </w:tcPr>
          <w:p w:rsidR="003602CE" w:rsidRPr="00476C83" w:rsidRDefault="003602CE" w:rsidP="00C407F1">
            <w:pPr>
              <w:jc w:val="center"/>
              <w:rPr>
                <w:rFonts w:ascii="Arial" w:hAnsi="Arial" w:cs="Arial"/>
                <w:sz w:val="20"/>
                <w:szCs w:val="20"/>
                <w:lang w:val="mn-MN"/>
              </w:rPr>
            </w:pPr>
          </w:p>
        </w:tc>
      </w:tr>
      <w:tr w:rsidR="003602CE" w:rsidRPr="00476C83" w:rsidTr="0090089F">
        <w:trPr>
          <w:trHeight w:val="205"/>
        </w:trPr>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1049" w:type="dxa"/>
          </w:tcPr>
          <w:p w:rsidR="003602CE" w:rsidRPr="00FF6033" w:rsidRDefault="003602CE" w:rsidP="00C407F1">
            <w:pPr>
              <w:jc w:val="center"/>
              <w:rPr>
                <w:rFonts w:ascii="Arial" w:hAnsi="Arial" w:cs="Arial"/>
                <w:sz w:val="20"/>
                <w:szCs w:val="20"/>
                <w:highlight w:val="yellow"/>
                <w:lang w:val="mn-MN"/>
              </w:rPr>
            </w:pPr>
            <w:r w:rsidRPr="004F6325">
              <w:rPr>
                <w:rFonts w:ascii="Arial" w:hAnsi="Arial" w:cs="Arial"/>
                <w:sz w:val="20"/>
                <w:szCs w:val="20"/>
                <w:lang w:val="mn-MN"/>
              </w:rPr>
              <w:t>2016</w:t>
            </w:r>
            <w:r w:rsidR="00FF6033" w:rsidRPr="004F6325">
              <w:rPr>
                <w:rFonts w:ascii="Arial" w:hAnsi="Arial" w:cs="Arial"/>
                <w:sz w:val="20"/>
                <w:szCs w:val="20"/>
              </w:rPr>
              <w:t xml:space="preserve"> </w:t>
            </w:r>
          </w:p>
        </w:tc>
        <w:tc>
          <w:tcPr>
            <w:tcW w:w="2268" w:type="dxa"/>
            <w:vMerge/>
          </w:tcPr>
          <w:p w:rsidR="003602CE" w:rsidRPr="00476C83" w:rsidRDefault="003602CE" w:rsidP="00C407F1">
            <w:pPr>
              <w:pStyle w:val="ListParagraph"/>
              <w:tabs>
                <w:tab w:val="left" w:pos="175"/>
                <w:tab w:val="left" w:pos="317"/>
              </w:tabs>
              <w:ind w:left="33"/>
              <w:rPr>
                <w:rFonts w:ascii="Arial" w:hAnsi="Arial" w:cs="Arial"/>
                <w:color w:val="000000"/>
                <w:sz w:val="20"/>
                <w:szCs w:val="20"/>
              </w:rPr>
            </w:pPr>
          </w:p>
        </w:tc>
        <w:tc>
          <w:tcPr>
            <w:tcW w:w="3969" w:type="dxa"/>
            <w:vMerge/>
          </w:tcPr>
          <w:p w:rsidR="003602CE" w:rsidRPr="00476C83" w:rsidRDefault="003602CE" w:rsidP="00C407F1">
            <w:pPr>
              <w:pStyle w:val="ListParagraph"/>
              <w:tabs>
                <w:tab w:val="left" w:pos="175"/>
                <w:tab w:val="left" w:pos="317"/>
              </w:tabs>
              <w:ind w:left="33"/>
              <w:rPr>
                <w:rFonts w:ascii="Arial" w:hAnsi="Arial" w:cs="Arial"/>
                <w:sz w:val="20"/>
                <w:szCs w:val="20"/>
                <w:lang w:val="mn-MN"/>
              </w:rPr>
            </w:pPr>
          </w:p>
        </w:tc>
        <w:tc>
          <w:tcPr>
            <w:tcW w:w="1984" w:type="dxa"/>
          </w:tcPr>
          <w:p w:rsidR="003602CE" w:rsidRPr="00476C83" w:rsidRDefault="00304814" w:rsidP="00C407F1">
            <w:pPr>
              <w:jc w:val="center"/>
              <w:rPr>
                <w:rFonts w:ascii="Arial" w:hAnsi="Arial" w:cs="Arial"/>
                <w:sz w:val="20"/>
                <w:szCs w:val="20"/>
                <w:lang w:val="mn-MN"/>
              </w:rPr>
            </w:pPr>
            <w:r>
              <w:rPr>
                <w:rFonts w:ascii="Arial" w:hAnsi="Arial" w:cs="Arial"/>
                <w:sz w:val="20"/>
                <w:szCs w:val="20"/>
              </w:rPr>
              <w:t>32</w:t>
            </w:r>
            <w:r>
              <w:rPr>
                <w:rFonts w:ascii="Arial" w:hAnsi="Arial" w:cs="Arial"/>
                <w:sz w:val="20"/>
                <w:szCs w:val="20"/>
                <w:lang w:val="mn-MN"/>
              </w:rPr>
              <w:t xml:space="preserve"> удаагийн сургалт </w:t>
            </w:r>
            <w:r>
              <w:rPr>
                <w:rFonts w:ascii="Arial" w:hAnsi="Arial" w:cs="Arial"/>
                <w:sz w:val="20"/>
                <w:szCs w:val="20"/>
              </w:rPr>
              <w:t>1007</w:t>
            </w:r>
            <w:r w:rsidR="00FF6033">
              <w:rPr>
                <w:rFonts w:ascii="Arial" w:hAnsi="Arial" w:cs="Arial"/>
                <w:sz w:val="20"/>
                <w:szCs w:val="20"/>
                <w:lang w:val="mn-MN"/>
              </w:rPr>
              <w:t xml:space="preserve"> иргэн</w:t>
            </w:r>
          </w:p>
        </w:tc>
        <w:tc>
          <w:tcPr>
            <w:tcW w:w="1560" w:type="dxa"/>
          </w:tcPr>
          <w:p w:rsidR="003602CE" w:rsidRPr="009C7321" w:rsidRDefault="004E7E64" w:rsidP="00C407F1">
            <w:pPr>
              <w:jc w:val="center"/>
              <w:rPr>
                <w:rFonts w:ascii="Arial" w:hAnsi="Arial" w:cs="Arial"/>
                <w:sz w:val="20"/>
                <w:szCs w:val="20"/>
                <w:lang w:val="mn-MN"/>
              </w:rPr>
            </w:pPr>
            <w:r>
              <w:rPr>
                <w:rFonts w:ascii="Arial" w:hAnsi="Arial" w:cs="Arial"/>
                <w:sz w:val="20"/>
                <w:szCs w:val="20"/>
              </w:rPr>
              <w:t>25.0</w:t>
            </w:r>
            <w:r w:rsidR="009C7321">
              <w:rPr>
                <w:rFonts w:ascii="Arial" w:hAnsi="Arial" w:cs="Arial"/>
                <w:sz w:val="20"/>
                <w:szCs w:val="20"/>
                <w:lang w:val="mn-MN"/>
              </w:rPr>
              <w:t>00</w:t>
            </w:r>
            <w:r w:rsidR="00584760">
              <w:rPr>
                <w:rFonts w:ascii="Arial" w:hAnsi="Arial" w:cs="Arial"/>
                <w:sz w:val="20"/>
                <w:szCs w:val="20"/>
                <w:lang w:val="mn-MN"/>
              </w:rPr>
              <w:t>,0</w:t>
            </w:r>
          </w:p>
        </w:tc>
        <w:tc>
          <w:tcPr>
            <w:tcW w:w="929" w:type="dxa"/>
            <w:vMerge/>
          </w:tcPr>
          <w:p w:rsidR="003602CE" w:rsidRPr="00476C83" w:rsidRDefault="003602CE" w:rsidP="00C407F1">
            <w:pPr>
              <w:jc w:val="center"/>
              <w:rPr>
                <w:rFonts w:ascii="Arial" w:hAnsi="Arial" w:cs="Arial"/>
                <w:sz w:val="20"/>
                <w:szCs w:val="20"/>
                <w:lang w:val="mn-MN"/>
              </w:rPr>
            </w:pPr>
          </w:p>
        </w:tc>
      </w:tr>
      <w:tr w:rsidR="003602CE" w:rsidRPr="00476C83" w:rsidTr="0090089F">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7286" w:type="dxa"/>
            <w:gridSpan w:val="3"/>
          </w:tcPr>
          <w:p w:rsidR="003602CE" w:rsidRPr="00AA0B52" w:rsidRDefault="00AA0B52" w:rsidP="00532FBD">
            <w:pPr>
              <w:pStyle w:val="ListParagraph"/>
              <w:tabs>
                <w:tab w:val="left" w:pos="175"/>
                <w:tab w:val="left" w:pos="317"/>
              </w:tabs>
              <w:ind w:left="33"/>
              <w:jc w:val="center"/>
              <w:rPr>
                <w:rFonts w:ascii="Arial" w:hAnsi="Arial" w:cs="Arial"/>
                <w:b/>
                <w:sz w:val="20"/>
                <w:szCs w:val="20"/>
                <w:lang w:val="mn-MN"/>
              </w:rPr>
            </w:pPr>
            <w:r w:rsidRPr="00AA0B52">
              <w:rPr>
                <w:rFonts w:ascii="Arial" w:hAnsi="Arial" w:cs="Arial"/>
                <w:b/>
                <w:sz w:val="20"/>
                <w:szCs w:val="20"/>
                <w:lang w:val="mn-MN"/>
              </w:rPr>
              <w:t>Нийт</w:t>
            </w:r>
          </w:p>
        </w:tc>
        <w:tc>
          <w:tcPr>
            <w:tcW w:w="1984" w:type="dxa"/>
          </w:tcPr>
          <w:p w:rsidR="003602CE" w:rsidRPr="00182B27" w:rsidRDefault="00182B27" w:rsidP="00C407F1">
            <w:pPr>
              <w:jc w:val="center"/>
              <w:rPr>
                <w:rFonts w:ascii="Arial" w:hAnsi="Arial" w:cs="Arial"/>
                <w:b/>
                <w:sz w:val="20"/>
                <w:szCs w:val="20"/>
                <w:lang w:val="mn-MN"/>
              </w:rPr>
            </w:pPr>
            <w:r w:rsidRPr="00182B27">
              <w:rPr>
                <w:rFonts w:ascii="Arial" w:hAnsi="Arial" w:cs="Arial"/>
                <w:b/>
                <w:sz w:val="20"/>
                <w:szCs w:val="20"/>
              </w:rPr>
              <w:t xml:space="preserve">90 </w:t>
            </w:r>
            <w:r w:rsidRPr="00182B27">
              <w:rPr>
                <w:rFonts w:ascii="Arial" w:hAnsi="Arial" w:cs="Arial"/>
                <w:b/>
                <w:sz w:val="20"/>
                <w:szCs w:val="20"/>
                <w:lang w:val="mn-MN"/>
              </w:rPr>
              <w:t xml:space="preserve">удаагийн сургалт 2505 </w:t>
            </w:r>
            <w:r w:rsidR="003602CE" w:rsidRPr="00182B27">
              <w:rPr>
                <w:rFonts w:ascii="Arial" w:hAnsi="Arial" w:cs="Arial"/>
                <w:b/>
                <w:sz w:val="20"/>
                <w:szCs w:val="20"/>
                <w:lang w:val="mn-MN"/>
              </w:rPr>
              <w:lastRenderedPageBreak/>
              <w:t>иргэн</w:t>
            </w:r>
          </w:p>
          <w:p w:rsidR="003602CE" w:rsidRPr="00304814" w:rsidRDefault="003602CE" w:rsidP="00C407F1">
            <w:pPr>
              <w:jc w:val="center"/>
              <w:rPr>
                <w:rFonts w:ascii="Arial" w:hAnsi="Arial" w:cs="Arial"/>
                <w:b/>
                <w:sz w:val="20"/>
                <w:szCs w:val="20"/>
                <w:highlight w:val="yellow"/>
                <w:lang w:val="mn-MN"/>
              </w:rPr>
            </w:pPr>
            <w:r w:rsidRPr="00182B27">
              <w:rPr>
                <w:rFonts w:ascii="Arial" w:hAnsi="Arial" w:cs="Arial"/>
                <w:b/>
                <w:sz w:val="20"/>
                <w:szCs w:val="20"/>
                <w:lang w:val="mn-MN"/>
              </w:rPr>
              <w:t>694 ААН</w:t>
            </w:r>
          </w:p>
        </w:tc>
        <w:tc>
          <w:tcPr>
            <w:tcW w:w="1560" w:type="dxa"/>
          </w:tcPr>
          <w:p w:rsidR="003602CE" w:rsidRPr="00182B27" w:rsidRDefault="00182B27" w:rsidP="00C407F1">
            <w:pPr>
              <w:jc w:val="center"/>
              <w:rPr>
                <w:rFonts w:ascii="Arial" w:hAnsi="Arial" w:cs="Arial"/>
                <w:b/>
                <w:sz w:val="20"/>
                <w:szCs w:val="20"/>
                <w:lang w:val="mn-MN"/>
              </w:rPr>
            </w:pPr>
            <w:r w:rsidRPr="00182B27">
              <w:rPr>
                <w:rFonts w:ascii="Arial" w:hAnsi="Arial" w:cs="Arial"/>
                <w:b/>
                <w:sz w:val="20"/>
                <w:szCs w:val="20"/>
                <w:lang w:val="mn-MN"/>
              </w:rPr>
              <w:lastRenderedPageBreak/>
              <w:t>32</w:t>
            </w:r>
            <w:r w:rsidR="003602CE" w:rsidRPr="00182B27">
              <w:rPr>
                <w:rFonts w:ascii="Arial" w:hAnsi="Arial" w:cs="Arial"/>
                <w:b/>
                <w:sz w:val="20"/>
                <w:szCs w:val="20"/>
                <w:lang w:val="mn-MN"/>
              </w:rPr>
              <w:t>.737.5 төг</w:t>
            </w:r>
          </w:p>
        </w:tc>
        <w:tc>
          <w:tcPr>
            <w:tcW w:w="929" w:type="dxa"/>
          </w:tcPr>
          <w:p w:rsidR="003602CE" w:rsidRPr="00532FBD" w:rsidRDefault="00B85EBB" w:rsidP="00C407F1">
            <w:pPr>
              <w:jc w:val="center"/>
              <w:rPr>
                <w:rFonts w:ascii="Arial" w:hAnsi="Arial" w:cs="Arial"/>
                <w:b/>
                <w:sz w:val="20"/>
                <w:szCs w:val="20"/>
                <w:lang w:val="mn-MN"/>
              </w:rPr>
            </w:pPr>
            <w:r>
              <w:rPr>
                <w:rFonts w:ascii="Arial" w:hAnsi="Arial" w:cs="Arial"/>
                <w:b/>
                <w:sz w:val="20"/>
                <w:szCs w:val="20"/>
                <w:lang w:val="mn-MN"/>
              </w:rPr>
              <w:t>10</w:t>
            </w:r>
            <w:r w:rsidR="003602CE" w:rsidRPr="00532FBD">
              <w:rPr>
                <w:rFonts w:ascii="Arial" w:hAnsi="Arial" w:cs="Arial"/>
                <w:b/>
                <w:sz w:val="20"/>
                <w:szCs w:val="20"/>
                <w:lang w:val="mn-MN"/>
              </w:rPr>
              <w:t>0%</w:t>
            </w:r>
          </w:p>
        </w:tc>
      </w:tr>
      <w:tr w:rsidR="00DF125D" w:rsidRPr="00476C83" w:rsidTr="0090089F">
        <w:tc>
          <w:tcPr>
            <w:tcW w:w="471" w:type="dxa"/>
            <w:vMerge/>
          </w:tcPr>
          <w:p w:rsidR="00DF125D" w:rsidRPr="00476C83" w:rsidRDefault="00DF125D" w:rsidP="00C407F1">
            <w:pPr>
              <w:jc w:val="center"/>
              <w:rPr>
                <w:rFonts w:ascii="Arial" w:hAnsi="Arial" w:cs="Arial"/>
                <w:sz w:val="20"/>
                <w:szCs w:val="20"/>
                <w:lang w:val="mn-MN"/>
              </w:rPr>
            </w:pPr>
          </w:p>
        </w:tc>
        <w:tc>
          <w:tcPr>
            <w:tcW w:w="630" w:type="dxa"/>
            <w:vMerge/>
          </w:tcPr>
          <w:p w:rsidR="00DF125D" w:rsidRPr="00476C83" w:rsidRDefault="00DF125D" w:rsidP="00C407F1">
            <w:pPr>
              <w:jc w:val="center"/>
              <w:rPr>
                <w:rFonts w:ascii="Arial" w:hAnsi="Arial" w:cs="Arial"/>
                <w:sz w:val="20"/>
                <w:szCs w:val="20"/>
                <w:lang w:val="mn-MN"/>
              </w:rPr>
            </w:pPr>
          </w:p>
        </w:tc>
        <w:tc>
          <w:tcPr>
            <w:tcW w:w="2211" w:type="dxa"/>
            <w:vMerge/>
          </w:tcPr>
          <w:p w:rsidR="00DF125D" w:rsidRPr="00476C83" w:rsidRDefault="00DF125D" w:rsidP="00C407F1">
            <w:pPr>
              <w:jc w:val="both"/>
              <w:rPr>
                <w:rFonts w:ascii="Arial" w:hAnsi="Arial" w:cs="Arial"/>
                <w:sz w:val="20"/>
                <w:szCs w:val="20"/>
                <w:lang w:val="mn-MN"/>
              </w:rPr>
            </w:pPr>
          </w:p>
        </w:tc>
        <w:tc>
          <w:tcPr>
            <w:tcW w:w="1049" w:type="dxa"/>
          </w:tcPr>
          <w:p w:rsidR="00DF125D" w:rsidRDefault="00DF125D" w:rsidP="00C407F1">
            <w:pPr>
              <w:jc w:val="center"/>
              <w:rPr>
                <w:rFonts w:ascii="Arial" w:hAnsi="Arial" w:cs="Arial"/>
                <w:sz w:val="20"/>
                <w:szCs w:val="20"/>
                <w:lang w:val="mn-MN"/>
              </w:rPr>
            </w:pPr>
            <w:r>
              <w:rPr>
                <w:rFonts w:ascii="Arial" w:hAnsi="Arial" w:cs="Arial"/>
                <w:sz w:val="20"/>
                <w:szCs w:val="20"/>
                <w:lang w:val="mn-MN"/>
              </w:rPr>
              <w:t>2012</w:t>
            </w:r>
          </w:p>
        </w:tc>
        <w:tc>
          <w:tcPr>
            <w:tcW w:w="2268" w:type="dxa"/>
            <w:vMerge w:val="restart"/>
          </w:tcPr>
          <w:p w:rsidR="00DF125D" w:rsidRPr="0027679B" w:rsidRDefault="00DF125D" w:rsidP="00C407F1">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Нийслэл даяар 7 хоногийн турш дүрслэх урлагийн цуврал арга хэмжээнүүдийг зохион байгуулж иргэдийн гоо зүйн боловсролыг дээшлүүлэхэд түлхэц үзүүлсэн байна.</w:t>
            </w:r>
          </w:p>
        </w:tc>
        <w:tc>
          <w:tcPr>
            <w:tcW w:w="3969" w:type="dxa"/>
            <w:vMerge w:val="restart"/>
          </w:tcPr>
          <w:p w:rsidR="00DF125D" w:rsidRPr="003622BE" w:rsidRDefault="00DF125D" w:rsidP="00C407F1">
            <w:pPr>
              <w:pStyle w:val="ListParagraph"/>
              <w:tabs>
                <w:tab w:val="left" w:pos="175"/>
                <w:tab w:val="left" w:pos="317"/>
              </w:tabs>
              <w:ind w:left="33"/>
              <w:rPr>
                <w:rFonts w:ascii="Arial" w:hAnsi="Arial" w:cs="Arial"/>
                <w:sz w:val="20"/>
                <w:szCs w:val="20"/>
                <w:lang w:val="mn-MN"/>
              </w:rPr>
            </w:pPr>
            <w:r>
              <w:rPr>
                <w:rFonts w:ascii="Arial" w:hAnsi="Arial" w:cs="Arial"/>
                <w:sz w:val="20"/>
                <w:szCs w:val="20"/>
                <w:lang w:val="mn-MN"/>
              </w:rPr>
              <w:t>Гар урлалаар бүтээл эрхлэгчдийг дэмжих зорилгоор “</w:t>
            </w:r>
            <w:r>
              <w:rPr>
                <w:rFonts w:ascii="Arial" w:hAnsi="Arial" w:cs="Arial"/>
                <w:sz w:val="20"/>
                <w:szCs w:val="20"/>
              </w:rPr>
              <w:t>UB Art Fair</w:t>
            </w:r>
            <w:r>
              <w:rPr>
                <w:rFonts w:ascii="Arial" w:hAnsi="Arial" w:cs="Arial"/>
                <w:sz w:val="20"/>
                <w:szCs w:val="20"/>
                <w:lang w:val="mn-MN"/>
              </w:rPr>
              <w:t>” үзэсгэлэнг зохион байгуулав.</w:t>
            </w:r>
          </w:p>
        </w:tc>
        <w:tc>
          <w:tcPr>
            <w:tcW w:w="1984" w:type="dxa"/>
          </w:tcPr>
          <w:p w:rsidR="00DF125D" w:rsidRPr="00476C83" w:rsidRDefault="00DF125D" w:rsidP="00C407F1">
            <w:pPr>
              <w:jc w:val="center"/>
              <w:rPr>
                <w:rFonts w:ascii="Arial" w:hAnsi="Arial" w:cs="Arial"/>
                <w:sz w:val="20"/>
                <w:szCs w:val="20"/>
                <w:lang w:val="mn-MN"/>
              </w:rPr>
            </w:pPr>
            <w:r>
              <w:rPr>
                <w:rFonts w:ascii="Arial" w:hAnsi="Arial" w:cs="Arial"/>
                <w:sz w:val="20"/>
                <w:szCs w:val="20"/>
                <w:lang w:val="mn-MN"/>
              </w:rPr>
              <w:t>20 уран бүтээлч</w:t>
            </w:r>
          </w:p>
        </w:tc>
        <w:tc>
          <w:tcPr>
            <w:tcW w:w="1560" w:type="dxa"/>
          </w:tcPr>
          <w:p w:rsidR="00DF125D" w:rsidRPr="00476C83" w:rsidRDefault="00DF125D" w:rsidP="00C407F1">
            <w:pPr>
              <w:jc w:val="center"/>
              <w:rPr>
                <w:rFonts w:ascii="Arial" w:hAnsi="Arial" w:cs="Arial"/>
                <w:sz w:val="20"/>
                <w:szCs w:val="20"/>
                <w:lang w:val="mn-MN"/>
              </w:rPr>
            </w:pPr>
            <w:r>
              <w:rPr>
                <w:rFonts w:ascii="Arial" w:hAnsi="Arial" w:cs="Arial"/>
                <w:sz w:val="20"/>
                <w:szCs w:val="20"/>
                <w:lang w:val="mn-MN"/>
              </w:rPr>
              <w:t>-</w:t>
            </w:r>
          </w:p>
        </w:tc>
        <w:tc>
          <w:tcPr>
            <w:tcW w:w="929" w:type="dxa"/>
            <w:vMerge w:val="restart"/>
          </w:tcPr>
          <w:p w:rsidR="00DF125D" w:rsidRDefault="00DF125D" w:rsidP="00C407F1">
            <w:pPr>
              <w:jc w:val="center"/>
              <w:rPr>
                <w:rFonts w:ascii="Arial" w:hAnsi="Arial" w:cs="Arial"/>
                <w:sz w:val="20"/>
                <w:szCs w:val="20"/>
                <w:lang w:val="mn-MN"/>
              </w:rPr>
            </w:pPr>
          </w:p>
          <w:p w:rsidR="00DF125D" w:rsidRDefault="00DF125D" w:rsidP="00C407F1">
            <w:pPr>
              <w:jc w:val="center"/>
              <w:rPr>
                <w:rFonts w:ascii="Arial" w:hAnsi="Arial" w:cs="Arial"/>
                <w:sz w:val="20"/>
                <w:szCs w:val="20"/>
                <w:lang w:val="mn-MN"/>
              </w:rPr>
            </w:pPr>
          </w:p>
          <w:p w:rsidR="00DF125D" w:rsidRDefault="00DF125D" w:rsidP="00C407F1">
            <w:pPr>
              <w:jc w:val="center"/>
              <w:rPr>
                <w:rFonts w:ascii="Arial" w:hAnsi="Arial" w:cs="Arial"/>
                <w:sz w:val="20"/>
                <w:szCs w:val="20"/>
                <w:lang w:val="mn-MN"/>
              </w:rPr>
            </w:pPr>
          </w:p>
          <w:p w:rsidR="00DF125D" w:rsidRPr="00476C83" w:rsidRDefault="00DF125D" w:rsidP="00C407F1">
            <w:pPr>
              <w:jc w:val="center"/>
              <w:rPr>
                <w:rFonts w:ascii="Arial" w:hAnsi="Arial" w:cs="Arial"/>
                <w:sz w:val="20"/>
                <w:szCs w:val="20"/>
                <w:lang w:val="mn-MN"/>
              </w:rPr>
            </w:pPr>
          </w:p>
        </w:tc>
      </w:tr>
      <w:tr w:rsidR="00DF125D" w:rsidRPr="00476C83" w:rsidTr="00C407F1">
        <w:trPr>
          <w:trHeight w:val="920"/>
        </w:trPr>
        <w:tc>
          <w:tcPr>
            <w:tcW w:w="471" w:type="dxa"/>
            <w:vMerge/>
          </w:tcPr>
          <w:p w:rsidR="00DF125D" w:rsidRPr="00476C83" w:rsidRDefault="00DF125D" w:rsidP="00C407F1">
            <w:pPr>
              <w:jc w:val="center"/>
              <w:rPr>
                <w:rFonts w:ascii="Arial" w:hAnsi="Arial" w:cs="Arial"/>
                <w:sz w:val="20"/>
                <w:szCs w:val="20"/>
                <w:lang w:val="mn-MN"/>
              </w:rPr>
            </w:pPr>
          </w:p>
        </w:tc>
        <w:tc>
          <w:tcPr>
            <w:tcW w:w="630" w:type="dxa"/>
            <w:vMerge/>
          </w:tcPr>
          <w:p w:rsidR="00DF125D" w:rsidRPr="00476C83" w:rsidRDefault="00DF125D" w:rsidP="00C407F1">
            <w:pPr>
              <w:jc w:val="center"/>
              <w:rPr>
                <w:rFonts w:ascii="Arial" w:hAnsi="Arial" w:cs="Arial"/>
                <w:sz w:val="20"/>
                <w:szCs w:val="20"/>
                <w:lang w:val="mn-MN"/>
              </w:rPr>
            </w:pPr>
          </w:p>
        </w:tc>
        <w:tc>
          <w:tcPr>
            <w:tcW w:w="2211" w:type="dxa"/>
            <w:vMerge/>
          </w:tcPr>
          <w:p w:rsidR="00DF125D" w:rsidRPr="00476C83" w:rsidRDefault="00DF125D" w:rsidP="00C407F1">
            <w:pPr>
              <w:jc w:val="both"/>
              <w:rPr>
                <w:rFonts w:ascii="Arial" w:hAnsi="Arial" w:cs="Arial"/>
                <w:sz w:val="20"/>
                <w:szCs w:val="20"/>
                <w:lang w:val="mn-MN"/>
              </w:rPr>
            </w:pPr>
          </w:p>
        </w:tc>
        <w:tc>
          <w:tcPr>
            <w:tcW w:w="1049" w:type="dxa"/>
          </w:tcPr>
          <w:p w:rsidR="00DF125D" w:rsidRDefault="00DF125D" w:rsidP="00C407F1">
            <w:pPr>
              <w:jc w:val="center"/>
              <w:rPr>
                <w:rFonts w:ascii="Arial" w:hAnsi="Arial" w:cs="Arial"/>
                <w:sz w:val="20"/>
                <w:szCs w:val="20"/>
                <w:lang w:val="mn-MN"/>
              </w:rPr>
            </w:pPr>
            <w:r>
              <w:rPr>
                <w:rFonts w:ascii="Arial" w:hAnsi="Arial" w:cs="Arial"/>
                <w:sz w:val="20"/>
                <w:szCs w:val="20"/>
                <w:lang w:val="mn-MN"/>
              </w:rPr>
              <w:t>2013</w:t>
            </w:r>
          </w:p>
          <w:p w:rsidR="00DF125D" w:rsidRDefault="00DF125D" w:rsidP="00547E79">
            <w:pPr>
              <w:rPr>
                <w:rFonts w:ascii="Arial" w:hAnsi="Arial" w:cs="Arial"/>
                <w:sz w:val="20"/>
                <w:szCs w:val="20"/>
                <w:lang w:val="mn-MN"/>
              </w:rPr>
            </w:pPr>
          </w:p>
        </w:tc>
        <w:tc>
          <w:tcPr>
            <w:tcW w:w="2268" w:type="dxa"/>
            <w:vMerge/>
          </w:tcPr>
          <w:p w:rsidR="00DF125D" w:rsidRPr="00476C83" w:rsidRDefault="00DF125D" w:rsidP="00C407F1">
            <w:pPr>
              <w:pStyle w:val="ListParagraph"/>
              <w:tabs>
                <w:tab w:val="left" w:pos="175"/>
                <w:tab w:val="left" w:pos="317"/>
              </w:tabs>
              <w:ind w:left="33"/>
              <w:rPr>
                <w:rFonts w:ascii="Arial" w:hAnsi="Arial" w:cs="Arial"/>
                <w:color w:val="000000"/>
                <w:sz w:val="20"/>
                <w:szCs w:val="20"/>
              </w:rPr>
            </w:pPr>
          </w:p>
        </w:tc>
        <w:tc>
          <w:tcPr>
            <w:tcW w:w="3969" w:type="dxa"/>
            <w:vMerge/>
          </w:tcPr>
          <w:p w:rsidR="00DF125D" w:rsidRPr="00476C83" w:rsidRDefault="00DF125D" w:rsidP="00C407F1">
            <w:pPr>
              <w:pStyle w:val="ListParagraph"/>
              <w:tabs>
                <w:tab w:val="left" w:pos="175"/>
                <w:tab w:val="left" w:pos="317"/>
              </w:tabs>
              <w:ind w:left="33"/>
              <w:rPr>
                <w:rFonts w:ascii="Arial" w:hAnsi="Arial" w:cs="Arial"/>
                <w:sz w:val="20"/>
                <w:szCs w:val="20"/>
                <w:lang w:val="mn-MN"/>
              </w:rPr>
            </w:pPr>
          </w:p>
        </w:tc>
        <w:tc>
          <w:tcPr>
            <w:tcW w:w="1984" w:type="dxa"/>
          </w:tcPr>
          <w:p w:rsidR="00DF125D" w:rsidRPr="00476C83" w:rsidRDefault="00DF125D" w:rsidP="00C407F1">
            <w:pPr>
              <w:jc w:val="center"/>
              <w:rPr>
                <w:rFonts w:ascii="Arial" w:hAnsi="Arial" w:cs="Arial"/>
                <w:sz w:val="20"/>
                <w:szCs w:val="20"/>
                <w:lang w:val="mn-MN"/>
              </w:rPr>
            </w:pPr>
            <w:r>
              <w:rPr>
                <w:rFonts w:ascii="Arial" w:hAnsi="Arial" w:cs="Arial"/>
                <w:sz w:val="20"/>
                <w:szCs w:val="20"/>
                <w:lang w:val="mn-MN"/>
              </w:rPr>
              <w:t>32 уран бүтээлч</w:t>
            </w:r>
          </w:p>
        </w:tc>
        <w:tc>
          <w:tcPr>
            <w:tcW w:w="1560" w:type="dxa"/>
          </w:tcPr>
          <w:p w:rsidR="00DF125D" w:rsidRPr="00476C83" w:rsidRDefault="00DF125D" w:rsidP="00C407F1">
            <w:pPr>
              <w:jc w:val="center"/>
              <w:rPr>
                <w:rFonts w:ascii="Arial" w:hAnsi="Arial" w:cs="Arial"/>
                <w:sz w:val="20"/>
                <w:szCs w:val="20"/>
                <w:lang w:val="mn-MN"/>
              </w:rPr>
            </w:pPr>
            <w:r>
              <w:rPr>
                <w:rFonts w:ascii="Arial" w:hAnsi="Arial" w:cs="Arial"/>
                <w:sz w:val="20"/>
                <w:szCs w:val="20"/>
                <w:lang w:val="mn-MN"/>
              </w:rPr>
              <w:t>7.624.0</w:t>
            </w:r>
          </w:p>
        </w:tc>
        <w:tc>
          <w:tcPr>
            <w:tcW w:w="929" w:type="dxa"/>
            <w:vMerge/>
          </w:tcPr>
          <w:p w:rsidR="00DF125D" w:rsidRPr="00476C83" w:rsidRDefault="00DF125D" w:rsidP="00C407F1">
            <w:pPr>
              <w:jc w:val="center"/>
              <w:rPr>
                <w:rFonts w:ascii="Arial" w:hAnsi="Arial" w:cs="Arial"/>
                <w:sz w:val="20"/>
                <w:szCs w:val="20"/>
                <w:lang w:val="mn-MN"/>
              </w:rPr>
            </w:pPr>
          </w:p>
        </w:tc>
      </w:tr>
      <w:tr w:rsidR="00DF125D" w:rsidRPr="00476C83" w:rsidTr="0090089F">
        <w:tc>
          <w:tcPr>
            <w:tcW w:w="471" w:type="dxa"/>
            <w:vMerge/>
          </w:tcPr>
          <w:p w:rsidR="00DF125D" w:rsidRPr="00476C83" w:rsidRDefault="00DF125D" w:rsidP="00C407F1">
            <w:pPr>
              <w:jc w:val="center"/>
              <w:rPr>
                <w:rFonts w:ascii="Arial" w:hAnsi="Arial" w:cs="Arial"/>
                <w:sz w:val="20"/>
                <w:szCs w:val="20"/>
                <w:lang w:val="mn-MN"/>
              </w:rPr>
            </w:pPr>
          </w:p>
        </w:tc>
        <w:tc>
          <w:tcPr>
            <w:tcW w:w="630" w:type="dxa"/>
            <w:vMerge/>
          </w:tcPr>
          <w:p w:rsidR="00DF125D" w:rsidRPr="00476C83" w:rsidRDefault="00DF125D" w:rsidP="00C407F1">
            <w:pPr>
              <w:jc w:val="center"/>
              <w:rPr>
                <w:rFonts w:ascii="Arial" w:hAnsi="Arial" w:cs="Arial"/>
                <w:sz w:val="20"/>
                <w:szCs w:val="20"/>
                <w:lang w:val="mn-MN"/>
              </w:rPr>
            </w:pPr>
          </w:p>
        </w:tc>
        <w:tc>
          <w:tcPr>
            <w:tcW w:w="2211" w:type="dxa"/>
            <w:vMerge/>
          </w:tcPr>
          <w:p w:rsidR="00DF125D" w:rsidRPr="00476C83" w:rsidRDefault="00DF125D" w:rsidP="00C407F1">
            <w:pPr>
              <w:jc w:val="both"/>
              <w:rPr>
                <w:rFonts w:ascii="Arial" w:hAnsi="Arial" w:cs="Arial"/>
                <w:sz w:val="20"/>
                <w:szCs w:val="20"/>
                <w:lang w:val="mn-MN"/>
              </w:rPr>
            </w:pPr>
          </w:p>
        </w:tc>
        <w:tc>
          <w:tcPr>
            <w:tcW w:w="1049" w:type="dxa"/>
          </w:tcPr>
          <w:p w:rsidR="00DF125D" w:rsidRDefault="00DF125D" w:rsidP="00C407F1">
            <w:pPr>
              <w:jc w:val="center"/>
              <w:rPr>
                <w:rFonts w:ascii="Arial" w:hAnsi="Arial" w:cs="Arial"/>
                <w:sz w:val="20"/>
                <w:szCs w:val="20"/>
                <w:lang w:val="mn-MN"/>
              </w:rPr>
            </w:pPr>
            <w:r>
              <w:rPr>
                <w:rFonts w:ascii="Arial" w:hAnsi="Arial" w:cs="Arial"/>
                <w:sz w:val="20"/>
                <w:szCs w:val="20"/>
                <w:lang w:val="mn-MN"/>
              </w:rPr>
              <w:t>2015</w:t>
            </w:r>
          </w:p>
        </w:tc>
        <w:tc>
          <w:tcPr>
            <w:tcW w:w="2268" w:type="dxa"/>
            <w:vMerge/>
          </w:tcPr>
          <w:p w:rsidR="00DF125D" w:rsidRPr="00476C83" w:rsidRDefault="00DF125D" w:rsidP="00C407F1">
            <w:pPr>
              <w:rPr>
                <w:rFonts w:ascii="Arial" w:hAnsi="Arial" w:cs="Arial"/>
                <w:sz w:val="20"/>
                <w:szCs w:val="20"/>
                <w:lang w:val="mn-MN"/>
              </w:rPr>
            </w:pPr>
          </w:p>
        </w:tc>
        <w:tc>
          <w:tcPr>
            <w:tcW w:w="3969" w:type="dxa"/>
          </w:tcPr>
          <w:p w:rsidR="00DF125D" w:rsidRPr="00476C83" w:rsidRDefault="00DF125D" w:rsidP="0090089F">
            <w:pPr>
              <w:pStyle w:val="ListParagraph"/>
              <w:tabs>
                <w:tab w:val="left" w:pos="175"/>
                <w:tab w:val="left" w:pos="317"/>
              </w:tabs>
              <w:ind w:left="33"/>
              <w:rPr>
                <w:rFonts w:ascii="Arial" w:hAnsi="Arial" w:cs="Arial"/>
                <w:sz w:val="20"/>
                <w:szCs w:val="20"/>
                <w:lang w:val="mn-MN"/>
              </w:rPr>
            </w:pPr>
            <w:r w:rsidRPr="0090089F">
              <w:rPr>
                <w:rFonts w:ascii="Arial" w:hAnsi="Arial" w:cs="Arial"/>
                <w:sz w:val="20"/>
                <w:szCs w:val="20"/>
                <w:lang w:val="mn-MN"/>
              </w:rPr>
              <w:t xml:space="preserve">Өмнөх жилүүдтэй </w:t>
            </w:r>
            <w:r>
              <w:rPr>
                <w:rFonts w:ascii="Arial" w:hAnsi="Arial" w:cs="Arial"/>
                <w:sz w:val="20"/>
                <w:szCs w:val="20"/>
                <w:lang w:val="mn-MN"/>
              </w:rPr>
              <w:t>харьцуулахад илүү өргөн хүрээнд</w:t>
            </w:r>
            <w:r w:rsidRPr="0090089F">
              <w:rPr>
                <w:rFonts w:ascii="Arial" w:hAnsi="Arial" w:cs="Arial"/>
                <w:sz w:val="20"/>
                <w:szCs w:val="20"/>
                <w:lang w:val="mn-MN"/>
              </w:rPr>
              <w:t xml:space="preserve"> 6 цуврал арга хэмжээ</w:t>
            </w:r>
            <w:r>
              <w:rPr>
                <w:rFonts w:ascii="Arial" w:hAnsi="Arial" w:cs="Arial"/>
                <w:sz w:val="20"/>
                <w:szCs w:val="20"/>
                <w:lang w:val="mn-MN"/>
              </w:rPr>
              <w:t xml:space="preserve">г зохион байгуулж </w:t>
            </w:r>
            <w:r w:rsidRPr="0090089F">
              <w:rPr>
                <w:rFonts w:ascii="Arial" w:hAnsi="Arial" w:cs="Arial"/>
                <w:sz w:val="20"/>
                <w:szCs w:val="20"/>
                <w:lang w:val="mn-MN"/>
              </w:rPr>
              <w:t xml:space="preserve">11 галерей, 2 музей, 3 урлан үзэсгэлэн гаргаж, 35 ЕБС-ийн 700-аад сурагчдыг хамруулсан өдөрлөг, 3 өдрийн турш 6 уран бүтээлч 521 оюутанд үнэ төлбөргүй лекц, </w:t>
            </w:r>
            <w:r>
              <w:rPr>
                <w:rFonts w:ascii="Arial" w:hAnsi="Arial" w:cs="Arial"/>
                <w:sz w:val="20"/>
                <w:szCs w:val="20"/>
                <w:lang w:val="mn-MN"/>
              </w:rPr>
              <w:t>уншиж чөлөөт ярилцлага явуулав.</w:t>
            </w:r>
          </w:p>
        </w:tc>
        <w:tc>
          <w:tcPr>
            <w:tcW w:w="1984" w:type="dxa"/>
          </w:tcPr>
          <w:p w:rsidR="00DF125D" w:rsidRDefault="00DF125D" w:rsidP="00C407F1">
            <w:pPr>
              <w:jc w:val="center"/>
              <w:rPr>
                <w:rFonts w:ascii="Arial" w:hAnsi="Arial" w:cs="Arial"/>
                <w:sz w:val="20"/>
                <w:szCs w:val="20"/>
                <w:lang w:val="mn-MN"/>
              </w:rPr>
            </w:pPr>
            <w:r>
              <w:rPr>
                <w:rFonts w:ascii="Arial" w:hAnsi="Arial" w:cs="Arial"/>
                <w:sz w:val="20"/>
                <w:szCs w:val="20"/>
                <w:lang w:val="mn-MN"/>
              </w:rPr>
              <w:t>ЕБС-ийн 700 сурагч</w:t>
            </w:r>
          </w:p>
          <w:p w:rsidR="00DF125D" w:rsidRPr="00476C83" w:rsidRDefault="00DF125D" w:rsidP="00C407F1">
            <w:pPr>
              <w:jc w:val="center"/>
              <w:rPr>
                <w:rFonts w:ascii="Arial" w:hAnsi="Arial" w:cs="Arial"/>
                <w:sz w:val="20"/>
                <w:szCs w:val="20"/>
                <w:lang w:val="mn-MN"/>
              </w:rPr>
            </w:pPr>
            <w:r>
              <w:rPr>
                <w:rFonts w:ascii="Arial" w:hAnsi="Arial" w:cs="Arial"/>
                <w:sz w:val="20"/>
                <w:szCs w:val="20"/>
                <w:lang w:val="mn-MN"/>
              </w:rPr>
              <w:t>521 оюутан</w:t>
            </w:r>
          </w:p>
        </w:tc>
        <w:tc>
          <w:tcPr>
            <w:tcW w:w="1560" w:type="dxa"/>
          </w:tcPr>
          <w:p w:rsidR="00DF125D" w:rsidRPr="00476C83" w:rsidRDefault="00DF125D" w:rsidP="00C407F1">
            <w:pPr>
              <w:jc w:val="center"/>
              <w:rPr>
                <w:rFonts w:ascii="Arial" w:hAnsi="Arial" w:cs="Arial"/>
                <w:sz w:val="20"/>
                <w:szCs w:val="20"/>
                <w:lang w:val="mn-MN"/>
              </w:rPr>
            </w:pPr>
            <w:r>
              <w:rPr>
                <w:rFonts w:ascii="Arial" w:hAnsi="Arial" w:cs="Arial"/>
                <w:sz w:val="20"/>
                <w:szCs w:val="20"/>
                <w:lang w:val="mn-MN"/>
              </w:rPr>
              <w:t>4.500.0</w:t>
            </w:r>
          </w:p>
        </w:tc>
        <w:tc>
          <w:tcPr>
            <w:tcW w:w="929" w:type="dxa"/>
            <w:vMerge/>
          </w:tcPr>
          <w:p w:rsidR="00DF125D" w:rsidRPr="00476C83" w:rsidRDefault="00DF125D" w:rsidP="00C407F1">
            <w:pPr>
              <w:jc w:val="center"/>
              <w:rPr>
                <w:rFonts w:ascii="Arial" w:hAnsi="Arial" w:cs="Arial"/>
                <w:sz w:val="20"/>
                <w:szCs w:val="20"/>
                <w:lang w:val="mn-MN"/>
              </w:rPr>
            </w:pPr>
          </w:p>
        </w:tc>
      </w:tr>
      <w:tr w:rsidR="00DF125D" w:rsidRPr="00476C83" w:rsidTr="0090089F">
        <w:tc>
          <w:tcPr>
            <w:tcW w:w="471" w:type="dxa"/>
            <w:vMerge/>
          </w:tcPr>
          <w:p w:rsidR="00DF125D" w:rsidRPr="00476C83" w:rsidRDefault="00DF125D" w:rsidP="00C407F1">
            <w:pPr>
              <w:jc w:val="center"/>
              <w:rPr>
                <w:rFonts w:ascii="Arial" w:hAnsi="Arial" w:cs="Arial"/>
                <w:sz w:val="20"/>
                <w:szCs w:val="20"/>
                <w:lang w:val="mn-MN"/>
              </w:rPr>
            </w:pPr>
          </w:p>
        </w:tc>
        <w:tc>
          <w:tcPr>
            <w:tcW w:w="630" w:type="dxa"/>
            <w:vMerge/>
          </w:tcPr>
          <w:p w:rsidR="00DF125D" w:rsidRPr="00476C83" w:rsidRDefault="00DF125D" w:rsidP="00C407F1">
            <w:pPr>
              <w:jc w:val="center"/>
              <w:rPr>
                <w:rFonts w:ascii="Arial" w:hAnsi="Arial" w:cs="Arial"/>
                <w:sz w:val="20"/>
                <w:szCs w:val="20"/>
                <w:lang w:val="mn-MN"/>
              </w:rPr>
            </w:pPr>
          </w:p>
        </w:tc>
        <w:tc>
          <w:tcPr>
            <w:tcW w:w="2211" w:type="dxa"/>
            <w:vMerge/>
          </w:tcPr>
          <w:p w:rsidR="00DF125D" w:rsidRPr="00476C83" w:rsidRDefault="00DF125D" w:rsidP="00C407F1">
            <w:pPr>
              <w:jc w:val="both"/>
              <w:rPr>
                <w:rFonts w:ascii="Arial" w:hAnsi="Arial" w:cs="Arial"/>
                <w:sz w:val="20"/>
                <w:szCs w:val="20"/>
                <w:lang w:val="mn-MN"/>
              </w:rPr>
            </w:pPr>
          </w:p>
        </w:tc>
        <w:tc>
          <w:tcPr>
            <w:tcW w:w="1049" w:type="dxa"/>
          </w:tcPr>
          <w:p w:rsidR="00DF125D" w:rsidRDefault="00DF125D" w:rsidP="00C407F1">
            <w:pPr>
              <w:jc w:val="center"/>
              <w:rPr>
                <w:rFonts w:ascii="Arial" w:hAnsi="Arial" w:cs="Arial"/>
                <w:sz w:val="20"/>
                <w:szCs w:val="20"/>
                <w:lang w:val="mn-MN"/>
              </w:rPr>
            </w:pPr>
            <w:r>
              <w:rPr>
                <w:rFonts w:ascii="Arial" w:hAnsi="Arial" w:cs="Arial"/>
                <w:sz w:val="20"/>
                <w:szCs w:val="20"/>
                <w:lang w:val="mn-MN"/>
              </w:rPr>
              <w:t>2016</w:t>
            </w:r>
          </w:p>
        </w:tc>
        <w:tc>
          <w:tcPr>
            <w:tcW w:w="2268" w:type="dxa"/>
            <w:vMerge/>
          </w:tcPr>
          <w:p w:rsidR="00DF125D" w:rsidRPr="00476C83" w:rsidRDefault="00DF125D" w:rsidP="00C407F1">
            <w:pPr>
              <w:rPr>
                <w:rFonts w:ascii="Arial" w:hAnsi="Arial" w:cs="Arial"/>
                <w:sz w:val="20"/>
                <w:szCs w:val="20"/>
                <w:lang w:val="mn-MN"/>
              </w:rPr>
            </w:pPr>
          </w:p>
        </w:tc>
        <w:tc>
          <w:tcPr>
            <w:tcW w:w="3969" w:type="dxa"/>
          </w:tcPr>
          <w:p w:rsidR="00DF125D" w:rsidRPr="00476C83" w:rsidRDefault="00DF125D" w:rsidP="00C407F1">
            <w:pPr>
              <w:pStyle w:val="ListParagraph"/>
              <w:tabs>
                <w:tab w:val="left" w:pos="175"/>
                <w:tab w:val="left" w:pos="317"/>
              </w:tabs>
              <w:ind w:left="33"/>
              <w:rPr>
                <w:rFonts w:ascii="Arial" w:hAnsi="Arial" w:cs="Arial"/>
                <w:sz w:val="20"/>
                <w:szCs w:val="20"/>
                <w:lang w:val="mn-MN"/>
              </w:rPr>
            </w:pPr>
            <w:r>
              <w:rPr>
                <w:rFonts w:ascii="Arial" w:hAnsi="Arial" w:cs="Arial"/>
                <w:color w:val="000000"/>
                <w:sz w:val="20"/>
                <w:szCs w:val="20"/>
                <w:lang w:val="mn-MN"/>
              </w:rPr>
              <w:t>Хугацаа болоогүй.</w:t>
            </w:r>
          </w:p>
        </w:tc>
        <w:tc>
          <w:tcPr>
            <w:tcW w:w="1984" w:type="dxa"/>
          </w:tcPr>
          <w:p w:rsidR="00DF125D" w:rsidRPr="00476C83" w:rsidRDefault="00DF125D" w:rsidP="00C407F1">
            <w:pPr>
              <w:jc w:val="center"/>
              <w:rPr>
                <w:rFonts w:ascii="Arial" w:hAnsi="Arial" w:cs="Arial"/>
                <w:sz w:val="20"/>
                <w:szCs w:val="20"/>
                <w:lang w:val="mn-MN"/>
              </w:rPr>
            </w:pPr>
          </w:p>
        </w:tc>
        <w:tc>
          <w:tcPr>
            <w:tcW w:w="1560" w:type="dxa"/>
          </w:tcPr>
          <w:p w:rsidR="00DF125D" w:rsidRPr="00476C83" w:rsidRDefault="00DF125D" w:rsidP="00C407F1">
            <w:pPr>
              <w:jc w:val="center"/>
              <w:rPr>
                <w:rFonts w:ascii="Arial" w:hAnsi="Arial" w:cs="Arial"/>
                <w:sz w:val="20"/>
                <w:szCs w:val="20"/>
                <w:lang w:val="mn-MN"/>
              </w:rPr>
            </w:pPr>
          </w:p>
        </w:tc>
        <w:tc>
          <w:tcPr>
            <w:tcW w:w="929" w:type="dxa"/>
          </w:tcPr>
          <w:p w:rsidR="00DF125D" w:rsidRPr="00476C83" w:rsidRDefault="00DF125D" w:rsidP="00C407F1">
            <w:pPr>
              <w:jc w:val="center"/>
              <w:rPr>
                <w:rFonts w:ascii="Arial" w:hAnsi="Arial" w:cs="Arial"/>
                <w:sz w:val="20"/>
                <w:szCs w:val="20"/>
                <w:lang w:val="mn-MN"/>
              </w:rPr>
            </w:pPr>
          </w:p>
        </w:tc>
      </w:tr>
      <w:tr w:rsidR="003602CE" w:rsidRPr="00476C83" w:rsidTr="0090089F">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7286" w:type="dxa"/>
            <w:gridSpan w:val="3"/>
          </w:tcPr>
          <w:p w:rsidR="00AA0B52" w:rsidRDefault="00AA0B52" w:rsidP="0090089F">
            <w:pPr>
              <w:pStyle w:val="ListParagraph"/>
              <w:tabs>
                <w:tab w:val="left" w:pos="175"/>
                <w:tab w:val="left" w:pos="317"/>
              </w:tabs>
              <w:ind w:left="33"/>
              <w:jc w:val="center"/>
              <w:rPr>
                <w:rFonts w:ascii="Arial" w:hAnsi="Arial" w:cs="Arial"/>
                <w:b/>
                <w:sz w:val="20"/>
                <w:szCs w:val="20"/>
                <w:lang w:val="mn-MN"/>
              </w:rPr>
            </w:pPr>
          </w:p>
          <w:p w:rsidR="003602CE" w:rsidRPr="0090089F" w:rsidRDefault="00AA0B52" w:rsidP="0090089F">
            <w:pPr>
              <w:pStyle w:val="ListParagraph"/>
              <w:tabs>
                <w:tab w:val="left" w:pos="175"/>
                <w:tab w:val="left" w:pos="317"/>
              </w:tabs>
              <w:ind w:left="33"/>
              <w:jc w:val="center"/>
              <w:rPr>
                <w:rFonts w:ascii="Arial" w:hAnsi="Arial" w:cs="Arial"/>
                <w:b/>
                <w:sz w:val="20"/>
                <w:szCs w:val="20"/>
                <w:lang w:val="mn-MN"/>
              </w:rPr>
            </w:pPr>
            <w:r w:rsidRPr="00AA0B52">
              <w:rPr>
                <w:rFonts w:ascii="Arial" w:hAnsi="Arial" w:cs="Arial"/>
                <w:b/>
                <w:sz w:val="20"/>
                <w:szCs w:val="20"/>
                <w:lang w:val="mn-MN"/>
              </w:rPr>
              <w:t>Нийт</w:t>
            </w:r>
          </w:p>
        </w:tc>
        <w:tc>
          <w:tcPr>
            <w:tcW w:w="1984" w:type="dxa"/>
          </w:tcPr>
          <w:p w:rsidR="003602CE" w:rsidRPr="005D472E" w:rsidRDefault="003602CE" w:rsidP="0090089F">
            <w:pPr>
              <w:jc w:val="center"/>
              <w:rPr>
                <w:rFonts w:ascii="Arial" w:hAnsi="Arial" w:cs="Arial"/>
                <w:b/>
                <w:sz w:val="20"/>
                <w:szCs w:val="20"/>
                <w:lang w:val="mn-MN"/>
              </w:rPr>
            </w:pPr>
            <w:r w:rsidRPr="005D472E">
              <w:rPr>
                <w:rFonts w:ascii="Arial" w:hAnsi="Arial" w:cs="Arial"/>
                <w:b/>
                <w:sz w:val="20"/>
                <w:szCs w:val="20"/>
                <w:lang w:val="mn-MN"/>
              </w:rPr>
              <w:t>52 уран бүтээлч</w:t>
            </w:r>
          </w:p>
          <w:p w:rsidR="003602CE" w:rsidRPr="005D472E" w:rsidRDefault="003602CE" w:rsidP="0090089F">
            <w:pPr>
              <w:jc w:val="center"/>
              <w:rPr>
                <w:rFonts w:ascii="Arial" w:hAnsi="Arial" w:cs="Arial"/>
                <w:b/>
                <w:sz w:val="20"/>
                <w:szCs w:val="20"/>
                <w:lang w:val="mn-MN"/>
              </w:rPr>
            </w:pPr>
            <w:r w:rsidRPr="005D472E">
              <w:rPr>
                <w:rFonts w:ascii="Arial" w:hAnsi="Arial" w:cs="Arial"/>
                <w:b/>
                <w:sz w:val="20"/>
                <w:szCs w:val="20"/>
                <w:lang w:val="mn-MN"/>
              </w:rPr>
              <w:t>700 сурагч</w:t>
            </w:r>
          </w:p>
          <w:p w:rsidR="003602CE" w:rsidRPr="005D472E" w:rsidRDefault="003602CE" w:rsidP="0090089F">
            <w:pPr>
              <w:jc w:val="center"/>
              <w:rPr>
                <w:rFonts w:ascii="Arial" w:hAnsi="Arial" w:cs="Arial"/>
                <w:b/>
                <w:sz w:val="20"/>
                <w:szCs w:val="20"/>
                <w:lang w:val="mn-MN"/>
              </w:rPr>
            </w:pPr>
            <w:r w:rsidRPr="005D472E">
              <w:rPr>
                <w:rFonts w:ascii="Arial" w:hAnsi="Arial" w:cs="Arial"/>
                <w:b/>
                <w:sz w:val="20"/>
                <w:szCs w:val="20"/>
                <w:lang w:val="mn-MN"/>
              </w:rPr>
              <w:t>521 оюутан</w:t>
            </w:r>
          </w:p>
        </w:tc>
        <w:tc>
          <w:tcPr>
            <w:tcW w:w="1560" w:type="dxa"/>
          </w:tcPr>
          <w:p w:rsidR="003602CE" w:rsidRDefault="003602CE" w:rsidP="00C407F1">
            <w:pPr>
              <w:jc w:val="center"/>
              <w:rPr>
                <w:rFonts w:ascii="Arial" w:hAnsi="Arial" w:cs="Arial"/>
                <w:b/>
                <w:sz w:val="20"/>
                <w:szCs w:val="20"/>
                <w:lang w:val="mn-MN"/>
              </w:rPr>
            </w:pPr>
            <w:r>
              <w:rPr>
                <w:rFonts w:ascii="Arial" w:hAnsi="Arial" w:cs="Arial"/>
                <w:b/>
                <w:sz w:val="20"/>
                <w:szCs w:val="20"/>
                <w:lang w:val="mn-MN"/>
              </w:rPr>
              <w:t xml:space="preserve">12.124.0 </w:t>
            </w:r>
            <w:r w:rsidRPr="005D472E">
              <w:rPr>
                <w:rFonts w:ascii="Arial" w:hAnsi="Arial" w:cs="Arial"/>
                <w:b/>
                <w:sz w:val="20"/>
                <w:szCs w:val="20"/>
                <w:lang w:val="mn-MN"/>
              </w:rPr>
              <w:t>төг</w:t>
            </w:r>
          </w:p>
          <w:p w:rsidR="003602CE" w:rsidRPr="005D472E" w:rsidRDefault="003602CE" w:rsidP="00C407F1">
            <w:pPr>
              <w:jc w:val="center"/>
              <w:rPr>
                <w:rFonts w:ascii="Arial" w:hAnsi="Arial" w:cs="Arial"/>
                <w:b/>
                <w:sz w:val="20"/>
                <w:szCs w:val="20"/>
                <w:lang w:val="mn-MN"/>
              </w:rPr>
            </w:pPr>
          </w:p>
        </w:tc>
        <w:tc>
          <w:tcPr>
            <w:tcW w:w="929" w:type="dxa"/>
          </w:tcPr>
          <w:p w:rsidR="003602CE" w:rsidRPr="005D472E" w:rsidRDefault="003602CE" w:rsidP="00C407F1">
            <w:pPr>
              <w:jc w:val="center"/>
              <w:rPr>
                <w:rFonts w:ascii="Arial" w:hAnsi="Arial" w:cs="Arial"/>
                <w:b/>
                <w:sz w:val="20"/>
                <w:szCs w:val="20"/>
                <w:lang w:val="mn-MN"/>
              </w:rPr>
            </w:pPr>
            <w:r w:rsidRPr="005D472E">
              <w:rPr>
                <w:rFonts w:ascii="Arial" w:hAnsi="Arial" w:cs="Arial"/>
                <w:b/>
                <w:sz w:val="20"/>
                <w:szCs w:val="20"/>
                <w:lang w:val="mn-MN"/>
              </w:rPr>
              <w:t>80%</w:t>
            </w:r>
          </w:p>
        </w:tc>
      </w:tr>
      <w:tr w:rsidR="0068606F" w:rsidRPr="00476C83" w:rsidTr="0090089F">
        <w:tc>
          <w:tcPr>
            <w:tcW w:w="471" w:type="dxa"/>
            <w:vMerge/>
          </w:tcPr>
          <w:p w:rsidR="0068606F" w:rsidRPr="00476C83" w:rsidRDefault="0068606F" w:rsidP="00C407F1">
            <w:pPr>
              <w:jc w:val="center"/>
              <w:rPr>
                <w:rFonts w:ascii="Arial" w:hAnsi="Arial" w:cs="Arial"/>
                <w:sz w:val="20"/>
                <w:szCs w:val="20"/>
                <w:lang w:val="mn-MN"/>
              </w:rPr>
            </w:pPr>
          </w:p>
        </w:tc>
        <w:tc>
          <w:tcPr>
            <w:tcW w:w="630" w:type="dxa"/>
            <w:vMerge/>
          </w:tcPr>
          <w:p w:rsidR="0068606F" w:rsidRPr="00476C83" w:rsidRDefault="0068606F" w:rsidP="00C407F1">
            <w:pPr>
              <w:jc w:val="center"/>
              <w:rPr>
                <w:rFonts w:ascii="Arial" w:hAnsi="Arial" w:cs="Arial"/>
                <w:sz w:val="20"/>
                <w:szCs w:val="20"/>
                <w:lang w:val="mn-MN"/>
              </w:rPr>
            </w:pPr>
          </w:p>
        </w:tc>
        <w:tc>
          <w:tcPr>
            <w:tcW w:w="2211" w:type="dxa"/>
            <w:vMerge/>
          </w:tcPr>
          <w:p w:rsidR="0068606F" w:rsidRPr="00476C83" w:rsidRDefault="0068606F" w:rsidP="00C407F1">
            <w:pPr>
              <w:jc w:val="both"/>
              <w:rPr>
                <w:rFonts w:ascii="Arial" w:hAnsi="Arial" w:cs="Arial"/>
                <w:sz w:val="20"/>
                <w:szCs w:val="20"/>
                <w:lang w:val="mn-MN"/>
              </w:rPr>
            </w:pPr>
          </w:p>
        </w:tc>
        <w:tc>
          <w:tcPr>
            <w:tcW w:w="1049" w:type="dxa"/>
          </w:tcPr>
          <w:p w:rsidR="0068606F" w:rsidRDefault="0068606F" w:rsidP="00C407F1">
            <w:pPr>
              <w:jc w:val="center"/>
              <w:rPr>
                <w:rFonts w:ascii="Arial" w:hAnsi="Arial" w:cs="Arial"/>
                <w:sz w:val="20"/>
                <w:szCs w:val="20"/>
                <w:lang w:val="mn-MN"/>
              </w:rPr>
            </w:pPr>
            <w:r>
              <w:rPr>
                <w:rFonts w:ascii="Arial" w:hAnsi="Arial" w:cs="Arial"/>
                <w:sz w:val="20"/>
                <w:szCs w:val="20"/>
                <w:lang w:val="mn-MN"/>
              </w:rPr>
              <w:t>2014</w:t>
            </w:r>
          </w:p>
        </w:tc>
        <w:tc>
          <w:tcPr>
            <w:tcW w:w="2268" w:type="dxa"/>
          </w:tcPr>
          <w:p w:rsidR="0068606F" w:rsidRPr="00F6570B" w:rsidRDefault="0068606F" w:rsidP="00F6570B">
            <w:pPr>
              <w:pStyle w:val="ListParagraph"/>
              <w:tabs>
                <w:tab w:val="left" w:pos="175"/>
                <w:tab w:val="left" w:pos="317"/>
              </w:tabs>
              <w:ind w:left="33"/>
              <w:rPr>
                <w:rFonts w:ascii="Arial" w:hAnsi="Arial" w:cs="Arial"/>
                <w:color w:val="000000"/>
                <w:sz w:val="20"/>
                <w:szCs w:val="20"/>
              </w:rPr>
            </w:pPr>
            <w:r w:rsidRPr="00F6570B">
              <w:rPr>
                <w:rFonts w:ascii="Arial" w:eastAsia="Times New Roman" w:hAnsi="Arial" w:cs="Arial"/>
                <w:sz w:val="20"/>
                <w:szCs w:val="20"/>
                <w:lang w:val="mn-MN"/>
              </w:rPr>
              <w:t xml:space="preserve">Нийслэлийн </w:t>
            </w:r>
            <w:r w:rsidRPr="00F6570B">
              <w:rPr>
                <w:rFonts w:ascii="Arial" w:eastAsia="Times New Roman" w:hAnsi="Arial" w:cs="Arial"/>
                <w:sz w:val="20"/>
                <w:szCs w:val="20"/>
                <w:u w:val="wave" w:color="FF0000"/>
                <w:lang w:val="mn-MN"/>
              </w:rPr>
              <w:t>ЖДҮ</w:t>
            </w:r>
            <w:r w:rsidRPr="00F6570B">
              <w:rPr>
                <w:rFonts w:ascii="Arial" w:eastAsia="Times New Roman" w:hAnsi="Arial" w:cs="Arial"/>
                <w:sz w:val="20"/>
                <w:szCs w:val="20"/>
                <w:lang w:val="mn-MN"/>
              </w:rPr>
              <w:t>-ийг дэмжих сангаас хэрэгцээт төслийн зээл а</w:t>
            </w:r>
            <w:r>
              <w:rPr>
                <w:rFonts w:ascii="Arial" w:eastAsia="Times New Roman" w:hAnsi="Arial" w:cs="Arial"/>
                <w:sz w:val="20"/>
                <w:szCs w:val="20"/>
                <w:lang w:val="mn-MN"/>
              </w:rPr>
              <w:t>вах мэдлэг, мэдээлэлтэй болж</w:t>
            </w:r>
            <w:r w:rsidRPr="00F6570B">
              <w:rPr>
                <w:rFonts w:ascii="Arial" w:eastAsia="Times New Roman" w:hAnsi="Arial" w:cs="Arial"/>
                <w:sz w:val="20"/>
                <w:szCs w:val="20"/>
                <w:lang w:val="mn-MN"/>
              </w:rPr>
              <w:t xml:space="preserve"> аялал жуулчлалын салбарыг дэмжсэн </w:t>
            </w:r>
            <w:r w:rsidRPr="00F6570B">
              <w:rPr>
                <w:rFonts w:ascii="Arial" w:eastAsia="Times New Roman" w:hAnsi="Arial" w:cs="Arial"/>
                <w:sz w:val="20"/>
                <w:szCs w:val="20"/>
                <w:u w:val="wave" w:color="FF0000"/>
                <w:lang w:val="mn-MN"/>
              </w:rPr>
              <w:t>ЖДҮ</w:t>
            </w:r>
            <w:r w:rsidRPr="00F6570B">
              <w:rPr>
                <w:rFonts w:ascii="Arial" w:eastAsia="Times New Roman" w:hAnsi="Arial" w:cs="Arial"/>
                <w:sz w:val="20"/>
                <w:szCs w:val="20"/>
                <w:lang w:val="mn-MN"/>
              </w:rPr>
              <w:t xml:space="preserve"> </w:t>
            </w:r>
            <w:r w:rsidRPr="00F6570B">
              <w:rPr>
                <w:rFonts w:ascii="Arial" w:eastAsia="Times New Roman" w:hAnsi="Arial" w:cs="Arial"/>
                <w:sz w:val="20"/>
                <w:szCs w:val="20"/>
                <w:u w:val="wave" w:color="FF0000"/>
                <w:lang w:val="mn-MN"/>
              </w:rPr>
              <w:t>өс</w:t>
            </w:r>
            <w:r>
              <w:rPr>
                <w:rFonts w:ascii="Arial" w:eastAsia="Times New Roman" w:hAnsi="Arial" w:cs="Arial"/>
                <w:sz w:val="20"/>
                <w:szCs w:val="20"/>
                <w:u w:val="wave" w:color="FF0000"/>
                <w:lang w:val="mn-MN"/>
              </w:rPr>
              <w:t xml:space="preserve">нө. </w:t>
            </w:r>
            <w:r w:rsidRPr="00F6570B">
              <w:rPr>
                <w:rFonts w:ascii="Arial" w:eastAsia="Times New Roman" w:hAnsi="Arial" w:cs="Arial"/>
                <w:sz w:val="20"/>
                <w:szCs w:val="20"/>
                <w:lang w:val="mn-MN"/>
              </w:rPr>
              <w:t xml:space="preserve"> </w:t>
            </w:r>
          </w:p>
        </w:tc>
        <w:tc>
          <w:tcPr>
            <w:tcW w:w="3969" w:type="dxa"/>
          </w:tcPr>
          <w:p w:rsidR="0068606F" w:rsidRPr="000A6F9B" w:rsidRDefault="0068606F" w:rsidP="00DF63F0">
            <w:pPr>
              <w:tabs>
                <w:tab w:val="left" w:pos="175"/>
                <w:tab w:val="left" w:pos="317"/>
              </w:tabs>
              <w:jc w:val="both"/>
              <w:rPr>
                <w:rFonts w:ascii="Arial" w:hAnsi="Arial" w:cs="Arial"/>
                <w:sz w:val="20"/>
                <w:szCs w:val="20"/>
                <w:lang w:val="mn-MN"/>
              </w:rPr>
            </w:pPr>
            <w:r>
              <w:rPr>
                <w:rFonts w:ascii="Arial" w:hAnsi="Arial" w:cs="Arial"/>
                <w:sz w:val="20"/>
                <w:szCs w:val="20"/>
                <w:lang w:val="mn-MN"/>
              </w:rPr>
              <w:t>“</w:t>
            </w:r>
            <w:r w:rsidRPr="000A6F9B">
              <w:rPr>
                <w:rFonts w:ascii="Arial" w:hAnsi="Arial" w:cs="Arial"/>
                <w:sz w:val="20"/>
                <w:szCs w:val="20"/>
                <w:lang w:val="mn-MN"/>
              </w:rPr>
              <w:t>Налайх дүүргийн 6-р хороо буюу Горхи, Тэрэлжийн бүсийг нутгийн иргэдэд түшиглэсэн байгалийн аялал жуулчлал б</w:t>
            </w:r>
            <w:r>
              <w:rPr>
                <w:rFonts w:ascii="Arial" w:hAnsi="Arial" w:cs="Arial"/>
                <w:sz w:val="20"/>
                <w:szCs w:val="20"/>
                <w:lang w:val="mn-MN"/>
              </w:rPr>
              <w:t>олгон хөгжүүлэх ажлын</w:t>
            </w:r>
            <w:r w:rsidRPr="000A6F9B">
              <w:rPr>
                <w:rFonts w:ascii="Arial" w:hAnsi="Arial" w:cs="Arial"/>
                <w:sz w:val="20"/>
                <w:szCs w:val="20"/>
                <w:lang w:val="mn-MN"/>
              </w:rPr>
              <w:t xml:space="preserve"> хүрээнд нутгийн иргэдийн дунд “Аж ахуй эрхлэх ур чадварыг дээшлүүлэх”</w:t>
            </w:r>
            <w:r w:rsidRPr="000A6F9B">
              <w:rPr>
                <w:rFonts w:ascii="Arial" w:eastAsia="Times New Roman" w:hAnsi="Arial" w:cs="Arial"/>
                <w:sz w:val="20"/>
                <w:szCs w:val="20"/>
                <w:lang w:val="mn-MN"/>
              </w:rPr>
              <w:t xml:space="preserve"> сургалтыг</w:t>
            </w:r>
            <w:r w:rsidRPr="000A6F9B">
              <w:rPr>
                <w:rFonts w:ascii="Arial" w:eastAsia="Times New Roman" w:hAnsi="Arial" w:cs="Arial"/>
                <w:sz w:val="20"/>
                <w:szCs w:val="20"/>
                <w:u w:val="wave" w:color="FF0000"/>
                <w:lang w:val="mn-MN"/>
              </w:rPr>
              <w:t xml:space="preserve"> </w:t>
            </w:r>
            <w:r>
              <w:rPr>
                <w:rFonts w:ascii="Arial" w:eastAsia="Times New Roman" w:hAnsi="Arial" w:cs="Arial"/>
                <w:sz w:val="20"/>
                <w:szCs w:val="20"/>
                <w:u w:val="wave" w:color="FF0000"/>
                <w:lang w:val="mn-MN"/>
              </w:rPr>
              <w:t xml:space="preserve">зохион байгуулан </w:t>
            </w:r>
            <w:r w:rsidRPr="000A6F9B">
              <w:rPr>
                <w:rFonts w:ascii="Arial" w:eastAsia="Times New Roman" w:hAnsi="Arial" w:cs="Arial"/>
                <w:sz w:val="20"/>
                <w:szCs w:val="20"/>
                <w:u w:val="wave" w:color="FF0000"/>
                <w:lang w:val="mn-MN"/>
              </w:rPr>
              <w:t>ЖДҮ</w:t>
            </w:r>
            <w:r w:rsidRPr="000A6F9B">
              <w:rPr>
                <w:rFonts w:ascii="Arial" w:eastAsia="Times New Roman" w:hAnsi="Arial" w:cs="Arial"/>
                <w:sz w:val="20"/>
                <w:szCs w:val="20"/>
                <w:lang w:val="mn-MN"/>
              </w:rPr>
              <w:t xml:space="preserve"> болон бичил бизнес эрхлэгчдийн үйл ажиллагааг дэмжих зорилгоор </w:t>
            </w:r>
            <w:r w:rsidRPr="000A6F9B">
              <w:rPr>
                <w:rFonts w:ascii="Arial" w:eastAsia="Times New Roman" w:hAnsi="Arial" w:cs="Arial"/>
                <w:sz w:val="20"/>
                <w:szCs w:val="20"/>
                <w:u w:color="FF0000"/>
                <w:lang w:val="mn-MN"/>
              </w:rPr>
              <w:t>сургалтад</w:t>
            </w:r>
            <w:r>
              <w:rPr>
                <w:rFonts w:ascii="Arial" w:eastAsia="Times New Roman" w:hAnsi="Arial" w:cs="Arial"/>
                <w:sz w:val="20"/>
                <w:szCs w:val="20"/>
                <w:lang w:val="mn-MN"/>
              </w:rPr>
              <w:t xml:space="preserve"> хамрагдсан иргэдэд</w:t>
            </w:r>
            <w:r w:rsidRPr="000A6F9B">
              <w:rPr>
                <w:rFonts w:ascii="Arial" w:eastAsia="Times New Roman" w:hAnsi="Arial" w:cs="Arial"/>
                <w:sz w:val="20"/>
                <w:szCs w:val="20"/>
                <w:lang w:val="mn-MN"/>
              </w:rPr>
              <w:t xml:space="preserve"> нийслэлийн </w:t>
            </w:r>
            <w:r w:rsidRPr="000A6F9B">
              <w:rPr>
                <w:rFonts w:ascii="Arial" w:eastAsia="Times New Roman" w:hAnsi="Arial" w:cs="Arial"/>
                <w:sz w:val="20"/>
                <w:szCs w:val="20"/>
                <w:u w:val="wave" w:color="FF0000"/>
                <w:lang w:val="mn-MN"/>
              </w:rPr>
              <w:t>ЖДҮ</w:t>
            </w:r>
            <w:r w:rsidRPr="000A6F9B">
              <w:rPr>
                <w:rFonts w:ascii="Arial" w:eastAsia="Times New Roman" w:hAnsi="Arial" w:cs="Arial"/>
                <w:sz w:val="20"/>
                <w:szCs w:val="20"/>
                <w:lang w:val="mn-MN"/>
              </w:rPr>
              <w:t>-ийг дэмжих сангаас хөнгөлөлттэй зээлд хамрагдах гэрчилгээг үнэ төлбөргүй олголоо.</w:t>
            </w:r>
          </w:p>
        </w:tc>
        <w:tc>
          <w:tcPr>
            <w:tcW w:w="1984" w:type="dxa"/>
          </w:tcPr>
          <w:p w:rsidR="0068606F" w:rsidRPr="00476C83" w:rsidRDefault="0068606F" w:rsidP="00C407F1">
            <w:pPr>
              <w:jc w:val="center"/>
              <w:rPr>
                <w:rFonts w:ascii="Arial" w:hAnsi="Arial" w:cs="Arial"/>
                <w:sz w:val="20"/>
                <w:szCs w:val="20"/>
                <w:lang w:val="mn-MN"/>
              </w:rPr>
            </w:pPr>
            <w:r>
              <w:rPr>
                <w:rFonts w:ascii="Arial" w:hAnsi="Arial" w:cs="Arial"/>
                <w:sz w:val="20"/>
                <w:szCs w:val="20"/>
                <w:lang w:val="mn-MN"/>
              </w:rPr>
              <w:t>36 иргэн хөнгөлөлттэй зээлд хамрагдах гэрчилгээ авав.</w:t>
            </w:r>
          </w:p>
        </w:tc>
        <w:tc>
          <w:tcPr>
            <w:tcW w:w="1560" w:type="dxa"/>
          </w:tcPr>
          <w:p w:rsidR="0068606F" w:rsidRPr="00476C83" w:rsidRDefault="0068606F" w:rsidP="00C407F1">
            <w:pPr>
              <w:jc w:val="center"/>
              <w:rPr>
                <w:rFonts w:ascii="Arial" w:hAnsi="Arial" w:cs="Arial"/>
                <w:sz w:val="20"/>
                <w:szCs w:val="20"/>
                <w:lang w:val="mn-MN"/>
              </w:rPr>
            </w:pPr>
            <w:r>
              <w:rPr>
                <w:rFonts w:ascii="Arial" w:hAnsi="Arial" w:cs="Arial"/>
                <w:sz w:val="20"/>
                <w:szCs w:val="20"/>
                <w:lang w:val="mn-MN"/>
              </w:rPr>
              <w:t xml:space="preserve"> 1.050.0</w:t>
            </w:r>
          </w:p>
        </w:tc>
        <w:tc>
          <w:tcPr>
            <w:tcW w:w="929" w:type="dxa"/>
            <w:vMerge w:val="restart"/>
          </w:tcPr>
          <w:p w:rsidR="0068606F" w:rsidRDefault="0068606F" w:rsidP="00C407F1">
            <w:pPr>
              <w:jc w:val="center"/>
              <w:rPr>
                <w:rFonts w:ascii="Arial" w:hAnsi="Arial" w:cs="Arial"/>
                <w:b/>
                <w:sz w:val="20"/>
                <w:szCs w:val="20"/>
                <w:lang w:val="mn-MN"/>
              </w:rPr>
            </w:pPr>
          </w:p>
          <w:p w:rsidR="0068606F" w:rsidRDefault="0068606F" w:rsidP="00C407F1">
            <w:pPr>
              <w:jc w:val="center"/>
              <w:rPr>
                <w:rFonts w:ascii="Arial" w:hAnsi="Arial" w:cs="Arial"/>
                <w:b/>
                <w:sz w:val="20"/>
                <w:szCs w:val="20"/>
                <w:lang w:val="mn-MN"/>
              </w:rPr>
            </w:pPr>
          </w:p>
          <w:p w:rsidR="0068606F" w:rsidRDefault="0068606F" w:rsidP="00C407F1">
            <w:pPr>
              <w:jc w:val="center"/>
              <w:rPr>
                <w:rFonts w:ascii="Arial" w:hAnsi="Arial" w:cs="Arial"/>
                <w:b/>
                <w:sz w:val="20"/>
                <w:szCs w:val="20"/>
                <w:lang w:val="mn-MN"/>
              </w:rPr>
            </w:pPr>
          </w:p>
          <w:p w:rsidR="0068606F" w:rsidRDefault="0068606F" w:rsidP="00C407F1">
            <w:pPr>
              <w:jc w:val="center"/>
              <w:rPr>
                <w:rFonts w:ascii="Arial" w:hAnsi="Arial" w:cs="Arial"/>
                <w:b/>
                <w:sz w:val="20"/>
                <w:szCs w:val="20"/>
                <w:lang w:val="mn-MN"/>
              </w:rPr>
            </w:pPr>
          </w:p>
          <w:p w:rsidR="0068606F" w:rsidRDefault="0068606F" w:rsidP="006A3D7B">
            <w:pPr>
              <w:jc w:val="center"/>
              <w:rPr>
                <w:rFonts w:ascii="Arial" w:hAnsi="Arial" w:cs="Arial"/>
                <w:b/>
                <w:sz w:val="20"/>
                <w:szCs w:val="20"/>
                <w:lang w:val="mn-MN"/>
              </w:rPr>
            </w:pPr>
          </w:p>
          <w:p w:rsidR="0068606F" w:rsidRDefault="0068606F" w:rsidP="006A3D7B">
            <w:pPr>
              <w:jc w:val="center"/>
              <w:rPr>
                <w:rFonts w:ascii="Arial" w:hAnsi="Arial" w:cs="Arial"/>
                <w:b/>
                <w:sz w:val="20"/>
                <w:szCs w:val="20"/>
                <w:lang w:val="mn-MN"/>
              </w:rPr>
            </w:pPr>
          </w:p>
          <w:p w:rsidR="0068606F" w:rsidRDefault="0068606F" w:rsidP="006A3D7B">
            <w:pPr>
              <w:jc w:val="center"/>
              <w:rPr>
                <w:rFonts w:ascii="Arial" w:hAnsi="Arial" w:cs="Arial"/>
                <w:b/>
                <w:sz w:val="20"/>
                <w:szCs w:val="20"/>
                <w:lang w:val="mn-MN"/>
              </w:rPr>
            </w:pPr>
          </w:p>
          <w:p w:rsidR="0068606F" w:rsidRDefault="0068606F" w:rsidP="006A3D7B">
            <w:pPr>
              <w:jc w:val="center"/>
              <w:rPr>
                <w:rFonts w:ascii="Arial" w:hAnsi="Arial" w:cs="Arial"/>
                <w:b/>
                <w:sz w:val="20"/>
                <w:szCs w:val="20"/>
                <w:lang w:val="mn-MN"/>
              </w:rPr>
            </w:pPr>
          </w:p>
          <w:p w:rsidR="0068606F" w:rsidRDefault="0068606F" w:rsidP="006A3D7B">
            <w:pPr>
              <w:jc w:val="center"/>
              <w:rPr>
                <w:rFonts w:ascii="Arial" w:hAnsi="Arial" w:cs="Arial"/>
                <w:b/>
                <w:sz w:val="20"/>
                <w:szCs w:val="20"/>
                <w:lang w:val="mn-MN"/>
              </w:rPr>
            </w:pPr>
          </w:p>
          <w:p w:rsidR="0068606F" w:rsidRDefault="0068606F" w:rsidP="006A3D7B">
            <w:pPr>
              <w:jc w:val="center"/>
              <w:rPr>
                <w:rFonts w:ascii="Arial" w:hAnsi="Arial" w:cs="Arial"/>
                <w:b/>
                <w:sz w:val="20"/>
                <w:szCs w:val="20"/>
                <w:lang w:val="mn-MN"/>
              </w:rPr>
            </w:pPr>
          </w:p>
          <w:p w:rsidR="0068606F" w:rsidRDefault="0068606F" w:rsidP="006A3D7B">
            <w:pPr>
              <w:jc w:val="center"/>
              <w:rPr>
                <w:rFonts w:ascii="Arial" w:hAnsi="Arial" w:cs="Arial"/>
                <w:b/>
                <w:sz w:val="20"/>
                <w:szCs w:val="20"/>
                <w:lang w:val="mn-MN"/>
              </w:rPr>
            </w:pPr>
          </w:p>
          <w:p w:rsidR="0068606F" w:rsidRDefault="0068606F" w:rsidP="006A3D7B">
            <w:pPr>
              <w:jc w:val="center"/>
              <w:rPr>
                <w:rFonts w:ascii="Arial" w:hAnsi="Arial" w:cs="Arial"/>
                <w:b/>
                <w:sz w:val="20"/>
                <w:szCs w:val="20"/>
                <w:lang w:val="mn-MN"/>
              </w:rPr>
            </w:pPr>
          </w:p>
          <w:p w:rsidR="0068606F" w:rsidRDefault="0068606F" w:rsidP="006A3D7B">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Default="0068606F" w:rsidP="00EB604D">
            <w:pPr>
              <w:jc w:val="center"/>
              <w:rPr>
                <w:rFonts w:ascii="Arial" w:hAnsi="Arial" w:cs="Arial"/>
                <w:b/>
                <w:sz w:val="20"/>
                <w:szCs w:val="20"/>
                <w:lang w:val="mn-MN"/>
              </w:rPr>
            </w:pPr>
          </w:p>
          <w:p w:rsidR="0068606F" w:rsidRPr="006A3D7B" w:rsidRDefault="0068606F" w:rsidP="00EB604D">
            <w:pPr>
              <w:jc w:val="center"/>
              <w:rPr>
                <w:rFonts w:ascii="Arial" w:hAnsi="Arial" w:cs="Arial"/>
                <w:b/>
                <w:sz w:val="20"/>
                <w:szCs w:val="20"/>
                <w:lang w:val="mn-MN"/>
              </w:rPr>
            </w:pPr>
            <w:r w:rsidRPr="00676EFB">
              <w:rPr>
                <w:rFonts w:ascii="Arial" w:hAnsi="Arial" w:cs="Arial"/>
                <w:b/>
                <w:sz w:val="20"/>
                <w:szCs w:val="20"/>
                <w:lang w:val="mn-MN"/>
              </w:rPr>
              <w:t>100%</w:t>
            </w:r>
          </w:p>
        </w:tc>
      </w:tr>
      <w:tr w:rsidR="0068606F" w:rsidRPr="00476C83" w:rsidTr="0090089F">
        <w:tc>
          <w:tcPr>
            <w:tcW w:w="471" w:type="dxa"/>
            <w:vMerge/>
          </w:tcPr>
          <w:p w:rsidR="0068606F" w:rsidRPr="00476C83" w:rsidRDefault="0068606F" w:rsidP="00C407F1">
            <w:pPr>
              <w:jc w:val="center"/>
              <w:rPr>
                <w:rFonts w:ascii="Arial" w:hAnsi="Arial" w:cs="Arial"/>
                <w:sz w:val="20"/>
                <w:szCs w:val="20"/>
                <w:lang w:val="mn-MN"/>
              </w:rPr>
            </w:pPr>
          </w:p>
        </w:tc>
        <w:tc>
          <w:tcPr>
            <w:tcW w:w="630" w:type="dxa"/>
            <w:vMerge/>
          </w:tcPr>
          <w:p w:rsidR="0068606F" w:rsidRPr="00476C83" w:rsidRDefault="0068606F" w:rsidP="00C407F1">
            <w:pPr>
              <w:jc w:val="center"/>
              <w:rPr>
                <w:rFonts w:ascii="Arial" w:hAnsi="Arial" w:cs="Arial"/>
                <w:sz w:val="20"/>
                <w:szCs w:val="20"/>
                <w:lang w:val="mn-MN"/>
              </w:rPr>
            </w:pPr>
          </w:p>
        </w:tc>
        <w:tc>
          <w:tcPr>
            <w:tcW w:w="2211" w:type="dxa"/>
            <w:vMerge/>
          </w:tcPr>
          <w:p w:rsidR="0068606F" w:rsidRPr="00476C83" w:rsidRDefault="0068606F" w:rsidP="00C407F1">
            <w:pPr>
              <w:jc w:val="both"/>
              <w:rPr>
                <w:rFonts w:ascii="Arial" w:hAnsi="Arial" w:cs="Arial"/>
                <w:sz w:val="20"/>
                <w:szCs w:val="20"/>
                <w:lang w:val="mn-MN"/>
              </w:rPr>
            </w:pPr>
          </w:p>
        </w:tc>
        <w:tc>
          <w:tcPr>
            <w:tcW w:w="1049" w:type="dxa"/>
          </w:tcPr>
          <w:p w:rsidR="0068606F" w:rsidRDefault="0068606F" w:rsidP="00C407F1">
            <w:pPr>
              <w:jc w:val="center"/>
              <w:rPr>
                <w:rFonts w:ascii="Arial" w:hAnsi="Arial" w:cs="Arial"/>
                <w:sz w:val="20"/>
                <w:szCs w:val="20"/>
                <w:lang w:val="mn-MN"/>
              </w:rPr>
            </w:pPr>
            <w:r>
              <w:rPr>
                <w:rFonts w:ascii="Arial" w:hAnsi="Arial" w:cs="Arial"/>
                <w:sz w:val="20"/>
                <w:szCs w:val="20"/>
                <w:lang w:val="mn-MN"/>
              </w:rPr>
              <w:t>2012</w:t>
            </w:r>
          </w:p>
        </w:tc>
        <w:tc>
          <w:tcPr>
            <w:tcW w:w="2268" w:type="dxa"/>
            <w:vMerge w:val="restart"/>
          </w:tcPr>
          <w:p w:rsidR="0068606F" w:rsidRDefault="0068606F" w:rsidP="00746C4A">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Зочин байршуулах үйлчилгээний чанар стандартын хэрэгжилт хангагдсан байна.</w:t>
            </w:r>
          </w:p>
          <w:p w:rsidR="0068606F" w:rsidRDefault="0068606F" w:rsidP="00746C4A">
            <w:pPr>
              <w:pStyle w:val="ListParagraph"/>
              <w:tabs>
                <w:tab w:val="left" w:pos="175"/>
                <w:tab w:val="left" w:pos="317"/>
              </w:tabs>
              <w:ind w:left="33"/>
              <w:rPr>
                <w:rFonts w:ascii="Arial" w:hAnsi="Arial" w:cs="Arial"/>
                <w:color w:val="000000"/>
                <w:sz w:val="20"/>
                <w:szCs w:val="20"/>
                <w:lang w:val="mn-MN"/>
              </w:rPr>
            </w:pPr>
          </w:p>
          <w:p w:rsidR="0068606F" w:rsidRDefault="0068606F" w:rsidP="00746C4A">
            <w:pPr>
              <w:pStyle w:val="ListParagraph"/>
              <w:tabs>
                <w:tab w:val="left" w:pos="175"/>
                <w:tab w:val="left" w:pos="317"/>
              </w:tabs>
              <w:ind w:left="33"/>
              <w:rPr>
                <w:rFonts w:ascii="Arial" w:hAnsi="Arial" w:cs="Arial"/>
                <w:color w:val="000000"/>
                <w:sz w:val="20"/>
                <w:szCs w:val="20"/>
                <w:lang w:val="mn-MN"/>
              </w:rPr>
            </w:pPr>
          </w:p>
          <w:p w:rsidR="0068606F" w:rsidRDefault="0068606F" w:rsidP="00746C4A">
            <w:pPr>
              <w:pStyle w:val="ListParagraph"/>
              <w:tabs>
                <w:tab w:val="left" w:pos="175"/>
                <w:tab w:val="left" w:pos="317"/>
              </w:tabs>
              <w:ind w:left="33"/>
              <w:rPr>
                <w:rFonts w:ascii="Arial" w:hAnsi="Arial" w:cs="Arial"/>
                <w:color w:val="000000"/>
                <w:sz w:val="20"/>
                <w:szCs w:val="20"/>
                <w:lang w:val="mn-MN"/>
              </w:rPr>
            </w:pPr>
          </w:p>
          <w:p w:rsidR="0068606F" w:rsidRDefault="0068606F" w:rsidP="00746C4A">
            <w:pPr>
              <w:pStyle w:val="ListParagraph"/>
              <w:tabs>
                <w:tab w:val="left" w:pos="175"/>
                <w:tab w:val="left" w:pos="317"/>
              </w:tabs>
              <w:ind w:left="33"/>
              <w:rPr>
                <w:rFonts w:ascii="Arial" w:hAnsi="Arial" w:cs="Arial"/>
                <w:color w:val="000000"/>
                <w:sz w:val="20"/>
                <w:szCs w:val="20"/>
                <w:lang w:val="mn-MN"/>
              </w:rPr>
            </w:pPr>
          </w:p>
          <w:p w:rsidR="0068606F" w:rsidRDefault="0068606F" w:rsidP="00746C4A">
            <w:pPr>
              <w:pStyle w:val="ListParagraph"/>
              <w:tabs>
                <w:tab w:val="left" w:pos="175"/>
                <w:tab w:val="left" w:pos="317"/>
              </w:tabs>
              <w:ind w:left="33"/>
              <w:rPr>
                <w:rFonts w:ascii="Arial" w:hAnsi="Arial" w:cs="Arial"/>
                <w:color w:val="000000"/>
                <w:sz w:val="20"/>
                <w:szCs w:val="20"/>
                <w:lang w:val="mn-MN"/>
              </w:rPr>
            </w:pPr>
          </w:p>
          <w:p w:rsidR="0068606F" w:rsidRDefault="0068606F" w:rsidP="00746C4A">
            <w:pPr>
              <w:pStyle w:val="ListParagraph"/>
              <w:tabs>
                <w:tab w:val="left" w:pos="175"/>
                <w:tab w:val="left" w:pos="317"/>
              </w:tabs>
              <w:ind w:left="33"/>
              <w:rPr>
                <w:rFonts w:ascii="Arial" w:hAnsi="Arial" w:cs="Arial"/>
                <w:color w:val="000000"/>
                <w:sz w:val="20"/>
                <w:szCs w:val="20"/>
                <w:lang w:val="mn-MN"/>
              </w:rPr>
            </w:pPr>
          </w:p>
          <w:p w:rsidR="0068606F" w:rsidRDefault="0068606F" w:rsidP="00746C4A">
            <w:pPr>
              <w:pStyle w:val="ListParagraph"/>
              <w:tabs>
                <w:tab w:val="left" w:pos="175"/>
                <w:tab w:val="left" w:pos="317"/>
              </w:tabs>
              <w:ind w:left="33"/>
              <w:rPr>
                <w:rFonts w:ascii="Arial" w:hAnsi="Arial" w:cs="Arial"/>
                <w:color w:val="000000"/>
                <w:sz w:val="20"/>
                <w:szCs w:val="20"/>
                <w:lang w:val="mn-MN"/>
              </w:rPr>
            </w:pPr>
          </w:p>
          <w:p w:rsidR="0068606F" w:rsidRPr="00E04C9C" w:rsidRDefault="0068606F" w:rsidP="00746C4A">
            <w:pPr>
              <w:pStyle w:val="ListParagraph"/>
              <w:tabs>
                <w:tab w:val="left" w:pos="175"/>
                <w:tab w:val="left" w:pos="317"/>
              </w:tabs>
              <w:ind w:left="33"/>
              <w:rPr>
                <w:rFonts w:ascii="Arial" w:hAnsi="Arial" w:cs="Arial"/>
                <w:color w:val="000000"/>
                <w:sz w:val="20"/>
                <w:szCs w:val="20"/>
                <w:lang w:val="mn-MN"/>
              </w:rPr>
            </w:pPr>
          </w:p>
        </w:tc>
        <w:tc>
          <w:tcPr>
            <w:tcW w:w="3969" w:type="dxa"/>
            <w:vMerge w:val="restart"/>
          </w:tcPr>
          <w:p w:rsidR="0068606F" w:rsidRPr="00476C83" w:rsidRDefault="0068606F" w:rsidP="00746C4A">
            <w:pPr>
              <w:pStyle w:val="ListParagraph"/>
              <w:tabs>
                <w:tab w:val="left" w:pos="175"/>
                <w:tab w:val="left" w:pos="317"/>
              </w:tabs>
              <w:ind w:left="33"/>
              <w:rPr>
                <w:rFonts w:ascii="Arial" w:hAnsi="Arial" w:cs="Arial"/>
                <w:sz w:val="20"/>
                <w:szCs w:val="20"/>
                <w:lang w:val="mn-MN"/>
              </w:rPr>
            </w:pPr>
            <w:r>
              <w:rPr>
                <w:rFonts w:ascii="Arial" w:hAnsi="Arial" w:cs="Arial"/>
                <w:color w:val="000000"/>
                <w:sz w:val="20"/>
                <w:szCs w:val="20"/>
                <w:lang w:val="mn-MN"/>
              </w:rPr>
              <w:lastRenderedPageBreak/>
              <w:t xml:space="preserve">Иргэд, ААНБ-уудаас ирүүлсэн санал хүсэлтийн дагуу зочид буудал, дэн буудал, амралтын газар, жуулчны баазад стандартын үзлэг явуулж  НИТХ-ын Тэргүүлэгчдийн 2011 оны 120 дугаар тогтоолоор батлагдсан “Улаанбаатар хотын нутаг дэвсгэрт </w:t>
            </w:r>
            <w:r>
              <w:rPr>
                <w:rFonts w:ascii="Arial" w:hAnsi="Arial" w:cs="Arial"/>
                <w:color w:val="000000"/>
                <w:sz w:val="20"/>
                <w:szCs w:val="20"/>
                <w:lang w:val="mn-MN"/>
              </w:rPr>
              <w:lastRenderedPageBreak/>
              <w:t>аялал жуулчлалын байр сууцны үйл ажиллагаа эрхлэх журам”-ын дагуу стандартын шаардлага хангасан үйлчилгээний газруудад үйл ажиллагаа явуулах зөвшөөрөл олгон сунгалт хийв.</w:t>
            </w:r>
          </w:p>
        </w:tc>
        <w:tc>
          <w:tcPr>
            <w:tcW w:w="1984" w:type="dxa"/>
          </w:tcPr>
          <w:p w:rsidR="0068606F" w:rsidRPr="00476C83" w:rsidRDefault="0068606F" w:rsidP="00C407F1">
            <w:pPr>
              <w:jc w:val="center"/>
              <w:rPr>
                <w:rFonts w:ascii="Arial" w:hAnsi="Arial" w:cs="Arial"/>
                <w:sz w:val="20"/>
                <w:szCs w:val="20"/>
                <w:lang w:val="mn-MN"/>
              </w:rPr>
            </w:pPr>
            <w:r>
              <w:rPr>
                <w:rFonts w:ascii="Arial" w:hAnsi="Arial" w:cs="Arial"/>
                <w:sz w:val="20"/>
                <w:szCs w:val="20"/>
                <w:lang w:val="mn-MN"/>
              </w:rPr>
              <w:lastRenderedPageBreak/>
              <w:t>112 иргэн, ААН</w:t>
            </w:r>
          </w:p>
        </w:tc>
        <w:tc>
          <w:tcPr>
            <w:tcW w:w="1560" w:type="dxa"/>
            <w:vMerge w:val="restart"/>
          </w:tcPr>
          <w:p w:rsidR="0068606F" w:rsidRPr="00476C83" w:rsidRDefault="0068606F" w:rsidP="00C407F1">
            <w:pPr>
              <w:jc w:val="center"/>
              <w:rPr>
                <w:rFonts w:ascii="Arial" w:hAnsi="Arial" w:cs="Arial"/>
                <w:sz w:val="20"/>
                <w:szCs w:val="20"/>
                <w:lang w:val="mn-MN"/>
              </w:rPr>
            </w:pPr>
          </w:p>
        </w:tc>
        <w:tc>
          <w:tcPr>
            <w:tcW w:w="929" w:type="dxa"/>
            <w:vMerge/>
          </w:tcPr>
          <w:p w:rsidR="0068606F" w:rsidRPr="00EB604D" w:rsidRDefault="0068606F" w:rsidP="00EB604D">
            <w:pPr>
              <w:jc w:val="center"/>
              <w:rPr>
                <w:rFonts w:ascii="Arial" w:hAnsi="Arial" w:cs="Arial"/>
                <w:b/>
                <w:sz w:val="20"/>
                <w:szCs w:val="20"/>
                <w:lang w:val="mn-MN"/>
              </w:rPr>
            </w:pPr>
          </w:p>
        </w:tc>
      </w:tr>
      <w:tr w:rsidR="0068606F" w:rsidRPr="00476C83" w:rsidTr="0090089F">
        <w:tc>
          <w:tcPr>
            <w:tcW w:w="471" w:type="dxa"/>
            <w:vMerge/>
          </w:tcPr>
          <w:p w:rsidR="0068606F" w:rsidRPr="00476C83" w:rsidRDefault="0068606F" w:rsidP="00C407F1">
            <w:pPr>
              <w:jc w:val="center"/>
              <w:rPr>
                <w:rFonts w:ascii="Arial" w:hAnsi="Arial" w:cs="Arial"/>
                <w:sz w:val="20"/>
                <w:szCs w:val="20"/>
                <w:lang w:val="mn-MN"/>
              </w:rPr>
            </w:pPr>
          </w:p>
        </w:tc>
        <w:tc>
          <w:tcPr>
            <w:tcW w:w="630" w:type="dxa"/>
            <w:vMerge/>
          </w:tcPr>
          <w:p w:rsidR="0068606F" w:rsidRPr="00476C83" w:rsidRDefault="0068606F" w:rsidP="00C407F1">
            <w:pPr>
              <w:jc w:val="center"/>
              <w:rPr>
                <w:rFonts w:ascii="Arial" w:hAnsi="Arial" w:cs="Arial"/>
                <w:sz w:val="20"/>
                <w:szCs w:val="20"/>
                <w:lang w:val="mn-MN"/>
              </w:rPr>
            </w:pPr>
          </w:p>
        </w:tc>
        <w:tc>
          <w:tcPr>
            <w:tcW w:w="2211" w:type="dxa"/>
            <w:vMerge/>
          </w:tcPr>
          <w:p w:rsidR="0068606F" w:rsidRPr="00476C83" w:rsidRDefault="0068606F" w:rsidP="00C407F1">
            <w:pPr>
              <w:jc w:val="both"/>
              <w:rPr>
                <w:rFonts w:ascii="Arial" w:hAnsi="Arial" w:cs="Arial"/>
                <w:sz w:val="20"/>
                <w:szCs w:val="20"/>
                <w:lang w:val="mn-MN"/>
              </w:rPr>
            </w:pPr>
          </w:p>
        </w:tc>
        <w:tc>
          <w:tcPr>
            <w:tcW w:w="1049" w:type="dxa"/>
          </w:tcPr>
          <w:p w:rsidR="0068606F" w:rsidRDefault="0068606F" w:rsidP="00C407F1">
            <w:pPr>
              <w:jc w:val="center"/>
              <w:rPr>
                <w:rFonts w:ascii="Arial" w:hAnsi="Arial" w:cs="Arial"/>
                <w:sz w:val="20"/>
                <w:szCs w:val="20"/>
                <w:lang w:val="mn-MN"/>
              </w:rPr>
            </w:pPr>
            <w:r>
              <w:rPr>
                <w:rFonts w:ascii="Arial" w:hAnsi="Arial" w:cs="Arial"/>
                <w:sz w:val="20"/>
                <w:szCs w:val="20"/>
                <w:lang w:val="mn-MN"/>
              </w:rPr>
              <w:t>2013</w:t>
            </w:r>
          </w:p>
        </w:tc>
        <w:tc>
          <w:tcPr>
            <w:tcW w:w="2268" w:type="dxa"/>
            <w:vMerge/>
          </w:tcPr>
          <w:p w:rsidR="0068606F" w:rsidRPr="00476C83" w:rsidRDefault="0068606F" w:rsidP="00C407F1">
            <w:pPr>
              <w:pStyle w:val="ListParagraph"/>
              <w:tabs>
                <w:tab w:val="left" w:pos="175"/>
                <w:tab w:val="left" w:pos="317"/>
              </w:tabs>
              <w:ind w:left="33"/>
              <w:rPr>
                <w:rFonts w:ascii="Arial" w:hAnsi="Arial" w:cs="Arial"/>
                <w:color w:val="000000"/>
                <w:sz w:val="20"/>
                <w:szCs w:val="20"/>
              </w:rPr>
            </w:pPr>
          </w:p>
        </w:tc>
        <w:tc>
          <w:tcPr>
            <w:tcW w:w="3969" w:type="dxa"/>
            <w:vMerge/>
          </w:tcPr>
          <w:p w:rsidR="0068606F" w:rsidRPr="00476C83" w:rsidRDefault="0068606F" w:rsidP="00C407F1">
            <w:pPr>
              <w:pStyle w:val="ListParagraph"/>
              <w:tabs>
                <w:tab w:val="left" w:pos="175"/>
                <w:tab w:val="left" w:pos="317"/>
              </w:tabs>
              <w:ind w:left="33"/>
              <w:rPr>
                <w:rFonts w:ascii="Arial" w:hAnsi="Arial" w:cs="Arial"/>
                <w:sz w:val="20"/>
                <w:szCs w:val="20"/>
                <w:lang w:val="mn-MN"/>
              </w:rPr>
            </w:pPr>
          </w:p>
        </w:tc>
        <w:tc>
          <w:tcPr>
            <w:tcW w:w="1984" w:type="dxa"/>
          </w:tcPr>
          <w:p w:rsidR="0068606F" w:rsidRPr="00476C83" w:rsidRDefault="0068606F" w:rsidP="00C407F1">
            <w:pPr>
              <w:jc w:val="center"/>
              <w:rPr>
                <w:rFonts w:ascii="Arial" w:hAnsi="Arial" w:cs="Arial"/>
                <w:sz w:val="20"/>
                <w:szCs w:val="20"/>
                <w:lang w:val="mn-MN"/>
              </w:rPr>
            </w:pPr>
            <w:r>
              <w:rPr>
                <w:rFonts w:ascii="Arial" w:hAnsi="Arial" w:cs="Arial"/>
                <w:sz w:val="20"/>
                <w:szCs w:val="20"/>
                <w:lang w:val="mn-MN"/>
              </w:rPr>
              <w:t>283 иргэн, ААН</w:t>
            </w:r>
          </w:p>
        </w:tc>
        <w:tc>
          <w:tcPr>
            <w:tcW w:w="1560" w:type="dxa"/>
            <w:vMerge/>
          </w:tcPr>
          <w:p w:rsidR="0068606F" w:rsidRPr="00476C83" w:rsidRDefault="0068606F" w:rsidP="00C407F1">
            <w:pPr>
              <w:jc w:val="center"/>
              <w:rPr>
                <w:rFonts w:ascii="Arial" w:hAnsi="Arial" w:cs="Arial"/>
                <w:sz w:val="20"/>
                <w:szCs w:val="20"/>
                <w:lang w:val="mn-MN"/>
              </w:rPr>
            </w:pPr>
          </w:p>
        </w:tc>
        <w:tc>
          <w:tcPr>
            <w:tcW w:w="929" w:type="dxa"/>
            <w:vMerge/>
          </w:tcPr>
          <w:p w:rsidR="0068606F" w:rsidRPr="00476C83" w:rsidRDefault="0068606F" w:rsidP="00C407F1">
            <w:pPr>
              <w:jc w:val="center"/>
              <w:rPr>
                <w:rFonts w:ascii="Arial" w:hAnsi="Arial" w:cs="Arial"/>
                <w:sz w:val="20"/>
                <w:szCs w:val="20"/>
                <w:lang w:val="mn-MN"/>
              </w:rPr>
            </w:pPr>
          </w:p>
        </w:tc>
      </w:tr>
      <w:tr w:rsidR="0068606F" w:rsidRPr="00476C83" w:rsidTr="0090089F">
        <w:tc>
          <w:tcPr>
            <w:tcW w:w="471" w:type="dxa"/>
            <w:vMerge/>
          </w:tcPr>
          <w:p w:rsidR="0068606F" w:rsidRPr="00476C83" w:rsidRDefault="0068606F" w:rsidP="00C407F1">
            <w:pPr>
              <w:jc w:val="center"/>
              <w:rPr>
                <w:rFonts w:ascii="Arial" w:hAnsi="Arial" w:cs="Arial"/>
                <w:sz w:val="20"/>
                <w:szCs w:val="20"/>
                <w:lang w:val="mn-MN"/>
              </w:rPr>
            </w:pPr>
          </w:p>
        </w:tc>
        <w:tc>
          <w:tcPr>
            <w:tcW w:w="630" w:type="dxa"/>
            <w:vMerge/>
          </w:tcPr>
          <w:p w:rsidR="0068606F" w:rsidRPr="00476C83" w:rsidRDefault="0068606F" w:rsidP="00C407F1">
            <w:pPr>
              <w:jc w:val="center"/>
              <w:rPr>
                <w:rFonts w:ascii="Arial" w:hAnsi="Arial" w:cs="Arial"/>
                <w:sz w:val="20"/>
                <w:szCs w:val="20"/>
                <w:lang w:val="mn-MN"/>
              </w:rPr>
            </w:pPr>
          </w:p>
        </w:tc>
        <w:tc>
          <w:tcPr>
            <w:tcW w:w="2211" w:type="dxa"/>
            <w:vMerge/>
          </w:tcPr>
          <w:p w:rsidR="0068606F" w:rsidRPr="00476C83" w:rsidRDefault="0068606F" w:rsidP="00C407F1">
            <w:pPr>
              <w:jc w:val="both"/>
              <w:rPr>
                <w:rFonts w:ascii="Arial" w:hAnsi="Arial" w:cs="Arial"/>
                <w:sz w:val="20"/>
                <w:szCs w:val="20"/>
                <w:lang w:val="mn-MN"/>
              </w:rPr>
            </w:pPr>
          </w:p>
        </w:tc>
        <w:tc>
          <w:tcPr>
            <w:tcW w:w="1049" w:type="dxa"/>
          </w:tcPr>
          <w:p w:rsidR="0068606F" w:rsidRDefault="0068606F" w:rsidP="00C407F1">
            <w:pPr>
              <w:jc w:val="center"/>
              <w:rPr>
                <w:rFonts w:ascii="Arial" w:hAnsi="Arial" w:cs="Arial"/>
                <w:sz w:val="20"/>
                <w:szCs w:val="20"/>
                <w:lang w:val="mn-MN"/>
              </w:rPr>
            </w:pPr>
            <w:r>
              <w:rPr>
                <w:rFonts w:ascii="Arial" w:hAnsi="Arial" w:cs="Arial"/>
                <w:sz w:val="20"/>
                <w:szCs w:val="20"/>
                <w:lang w:val="mn-MN"/>
              </w:rPr>
              <w:t>2014</w:t>
            </w:r>
          </w:p>
        </w:tc>
        <w:tc>
          <w:tcPr>
            <w:tcW w:w="2268" w:type="dxa"/>
            <w:vMerge/>
          </w:tcPr>
          <w:p w:rsidR="0068606F" w:rsidRPr="00476C83" w:rsidRDefault="0068606F" w:rsidP="00C407F1">
            <w:pPr>
              <w:pStyle w:val="ListParagraph"/>
              <w:tabs>
                <w:tab w:val="left" w:pos="175"/>
                <w:tab w:val="left" w:pos="317"/>
              </w:tabs>
              <w:ind w:left="33"/>
              <w:rPr>
                <w:rFonts w:ascii="Arial" w:hAnsi="Arial" w:cs="Arial"/>
                <w:color w:val="000000"/>
                <w:sz w:val="20"/>
                <w:szCs w:val="20"/>
              </w:rPr>
            </w:pPr>
          </w:p>
        </w:tc>
        <w:tc>
          <w:tcPr>
            <w:tcW w:w="3969" w:type="dxa"/>
            <w:vMerge/>
          </w:tcPr>
          <w:p w:rsidR="0068606F" w:rsidRPr="00476C83" w:rsidRDefault="0068606F" w:rsidP="00C407F1">
            <w:pPr>
              <w:pStyle w:val="ListParagraph"/>
              <w:tabs>
                <w:tab w:val="left" w:pos="175"/>
                <w:tab w:val="left" w:pos="317"/>
              </w:tabs>
              <w:ind w:left="33"/>
              <w:rPr>
                <w:rFonts w:ascii="Arial" w:hAnsi="Arial" w:cs="Arial"/>
                <w:sz w:val="20"/>
                <w:szCs w:val="20"/>
                <w:lang w:val="mn-MN"/>
              </w:rPr>
            </w:pPr>
          </w:p>
        </w:tc>
        <w:tc>
          <w:tcPr>
            <w:tcW w:w="1984" w:type="dxa"/>
          </w:tcPr>
          <w:p w:rsidR="0068606F" w:rsidRPr="00476C83" w:rsidRDefault="0068606F" w:rsidP="00C407F1">
            <w:pPr>
              <w:jc w:val="center"/>
              <w:rPr>
                <w:rFonts w:ascii="Arial" w:hAnsi="Arial" w:cs="Arial"/>
                <w:sz w:val="20"/>
                <w:szCs w:val="20"/>
                <w:lang w:val="mn-MN"/>
              </w:rPr>
            </w:pPr>
            <w:r>
              <w:rPr>
                <w:rFonts w:ascii="Arial" w:hAnsi="Arial" w:cs="Arial"/>
                <w:sz w:val="20"/>
                <w:szCs w:val="20"/>
                <w:lang w:val="mn-MN"/>
              </w:rPr>
              <w:t>88 иргэн, ААН</w:t>
            </w:r>
          </w:p>
        </w:tc>
        <w:tc>
          <w:tcPr>
            <w:tcW w:w="1560" w:type="dxa"/>
          </w:tcPr>
          <w:p w:rsidR="0068606F" w:rsidRPr="00476C83" w:rsidRDefault="0068606F" w:rsidP="00C407F1">
            <w:pPr>
              <w:jc w:val="center"/>
              <w:rPr>
                <w:rFonts w:ascii="Arial" w:hAnsi="Arial" w:cs="Arial"/>
                <w:sz w:val="20"/>
                <w:szCs w:val="20"/>
                <w:lang w:val="mn-MN"/>
              </w:rPr>
            </w:pPr>
            <w:r>
              <w:rPr>
                <w:rFonts w:ascii="Arial" w:hAnsi="Arial" w:cs="Arial"/>
                <w:sz w:val="20"/>
                <w:szCs w:val="20"/>
                <w:lang w:val="mn-MN"/>
              </w:rPr>
              <w:t>500.0</w:t>
            </w:r>
          </w:p>
        </w:tc>
        <w:tc>
          <w:tcPr>
            <w:tcW w:w="929" w:type="dxa"/>
            <w:vMerge/>
          </w:tcPr>
          <w:p w:rsidR="0068606F" w:rsidRPr="00476C83" w:rsidRDefault="0068606F" w:rsidP="00C407F1">
            <w:pPr>
              <w:jc w:val="center"/>
              <w:rPr>
                <w:rFonts w:ascii="Arial" w:hAnsi="Arial" w:cs="Arial"/>
                <w:sz w:val="20"/>
                <w:szCs w:val="20"/>
                <w:lang w:val="mn-MN"/>
              </w:rPr>
            </w:pPr>
          </w:p>
        </w:tc>
      </w:tr>
      <w:tr w:rsidR="0068606F" w:rsidRPr="00476C83" w:rsidTr="0090089F">
        <w:tc>
          <w:tcPr>
            <w:tcW w:w="471" w:type="dxa"/>
            <w:vMerge/>
          </w:tcPr>
          <w:p w:rsidR="0068606F" w:rsidRPr="00476C83" w:rsidRDefault="0068606F" w:rsidP="00C407F1">
            <w:pPr>
              <w:jc w:val="center"/>
              <w:rPr>
                <w:rFonts w:ascii="Arial" w:hAnsi="Arial" w:cs="Arial"/>
                <w:sz w:val="20"/>
                <w:szCs w:val="20"/>
                <w:lang w:val="mn-MN"/>
              </w:rPr>
            </w:pPr>
          </w:p>
        </w:tc>
        <w:tc>
          <w:tcPr>
            <w:tcW w:w="630" w:type="dxa"/>
            <w:vMerge/>
          </w:tcPr>
          <w:p w:rsidR="0068606F" w:rsidRPr="00476C83" w:rsidRDefault="0068606F" w:rsidP="00C407F1">
            <w:pPr>
              <w:jc w:val="center"/>
              <w:rPr>
                <w:rFonts w:ascii="Arial" w:hAnsi="Arial" w:cs="Arial"/>
                <w:sz w:val="20"/>
                <w:szCs w:val="20"/>
                <w:lang w:val="mn-MN"/>
              </w:rPr>
            </w:pPr>
          </w:p>
        </w:tc>
        <w:tc>
          <w:tcPr>
            <w:tcW w:w="2211" w:type="dxa"/>
            <w:vMerge/>
          </w:tcPr>
          <w:p w:rsidR="0068606F" w:rsidRPr="00476C83" w:rsidRDefault="0068606F" w:rsidP="00C407F1">
            <w:pPr>
              <w:jc w:val="both"/>
              <w:rPr>
                <w:rFonts w:ascii="Arial" w:hAnsi="Arial" w:cs="Arial"/>
                <w:sz w:val="20"/>
                <w:szCs w:val="20"/>
                <w:lang w:val="mn-MN"/>
              </w:rPr>
            </w:pPr>
          </w:p>
        </w:tc>
        <w:tc>
          <w:tcPr>
            <w:tcW w:w="1049" w:type="dxa"/>
          </w:tcPr>
          <w:p w:rsidR="0068606F" w:rsidRDefault="0068606F" w:rsidP="00C407F1">
            <w:pPr>
              <w:jc w:val="center"/>
              <w:rPr>
                <w:rFonts w:ascii="Arial" w:hAnsi="Arial" w:cs="Arial"/>
                <w:sz w:val="20"/>
                <w:szCs w:val="20"/>
                <w:lang w:val="mn-MN"/>
              </w:rPr>
            </w:pPr>
            <w:r>
              <w:rPr>
                <w:rFonts w:ascii="Arial" w:hAnsi="Arial" w:cs="Arial"/>
                <w:sz w:val="20"/>
                <w:szCs w:val="20"/>
                <w:lang w:val="mn-MN"/>
              </w:rPr>
              <w:t>2015</w:t>
            </w:r>
          </w:p>
        </w:tc>
        <w:tc>
          <w:tcPr>
            <w:tcW w:w="2268" w:type="dxa"/>
            <w:vMerge/>
          </w:tcPr>
          <w:p w:rsidR="0068606F" w:rsidRPr="00476C83" w:rsidRDefault="0068606F" w:rsidP="00C407F1">
            <w:pPr>
              <w:pStyle w:val="ListParagraph"/>
              <w:tabs>
                <w:tab w:val="left" w:pos="175"/>
                <w:tab w:val="left" w:pos="317"/>
              </w:tabs>
              <w:ind w:left="33"/>
              <w:rPr>
                <w:rFonts w:ascii="Arial" w:hAnsi="Arial" w:cs="Arial"/>
                <w:color w:val="000000"/>
                <w:sz w:val="20"/>
                <w:szCs w:val="20"/>
              </w:rPr>
            </w:pPr>
          </w:p>
        </w:tc>
        <w:tc>
          <w:tcPr>
            <w:tcW w:w="3969" w:type="dxa"/>
            <w:vMerge/>
          </w:tcPr>
          <w:p w:rsidR="0068606F" w:rsidRPr="00476C83" w:rsidRDefault="0068606F" w:rsidP="00C407F1">
            <w:pPr>
              <w:pStyle w:val="ListParagraph"/>
              <w:tabs>
                <w:tab w:val="left" w:pos="175"/>
                <w:tab w:val="left" w:pos="317"/>
              </w:tabs>
              <w:ind w:left="33"/>
              <w:rPr>
                <w:rFonts w:ascii="Arial" w:hAnsi="Arial" w:cs="Arial"/>
                <w:sz w:val="20"/>
                <w:szCs w:val="20"/>
                <w:lang w:val="mn-MN"/>
              </w:rPr>
            </w:pPr>
          </w:p>
        </w:tc>
        <w:tc>
          <w:tcPr>
            <w:tcW w:w="1984" w:type="dxa"/>
          </w:tcPr>
          <w:p w:rsidR="0068606F" w:rsidRPr="00476C83" w:rsidRDefault="0068606F" w:rsidP="00C407F1">
            <w:pPr>
              <w:jc w:val="center"/>
              <w:rPr>
                <w:rFonts w:ascii="Arial" w:hAnsi="Arial" w:cs="Arial"/>
                <w:sz w:val="20"/>
                <w:szCs w:val="20"/>
                <w:lang w:val="mn-MN"/>
              </w:rPr>
            </w:pPr>
            <w:r>
              <w:rPr>
                <w:rFonts w:ascii="Arial" w:hAnsi="Arial" w:cs="Arial"/>
                <w:sz w:val="20"/>
                <w:szCs w:val="20"/>
                <w:lang w:val="mn-MN"/>
              </w:rPr>
              <w:t>300 иргэн, ААН</w:t>
            </w:r>
          </w:p>
        </w:tc>
        <w:tc>
          <w:tcPr>
            <w:tcW w:w="1560" w:type="dxa"/>
          </w:tcPr>
          <w:p w:rsidR="0068606F" w:rsidRPr="00476C83" w:rsidRDefault="0068606F" w:rsidP="00C407F1">
            <w:pPr>
              <w:jc w:val="center"/>
              <w:rPr>
                <w:rFonts w:ascii="Arial" w:hAnsi="Arial" w:cs="Arial"/>
                <w:sz w:val="20"/>
                <w:szCs w:val="20"/>
                <w:lang w:val="mn-MN"/>
              </w:rPr>
            </w:pPr>
            <w:r>
              <w:rPr>
                <w:rFonts w:ascii="Arial" w:hAnsi="Arial" w:cs="Arial"/>
                <w:sz w:val="20"/>
                <w:szCs w:val="20"/>
                <w:lang w:val="mn-MN"/>
              </w:rPr>
              <w:t>1.375.0</w:t>
            </w:r>
          </w:p>
        </w:tc>
        <w:tc>
          <w:tcPr>
            <w:tcW w:w="929" w:type="dxa"/>
            <w:vMerge/>
          </w:tcPr>
          <w:p w:rsidR="0068606F" w:rsidRPr="00476C83" w:rsidRDefault="0068606F" w:rsidP="00C407F1">
            <w:pPr>
              <w:jc w:val="center"/>
              <w:rPr>
                <w:rFonts w:ascii="Arial" w:hAnsi="Arial" w:cs="Arial"/>
                <w:sz w:val="20"/>
                <w:szCs w:val="20"/>
                <w:lang w:val="mn-MN"/>
              </w:rPr>
            </w:pPr>
          </w:p>
        </w:tc>
      </w:tr>
      <w:tr w:rsidR="0068606F" w:rsidRPr="00476C83" w:rsidTr="0090089F">
        <w:tc>
          <w:tcPr>
            <w:tcW w:w="471" w:type="dxa"/>
            <w:vMerge/>
          </w:tcPr>
          <w:p w:rsidR="0068606F" w:rsidRPr="00476C83" w:rsidRDefault="0068606F" w:rsidP="00C407F1">
            <w:pPr>
              <w:jc w:val="center"/>
              <w:rPr>
                <w:rFonts w:ascii="Arial" w:hAnsi="Arial" w:cs="Arial"/>
                <w:sz w:val="20"/>
                <w:szCs w:val="20"/>
                <w:lang w:val="mn-MN"/>
              </w:rPr>
            </w:pPr>
          </w:p>
        </w:tc>
        <w:tc>
          <w:tcPr>
            <w:tcW w:w="630" w:type="dxa"/>
            <w:vMerge/>
          </w:tcPr>
          <w:p w:rsidR="0068606F" w:rsidRPr="00476C83" w:rsidRDefault="0068606F" w:rsidP="00C407F1">
            <w:pPr>
              <w:jc w:val="center"/>
              <w:rPr>
                <w:rFonts w:ascii="Arial" w:hAnsi="Arial" w:cs="Arial"/>
                <w:sz w:val="20"/>
                <w:szCs w:val="20"/>
                <w:lang w:val="mn-MN"/>
              </w:rPr>
            </w:pPr>
          </w:p>
        </w:tc>
        <w:tc>
          <w:tcPr>
            <w:tcW w:w="2211" w:type="dxa"/>
            <w:vMerge/>
          </w:tcPr>
          <w:p w:rsidR="0068606F" w:rsidRPr="00476C83" w:rsidRDefault="0068606F" w:rsidP="00C407F1">
            <w:pPr>
              <w:jc w:val="both"/>
              <w:rPr>
                <w:rFonts w:ascii="Arial" w:hAnsi="Arial" w:cs="Arial"/>
                <w:sz w:val="20"/>
                <w:szCs w:val="20"/>
                <w:lang w:val="mn-MN"/>
              </w:rPr>
            </w:pPr>
          </w:p>
        </w:tc>
        <w:tc>
          <w:tcPr>
            <w:tcW w:w="1049" w:type="dxa"/>
          </w:tcPr>
          <w:p w:rsidR="0068606F" w:rsidRDefault="0068606F" w:rsidP="00CC3977">
            <w:pPr>
              <w:jc w:val="center"/>
              <w:rPr>
                <w:rFonts w:ascii="Arial" w:hAnsi="Arial" w:cs="Arial"/>
                <w:sz w:val="20"/>
                <w:szCs w:val="20"/>
                <w:lang w:val="mn-MN"/>
              </w:rPr>
            </w:pPr>
            <w:r>
              <w:rPr>
                <w:rFonts w:ascii="Arial" w:hAnsi="Arial" w:cs="Arial"/>
                <w:sz w:val="20"/>
                <w:szCs w:val="20"/>
                <w:lang w:val="mn-MN"/>
              </w:rPr>
              <w:t>2016</w:t>
            </w:r>
          </w:p>
          <w:p w:rsidR="0068606F" w:rsidRDefault="0068606F" w:rsidP="00CC3977">
            <w:pPr>
              <w:jc w:val="center"/>
              <w:rPr>
                <w:rFonts w:ascii="Arial" w:hAnsi="Arial" w:cs="Arial"/>
                <w:sz w:val="20"/>
                <w:szCs w:val="20"/>
                <w:lang w:val="mn-MN"/>
              </w:rPr>
            </w:pPr>
            <w:r>
              <w:rPr>
                <w:rFonts w:ascii="Arial" w:hAnsi="Arial" w:cs="Arial"/>
                <w:sz w:val="20"/>
                <w:szCs w:val="20"/>
                <w:lang w:val="mn-MN"/>
              </w:rPr>
              <w:t xml:space="preserve">/1 дүгээр улирлын </w:t>
            </w:r>
            <w:r>
              <w:rPr>
                <w:rFonts w:ascii="Arial" w:hAnsi="Arial" w:cs="Arial"/>
                <w:sz w:val="20"/>
                <w:szCs w:val="20"/>
                <w:lang w:val="mn-MN"/>
              </w:rPr>
              <w:lastRenderedPageBreak/>
              <w:t>байдал/</w:t>
            </w:r>
          </w:p>
        </w:tc>
        <w:tc>
          <w:tcPr>
            <w:tcW w:w="2268" w:type="dxa"/>
            <w:vMerge/>
          </w:tcPr>
          <w:p w:rsidR="0068606F" w:rsidRPr="00476C83" w:rsidRDefault="0068606F" w:rsidP="00C407F1">
            <w:pPr>
              <w:pStyle w:val="ListParagraph"/>
              <w:tabs>
                <w:tab w:val="left" w:pos="175"/>
                <w:tab w:val="left" w:pos="317"/>
              </w:tabs>
              <w:ind w:left="33"/>
              <w:rPr>
                <w:rFonts w:ascii="Arial" w:hAnsi="Arial" w:cs="Arial"/>
                <w:color w:val="000000"/>
                <w:sz w:val="20"/>
                <w:szCs w:val="20"/>
              </w:rPr>
            </w:pPr>
          </w:p>
        </w:tc>
        <w:tc>
          <w:tcPr>
            <w:tcW w:w="3969" w:type="dxa"/>
            <w:vMerge/>
          </w:tcPr>
          <w:p w:rsidR="0068606F" w:rsidRPr="00476C83" w:rsidRDefault="0068606F" w:rsidP="00C407F1">
            <w:pPr>
              <w:pStyle w:val="ListParagraph"/>
              <w:tabs>
                <w:tab w:val="left" w:pos="175"/>
                <w:tab w:val="left" w:pos="317"/>
              </w:tabs>
              <w:ind w:left="33"/>
              <w:rPr>
                <w:rFonts w:ascii="Arial" w:hAnsi="Arial" w:cs="Arial"/>
                <w:sz w:val="20"/>
                <w:szCs w:val="20"/>
                <w:lang w:val="mn-MN"/>
              </w:rPr>
            </w:pPr>
          </w:p>
        </w:tc>
        <w:tc>
          <w:tcPr>
            <w:tcW w:w="1984" w:type="dxa"/>
          </w:tcPr>
          <w:p w:rsidR="0068606F" w:rsidRPr="00476C83" w:rsidRDefault="0068606F" w:rsidP="00EB604D">
            <w:pPr>
              <w:jc w:val="center"/>
              <w:rPr>
                <w:rFonts w:ascii="Arial" w:hAnsi="Arial" w:cs="Arial"/>
                <w:sz w:val="20"/>
                <w:szCs w:val="20"/>
                <w:lang w:val="mn-MN"/>
              </w:rPr>
            </w:pPr>
            <w:r w:rsidRPr="00EB604D">
              <w:rPr>
                <w:rFonts w:ascii="Arial" w:hAnsi="Arial" w:cs="Arial"/>
                <w:sz w:val="20"/>
                <w:szCs w:val="20"/>
              </w:rPr>
              <w:t>59</w:t>
            </w:r>
            <w:r w:rsidRPr="00EB604D">
              <w:rPr>
                <w:rFonts w:ascii="Arial" w:hAnsi="Arial" w:cs="Arial"/>
                <w:sz w:val="20"/>
                <w:szCs w:val="20"/>
                <w:lang w:val="mn-MN"/>
              </w:rPr>
              <w:t xml:space="preserve"> иргэн, ААН</w:t>
            </w:r>
            <w:r>
              <w:rPr>
                <w:rFonts w:ascii="Arial" w:hAnsi="Arial" w:cs="Arial"/>
                <w:sz w:val="20"/>
                <w:szCs w:val="20"/>
                <w:lang w:val="mn-MN"/>
              </w:rPr>
              <w:t>-д зөвшөөрөл олгов.</w:t>
            </w:r>
            <w:r>
              <w:rPr>
                <w:rFonts w:ascii="Arial" w:hAnsi="Arial" w:cs="Arial"/>
                <w:sz w:val="20"/>
                <w:szCs w:val="20"/>
              </w:rPr>
              <w:t xml:space="preserve"> </w:t>
            </w:r>
          </w:p>
        </w:tc>
        <w:tc>
          <w:tcPr>
            <w:tcW w:w="1560" w:type="dxa"/>
          </w:tcPr>
          <w:p w:rsidR="0068606F" w:rsidRPr="00476C83" w:rsidRDefault="0068606F" w:rsidP="00C407F1">
            <w:pPr>
              <w:jc w:val="center"/>
              <w:rPr>
                <w:rFonts w:ascii="Arial" w:hAnsi="Arial" w:cs="Arial"/>
                <w:sz w:val="20"/>
                <w:szCs w:val="20"/>
                <w:lang w:val="mn-MN"/>
              </w:rPr>
            </w:pPr>
          </w:p>
        </w:tc>
        <w:tc>
          <w:tcPr>
            <w:tcW w:w="929" w:type="dxa"/>
            <w:vMerge/>
          </w:tcPr>
          <w:p w:rsidR="0068606F" w:rsidRPr="00476C83" w:rsidRDefault="0068606F" w:rsidP="00C407F1">
            <w:pPr>
              <w:jc w:val="center"/>
              <w:rPr>
                <w:rFonts w:ascii="Arial" w:hAnsi="Arial" w:cs="Arial"/>
                <w:sz w:val="20"/>
                <w:szCs w:val="20"/>
                <w:lang w:val="mn-MN"/>
              </w:rPr>
            </w:pPr>
          </w:p>
        </w:tc>
      </w:tr>
      <w:tr w:rsidR="0068606F" w:rsidRPr="00476C83" w:rsidTr="00C407F1">
        <w:tc>
          <w:tcPr>
            <w:tcW w:w="471" w:type="dxa"/>
            <w:vMerge/>
          </w:tcPr>
          <w:p w:rsidR="0068606F" w:rsidRPr="00476C83" w:rsidRDefault="0068606F" w:rsidP="00C407F1">
            <w:pPr>
              <w:jc w:val="center"/>
              <w:rPr>
                <w:rFonts w:ascii="Arial" w:hAnsi="Arial" w:cs="Arial"/>
                <w:sz w:val="20"/>
                <w:szCs w:val="20"/>
                <w:lang w:val="mn-MN"/>
              </w:rPr>
            </w:pPr>
          </w:p>
        </w:tc>
        <w:tc>
          <w:tcPr>
            <w:tcW w:w="630" w:type="dxa"/>
            <w:vMerge/>
          </w:tcPr>
          <w:p w:rsidR="0068606F" w:rsidRPr="00476C83" w:rsidRDefault="0068606F" w:rsidP="00C407F1">
            <w:pPr>
              <w:jc w:val="center"/>
              <w:rPr>
                <w:rFonts w:ascii="Arial" w:hAnsi="Arial" w:cs="Arial"/>
                <w:sz w:val="20"/>
                <w:szCs w:val="20"/>
                <w:lang w:val="mn-MN"/>
              </w:rPr>
            </w:pPr>
          </w:p>
        </w:tc>
        <w:tc>
          <w:tcPr>
            <w:tcW w:w="2211" w:type="dxa"/>
            <w:vMerge/>
          </w:tcPr>
          <w:p w:rsidR="0068606F" w:rsidRPr="00476C83" w:rsidRDefault="0068606F" w:rsidP="00C407F1">
            <w:pPr>
              <w:jc w:val="both"/>
              <w:rPr>
                <w:rFonts w:ascii="Arial" w:hAnsi="Arial" w:cs="Arial"/>
                <w:sz w:val="20"/>
                <w:szCs w:val="20"/>
                <w:lang w:val="mn-MN"/>
              </w:rPr>
            </w:pPr>
          </w:p>
        </w:tc>
        <w:tc>
          <w:tcPr>
            <w:tcW w:w="7286" w:type="dxa"/>
            <w:gridSpan w:val="3"/>
          </w:tcPr>
          <w:p w:rsidR="0068606F" w:rsidRPr="00476C83" w:rsidRDefault="0068606F" w:rsidP="00CC3977">
            <w:pPr>
              <w:pStyle w:val="ListParagraph"/>
              <w:tabs>
                <w:tab w:val="left" w:pos="175"/>
                <w:tab w:val="left" w:pos="317"/>
              </w:tabs>
              <w:ind w:left="33"/>
              <w:jc w:val="center"/>
              <w:rPr>
                <w:rFonts w:ascii="Arial" w:hAnsi="Arial" w:cs="Arial"/>
                <w:sz w:val="20"/>
                <w:szCs w:val="20"/>
                <w:lang w:val="mn-MN"/>
              </w:rPr>
            </w:pPr>
          </w:p>
        </w:tc>
        <w:tc>
          <w:tcPr>
            <w:tcW w:w="1984" w:type="dxa"/>
          </w:tcPr>
          <w:p w:rsidR="0068606F" w:rsidRPr="00413211" w:rsidRDefault="0068606F" w:rsidP="00C407F1">
            <w:pPr>
              <w:jc w:val="center"/>
              <w:rPr>
                <w:rFonts w:ascii="Arial" w:hAnsi="Arial" w:cs="Arial"/>
                <w:b/>
                <w:sz w:val="20"/>
                <w:szCs w:val="20"/>
                <w:lang w:val="mn-MN"/>
              </w:rPr>
            </w:pPr>
            <w:r w:rsidRPr="00413211">
              <w:rPr>
                <w:rFonts w:ascii="Arial" w:hAnsi="Arial" w:cs="Arial"/>
                <w:b/>
                <w:sz w:val="20"/>
                <w:szCs w:val="20"/>
                <w:lang w:val="mn-MN"/>
              </w:rPr>
              <w:t>8</w:t>
            </w:r>
            <w:r w:rsidRPr="00413211">
              <w:rPr>
                <w:rFonts w:ascii="Arial" w:hAnsi="Arial" w:cs="Arial"/>
                <w:b/>
                <w:sz w:val="20"/>
                <w:szCs w:val="20"/>
              </w:rPr>
              <w:t>42</w:t>
            </w:r>
            <w:r w:rsidRPr="00413211">
              <w:rPr>
                <w:rFonts w:ascii="Arial" w:hAnsi="Arial" w:cs="Arial"/>
                <w:b/>
                <w:sz w:val="20"/>
                <w:szCs w:val="20"/>
                <w:lang w:val="mn-MN"/>
              </w:rPr>
              <w:t xml:space="preserve"> иргэн, ААН</w:t>
            </w:r>
          </w:p>
        </w:tc>
        <w:tc>
          <w:tcPr>
            <w:tcW w:w="1560" w:type="dxa"/>
          </w:tcPr>
          <w:p w:rsidR="0068606F" w:rsidRPr="00413211" w:rsidRDefault="0068606F" w:rsidP="00C407F1">
            <w:pPr>
              <w:jc w:val="center"/>
              <w:rPr>
                <w:rFonts w:ascii="Arial" w:hAnsi="Arial" w:cs="Arial"/>
                <w:b/>
                <w:sz w:val="20"/>
                <w:szCs w:val="20"/>
                <w:lang w:val="mn-MN"/>
              </w:rPr>
            </w:pPr>
            <w:r w:rsidRPr="00413211">
              <w:rPr>
                <w:rFonts w:ascii="Arial" w:hAnsi="Arial" w:cs="Arial"/>
                <w:b/>
                <w:sz w:val="20"/>
                <w:szCs w:val="20"/>
                <w:lang w:val="mn-MN"/>
              </w:rPr>
              <w:t>1.875.0 төг</w:t>
            </w:r>
          </w:p>
        </w:tc>
        <w:tc>
          <w:tcPr>
            <w:tcW w:w="929" w:type="dxa"/>
            <w:vMerge/>
          </w:tcPr>
          <w:p w:rsidR="0068606F" w:rsidRPr="00676EFB" w:rsidRDefault="0068606F" w:rsidP="00C407F1">
            <w:pPr>
              <w:jc w:val="center"/>
              <w:rPr>
                <w:rFonts w:ascii="Arial" w:hAnsi="Arial" w:cs="Arial"/>
                <w:b/>
                <w:sz w:val="20"/>
                <w:szCs w:val="20"/>
                <w:lang w:val="mn-MN"/>
              </w:rPr>
            </w:pPr>
          </w:p>
        </w:tc>
      </w:tr>
      <w:tr w:rsidR="003602CE" w:rsidRPr="00476C83" w:rsidTr="00C407F1">
        <w:tc>
          <w:tcPr>
            <w:tcW w:w="471" w:type="dxa"/>
            <w:vMerge/>
          </w:tcPr>
          <w:p w:rsidR="003602CE" w:rsidRPr="00476C83" w:rsidRDefault="003602CE" w:rsidP="00C407F1">
            <w:pPr>
              <w:jc w:val="center"/>
              <w:rPr>
                <w:rFonts w:ascii="Arial" w:hAnsi="Arial" w:cs="Arial"/>
                <w:sz w:val="20"/>
                <w:szCs w:val="20"/>
                <w:lang w:val="mn-MN"/>
              </w:rPr>
            </w:pPr>
          </w:p>
        </w:tc>
        <w:tc>
          <w:tcPr>
            <w:tcW w:w="630" w:type="dxa"/>
            <w:vMerge/>
          </w:tcPr>
          <w:p w:rsidR="003602CE" w:rsidRPr="00476C83" w:rsidRDefault="003602CE" w:rsidP="00C407F1">
            <w:pPr>
              <w:jc w:val="center"/>
              <w:rPr>
                <w:rFonts w:ascii="Arial" w:hAnsi="Arial" w:cs="Arial"/>
                <w:sz w:val="20"/>
                <w:szCs w:val="20"/>
                <w:lang w:val="mn-MN"/>
              </w:rPr>
            </w:pPr>
          </w:p>
        </w:tc>
        <w:tc>
          <w:tcPr>
            <w:tcW w:w="2211" w:type="dxa"/>
            <w:vMerge/>
          </w:tcPr>
          <w:p w:rsidR="003602CE" w:rsidRPr="00476C83" w:rsidRDefault="003602CE" w:rsidP="00C407F1">
            <w:pPr>
              <w:jc w:val="both"/>
              <w:rPr>
                <w:rFonts w:ascii="Arial" w:hAnsi="Arial" w:cs="Arial"/>
                <w:sz w:val="20"/>
                <w:szCs w:val="20"/>
                <w:lang w:val="mn-MN"/>
              </w:rPr>
            </w:pPr>
          </w:p>
        </w:tc>
        <w:tc>
          <w:tcPr>
            <w:tcW w:w="11759" w:type="dxa"/>
            <w:gridSpan w:val="6"/>
          </w:tcPr>
          <w:p w:rsidR="003602CE" w:rsidRPr="00676EFB" w:rsidRDefault="003602CE" w:rsidP="00C407F1">
            <w:pPr>
              <w:jc w:val="center"/>
              <w:rPr>
                <w:rFonts w:ascii="Arial" w:hAnsi="Arial" w:cs="Arial"/>
                <w:b/>
                <w:sz w:val="20"/>
                <w:szCs w:val="20"/>
                <w:lang w:val="mn-MN"/>
              </w:rPr>
            </w:pPr>
            <w:r>
              <w:rPr>
                <w:rFonts w:ascii="Arial" w:hAnsi="Arial" w:cs="Arial"/>
                <w:b/>
                <w:sz w:val="20"/>
                <w:szCs w:val="20"/>
                <w:lang w:val="mn-MN"/>
              </w:rPr>
              <w:t>Тусгай сонирхлын аялал жуулчлалыг хөгжүүлэх ажлын хүрээнд:</w:t>
            </w:r>
          </w:p>
        </w:tc>
      </w:tr>
      <w:tr w:rsidR="00D32E9E" w:rsidRPr="00476C83" w:rsidTr="009600E8">
        <w:trPr>
          <w:trHeight w:val="1837"/>
        </w:trPr>
        <w:tc>
          <w:tcPr>
            <w:tcW w:w="471" w:type="dxa"/>
            <w:vMerge w:val="restart"/>
          </w:tcPr>
          <w:p w:rsidR="00D32E9E" w:rsidRDefault="00D32E9E" w:rsidP="00C407F1">
            <w:pPr>
              <w:jc w:val="center"/>
              <w:rPr>
                <w:rFonts w:ascii="Arial" w:hAnsi="Arial" w:cs="Arial"/>
                <w:sz w:val="20"/>
                <w:szCs w:val="20"/>
                <w:lang w:val="mn-MN"/>
              </w:rPr>
            </w:pPr>
            <w:r>
              <w:rPr>
                <w:rFonts w:ascii="Arial" w:hAnsi="Arial" w:cs="Arial"/>
                <w:sz w:val="20"/>
                <w:szCs w:val="20"/>
                <w:lang w:val="mn-MN"/>
              </w:rPr>
              <w:t>2</w:t>
            </w: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Default="00504995" w:rsidP="00C407F1">
            <w:pPr>
              <w:jc w:val="center"/>
              <w:rPr>
                <w:rFonts w:ascii="Arial" w:hAnsi="Arial" w:cs="Arial"/>
                <w:sz w:val="20"/>
                <w:szCs w:val="20"/>
                <w:lang w:val="mn-MN"/>
              </w:rPr>
            </w:pPr>
          </w:p>
          <w:p w:rsidR="00504995" w:rsidRPr="00476C83" w:rsidRDefault="00504995" w:rsidP="00C407F1">
            <w:pPr>
              <w:jc w:val="center"/>
              <w:rPr>
                <w:rFonts w:ascii="Arial" w:hAnsi="Arial" w:cs="Arial"/>
                <w:sz w:val="20"/>
                <w:szCs w:val="20"/>
                <w:lang w:val="mn-MN"/>
              </w:rPr>
            </w:pPr>
          </w:p>
        </w:tc>
        <w:tc>
          <w:tcPr>
            <w:tcW w:w="630" w:type="dxa"/>
            <w:vMerge w:val="restart"/>
          </w:tcPr>
          <w:p w:rsidR="00D32E9E" w:rsidRPr="003602CE" w:rsidRDefault="00D32E9E" w:rsidP="00C407F1">
            <w:pPr>
              <w:jc w:val="center"/>
              <w:rPr>
                <w:rFonts w:ascii="Arial" w:hAnsi="Arial" w:cs="Arial"/>
                <w:b/>
                <w:sz w:val="20"/>
                <w:szCs w:val="20"/>
                <w:lang w:val="mn-MN"/>
              </w:rPr>
            </w:pPr>
            <w:r w:rsidRPr="003602CE">
              <w:rPr>
                <w:rFonts w:ascii="Arial" w:hAnsi="Arial" w:cs="Arial"/>
                <w:b/>
                <w:sz w:val="20"/>
                <w:szCs w:val="20"/>
                <w:lang w:val="mn-MN"/>
              </w:rPr>
              <w:lastRenderedPageBreak/>
              <w:t>79.4</w:t>
            </w: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Pr="003602C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Pr="003602CE" w:rsidRDefault="00504995" w:rsidP="00C407F1">
            <w:pPr>
              <w:jc w:val="center"/>
              <w:rPr>
                <w:rFonts w:ascii="Arial" w:hAnsi="Arial" w:cs="Arial"/>
                <w:b/>
                <w:sz w:val="20"/>
                <w:szCs w:val="20"/>
                <w:lang w:val="mn-MN"/>
              </w:rPr>
            </w:pPr>
          </w:p>
        </w:tc>
        <w:tc>
          <w:tcPr>
            <w:tcW w:w="2211" w:type="dxa"/>
            <w:vMerge w:val="restart"/>
          </w:tcPr>
          <w:p w:rsidR="00D32E9E" w:rsidRDefault="00D32E9E" w:rsidP="00EE2EF9">
            <w:pPr>
              <w:jc w:val="both"/>
              <w:rPr>
                <w:rFonts w:ascii="Arial" w:hAnsi="Arial" w:cs="Arial"/>
                <w:sz w:val="20"/>
                <w:szCs w:val="20"/>
                <w:lang w:val="mn-MN"/>
              </w:rPr>
            </w:pPr>
            <w:r w:rsidRPr="00EE2EF9">
              <w:rPr>
                <w:rFonts w:ascii="Arial" w:hAnsi="Arial" w:cs="Arial"/>
                <w:sz w:val="20"/>
                <w:szCs w:val="20"/>
                <w:lang w:val="mn-MN"/>
              </w:rPr>
              <w:lastRenderedPageBreak/>
              <w:t xml:space="preserve">Орон нутагт </w:t>
            </w:r>
            <w:r w:rsidRPr="00EE2EF9">
              <w:rPr>
                <w:rFonts w:ascii="Arial" w:eastAsia="Arial Unicode MS" w:hAnsi="Arial" w:cs="Arial"/>
                <w:sz w:val="20"/>
                <w:szCs w:val="20"/>
                <w:lang w:val="mn-MN"/>
              </w:rPr>
              <w:t>тусгай сонирхлын, байгалийн, соёлын аялал жуулчлалыг</w:t>
            </w:r>
            <w:r w:rsidRPr="00EE2EF9">
              <w:rPr>
                <w:rFonts w:ascii="Arial" w:hAnsi="Arial" w:cs="Arial"/>
                <w:sz w:val="20"/>
                <w:szCs w:val="20"/>
                <w:lang w:val="mn-MN"/>
              </w:rPr>
              <w:t xml:space="preserve"> төрөлжүүлэн хөгжүүлэх дэд хөтөлбөр боловсруулж хэрэгжүүлнэ.</w:t>
            </w: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D32E9E" w:rsidRDefault="00D32E9E"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Default="00504995" w:rsidP="00EE2EF9">
            <w:pPr>
              <w:jc w:val="both"/>
              <w:rPr>
                <w:rFonts w:ascii="Arial" w:hAnsi="Arial" w:cs="Arial"/>
                <w:sz w:val="20"/>
                <w:szCs w:val="20"/>
                <w:lang w:val="mn-MN"/>
              </w:rPr>
            </w:pPr>
          </w:p>
          <w:p w:rsidR="00504995" w:rsidRPr="00EE2EF9" w:rsidRDefault="00504995" w:rsidP="00EE2EF9">
            <w:pPr>
              <w:jc w:val="both"/>
              <w:rPr>
                <w:rFonts w:ascii="Arial" w:hAnsi="Arial" w:cs="Arial"/>
                <w:sz w:val="20"/>
                <w:szCs w:val="20"/>
                <w:lang w:val="mn-MN"/>
              </w:rPr>
            </w:pPr>
          </w:p>
        </w:tc>
        <w:tc>
          <w:tcPr>
            <w:tcW w:w="1049" w:type="dxa"/>
          </w:tcPr>
          <w:p w:rsidR="00D32E9E" w:rsidRDefault="00D32E9E" w:rsidP="00C407F1">
            <w:pPr>
              <w:jc w:val="center"/>
              <w:rPr>
                <w:rFonts w:ascii="Arial" w:hAnsi="Arial" w:cs="Arial"/>
                <w:sz w:val="20"/>
                <w:szCs w:val="20"/>
                <w:lang w:val="mn-MN"/>
              </w:rPr>
            </w:pPr>
            <w:r>
              <w:rPr>
                <w:rFonts w:ascii="Arial" w:hAnsi="Arial" w:cs="Arial"/>
                <w:sz w:val="20"/>
                <w:szCs w:val="20"/>
                <w:lang w:val="mn-MN"/>
              </w:rPr>
              <w:lastRenderedPageBreak/>
              <w:t>2012</w:t>
            </w:r>
          </w:p>
        </w:tc>
        <w:tc>
          <w:tcPr>
            <w:tcW w:w="2268" w:type="dxa"/>
            <w:vMerge w:val="restart"/>
          </w:tcPr>
          <w:p w:rsidR="00D32E9E" w:rsidRPr="00282681" w:rsidRDefault="00D32E9E" w:rsidP="00C407F1">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Арга хэмжээнд оролцох гадаад, дотоодын жуулчдын тоо нэмэгдсэн байна.</w:t>
            </w:r>
          </w:p>
        </w:tc>
        <w:tc>
          <w:tcPr>
            <w:tcW w:w="3969" w:type="dxa"/>
            <w:vMerge w:val="restart"/>
          </w:tcPr>
          <w:p w:rsidR="00D32E9E" w:rsidRPr="00955FDA" w:rsidRDefault="00122751" w:rsidP="00E13782">
            <w:pPr>
              <w:autoSpaceDE w:val="0"/>
              <w:autoSpaceDN w:val="0"/>
              <w:adjustRightInd w:val="0"/>
              <w:contextualSpacing/>
              <w:jc w:val="both"/>
              <w:rPr>
                <w:rFonts w:ascii="Arial" w:eastAsia="Arial Unicode MS" w:hAnsi="Arial" w:cs="Arial"/>
                <w:sz w:val="20"/>
                <w:szCs w:val="20"/>
                <w:u w:val="wave" w:color="FF0000"/>
                <w:lang w:val="mn-MN"/>
              </w:rPr>
            </w:pPr>
            <w:r w:rsidRPr="00EE2EF9">
              <w:rPr>
                <w:rFonts w:ascii="Arial" w:hAnsi="Arial" w:cs="Arial"/>
                <w:sz w:val="20"/>
                <w:szCs w:val="20"/>
                <w:lang w:val="mn-MN"/>
              </w:rPr>
              <w:t>НИТХ-ын 2014 оны 19/24 дугаар тогтоолоор “Найрсаг Улаанбаатар” хөтөлбөрийг батлуулав.</w:t>
            </w:r>
            <w:r>
              <w:rPr>
                <w:rFonts w:ascii="Arial" w:hAnsi="Arial" w:cs="Arial"/>
                <w:sz w:val="20"/>
                <w:szCs w:val="20"/>
                <w:lang w:val="mn-MN"/>
              </w:rPr>
              <w:t xml:space="preserve"> Хөтөлбөрийн хүрээнд т</w:t>
            </w:r>
            <w:r w:rsidR="00E13782">
              <w:rPr>
                <w:rFonts w:ascii="Arial" w:eastAsia="Arial Unicode MS" w:hAnsi="Arial" w:cs="Arial"/>
                <w:sz w:val="20"/>
                <w:szCs w:val="20"/>
                <w:u w:val="wave" w:color="FF0000"/>
                <w:lang w:val="mn-MN"/>
              </w:rPr>
              <w:t>усгай сонирхлын аялал жуулчлалын</w:t>
            </w:r>
            <w:r w:rsidR="00313020">
              <w:rPr>
                <w:rFonts w:ascii="Arial" w:eastAsia="Arial Unicode MS" w:hAnsi="Arial" w:cs="Arial"/>
                <w:color w:val="FF0000"/>
                <w:sz w:val="20"/>
                <w:szCs w:val="20"/>
                <w:u w:val="wave" w:color="FF0000"/>
                <w:lang w:val="mn-MN"/>
              </w:rPr>
              <w:t xml:space="preserve"> </w:t>
            </w:r>
            <w:r w:rsidR="00313020" w:rsidRPr="00313020">
              <w:rPr>
                <w:rFonts w:ascii="Arial" w:eastAsia="Arial Unicode MS" w:hAnsi="Arial" w:cs="Arial"/>
                <w:sz w:val="20"/>
                <w:szCs w:val="20"/>
                <w:u w:val="wave" w:color="FF0000"/>
                <w:lang w:val="mn-MN"/>
              </w:rPr>
              <w:t xml:space="preserve">“Өвлийн наадам” </w:t>
            </w:r>
            <w:r w:rsidR="00E13782" w:rsidRPr="00313020">
              <w:rPr>
                <w:rFonts w:ascii="Arial" w:eastAsia="Arial Unicode MS" w:hAnsi="Arial" w:cs="Arial"/>
                <w:sz w:val="20"/>
                <w:szCs w:val="20"/>
                <w:u w:val="wave" w:color="FF0000"/>
                <w:lang w:val="mn-MN"/>
              </w:rPr>
              <w:t>арга хэмжээг</w:t>
            </w:r>
            <w:r w:rsidR="00E13782" w:rsidRPr="00E13782">
              <w:rPr>
                <w:rFonts w:ascii="Arial" w:eastAsia="Arial Unicode MS" w:hAnsi="Arial" w:cs="Arial"/>
                <w:color w:val="FF0000"/>
                <w:sz w:val="20"/>
                <w:szCs w:val="20"/>
                <w:u w:val="wave" w:color="FF0000"/>
                <w:lang w:val="mn-MN"/>
              </w:rPr>
              <w:t xml:space="preserve"> </w:t>
            </w:r>
            <w:r w:rsidR="00D32E9E" w:rsidRPr="00955FDA">
              <w:rPr>
                <w:rFonts w:ascii="Arial" w:eastAsia="Arial Unicode MS" w:hAnsi="Arial" w:cs="Arial"/>
                <w:sz w:val="20"/>
                <w:szCs w:val="20"/>
                <w:u w:val="wave" w:color="FF0000"/>
                <w:lang w:val="mn-MN"/>
              </w:rPr>
              <w:t>зохион байгуул</w:t>
            </w:r>
            <w:r w:rsidR="00E13782">
              <w:rPr>
                <w:rFonts w:ascii="Arial" w:eastAsia="Arial Unicode MS" w:hAnsi="Arial" w:cs="Arial"/>
                <w:sz w:val="20"/>
                <w:szCs w:val="20"/>
                <w:u w:val="wave" w:color="FF0000"/>
                <w:lang w:val="mn-MN"/>
              </w:rPr>
              <w:t xml:space="preserve">даг болов. </w:t>
            </w:r>
          </w:p>
        </w:tc>
        <w:tc>
          <w:tcPr>
            <w:tcW w:w="1984" w:type="dxa"/>
          </w:tcPr>
          <w:p w:rsidR="00D32E9E" w:rsidRPr="00313020" w:rsidRDefault="00D32E9E" w:rsidP="005B33A4">
            <w:pPr>
              <w:jc w:val="center"/>
              <w:rPr>
                <w:rFonts w:ascii="Arial" w:hAnsi="Arial" w:cs="Arial"/>
                <w:sz w:val="20"/>
                <w:szCs w:val="20"/>
                <w:lang w:val="mn-MN"/>
              </w:rPr>
            </w:pPr>
            <w:r w:rsidRPr="00313020">
              <w:rPr>
                <w:rFonts w:ascii="Arial" w:eastAsia="Arial Unicode MS" w:hAnsi="Arial" w:cs="Arial"/>
                <w:sz w:val="20"/>
                <w:szCs w:val="20"/>
                <w:u w:val="wave" w:color="FF0000"/>
                <w:lang w:val="mn-MN"/>
              </w:rPr>
              <w:t>Гадаад, дотоодын 70 гаруй иргэд</w:t>
            </w:r>
          </w:p>
        </w:tc>
        <w:tc>
          <w:tcPr>
            <w:tcW w:w="1560" w:type="dxa"/>
          </w:tcPr>
          <w:p w:rsidR="00D32E9E" w:rsidRPr="00313020" w:rsidRDefault="00D32E9E" w:rsidP="00C407F1">
            <w:pPr>
              <w:jc w:val="center"/>
              <w:rPr>
                <w:rFonts w:ascii="Arial" w:hAnsi="Arial" w:cs="Arial"/>
                <w:sz w:val="20"/>
                <w:szCs w:val="20"/>
                <w:lang w:val="mn-MN"/>
              </w:rPr>
            </w:pPr>
            <w:r w:rsidRPr="00313020">
              <w:rPr>
                <w:rFonts w:ascii="Arial" w:hAnsi="Arial" w:cs="Arial"/>
                <w:sz w:val="20"/>
                <w:szCs w:val="20"/>
                <w:lang w:val="mn-MN"/>
              </w:rPr>
              <w:t xml:space="preserve">төсөвгүй </w:t>
            </w:r>
          </w:p>
        </w:tc>
        <w:tc>
          <w:tcPr>
            <w:tcW w:w="929" w:type="dxa"/>
            <w:vMerge w:val="restart"/>
          </w:tcPr>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EB604D" w:rsidRDefault="00EB604D" w:rsidP="00C407F1">
            <w:pPr>
              <w:jc w:val="center"/>
              <w:rPr>
                <w:rFonts w:ascii="Arial" w:hAnsi="Arial" w:cs="Arial"/>
                <w:b/>
                <w:sz w:val="20"/>
                <w:szCs w:val="20"/>
                <w:lang w:val="mn-MN"/>
              </w:rPr>
            </w:pPr>
          </w:p>
          <w:p w:rsidR="00EB604D" w:rsidRDefault="00EB604D" w:rsidP="00C407F1">
            <w:pPr>
              <w:jc w:val="center"/>
              <w:rPr>
                <w:rFonts w:ascii="Arial" w:hAnsi="Arial" w:cs="Arial"/>
                <w:b/>
                <w:sz w:val="20"/>
                <w:szCs w:val="20"/>
                <w:lang w:val="mn-MN"/>
              </w:rPr>
            </w:pPr>
          </w:p>
          <w:p w:rsidR="00EB604D" w:rsidRDefault="00EB604D" w:rsidP="00C407F1">
            <w:pPr>
              <w:jc w:val="center"/>
              <w:rPr>
                <w:rFonts w:ascii="Arial" w:hAnsi="Arial" w:cs="Arial"/>
                <w:b/>
                <w:sz w:val="20"/>
                <w:szCs w:val="20"/>
                <w:lang w:val="mn-MN"/>
              </w:rPr>
            </w:pPr>
          </w:p>
          <w:p w:rsidR="00EB604D" w:rsidRDefault="00EB604D" w:rsidP="00C407F1">
            <w:pPr>
              <w:jc w:val="center"/>
              <w:rPr>
                <w:rFonts w:ascii="Arial" w:hAnsi="Arial" w:cs="Arial"/>
                <w:b/>
                <w:sz w:val="20"/>
                <w:szCs w:val="20"/>
                <w:lang w:val="mn-MN"/>
              </w:rPr>
            </w:pPr>
          </w:p>
          <w:p w:rsidR="00EB604D" w:rsidRDefault="00EB604D" w:rsidP="00C407F1">
            <w:pPr>
              <w:jc w:val="center"/>
              <w:rPr>
                <w:rFonts w:ascii="Arial" w:hAnsi="Arial" w:cs="Arial"/>
                <w:b/>
                <w:sz w:val="20"/>
                <w:szCs w:val="20"/>
                <w:lang w:val="mn-MN"/>
              </w:rPr>
            </w:pPr>
          </w:p>
          <w:p w:rsidR="00EB604D" w:rsidRDefault="00EB604D" w:rsidP="00C407F1">
            <w:pPr>
              <w:jc w:val="center"/>
              <w:rPr>
                <w:rFonts w:ascii="Arial" w:hAnsi="Arial" w:cs="Arial"/>
                <w:b/>
                <w:sz w:val="20"/>
                <w:szCs w:val="20"/>
                <w:lang w:val="mn-MN"/>
              </w:rPr>
            </w:pPr>
          </w:p>
          <w:p w:rsidR="00EB604D" w:rsidRDefault="00EB604D" w:rsidP="00C407F1">
            <w:pPr>
              <w:jc w:val="center"/>
              <w:rPr>
                <w:rFonts w:ascii="Arial" w:hAnsi="Arial" w:cs="Arial"/>
                <w:b/>
                <w:sz w:val="20"/>
                <w:szCs w:val="20"/>
                <w:lang w:val="mn-MN"/>
              </w:rPr>
            </w:pPr>
          </w:p>
          <w:p w:rsidR="00EB604D" w:rsidRDefault="00EB604D" w:rsidP="00C407F1">
            <w:pPr>
              <w:jc w:val="center"/>
              <w:rPr>
                <w:rFonts w:ascii="Arial" w:hAnsi="Arial" w:cs="Arial"/>
                <w:b/>
                <w:sz w:val="20"/>
                <w:szCs w:val="20"/>
                <w:lang w:val="mn-MN"/>
              </w:rPr>
            </w:pPr>
          </w:p>
          <w:p w:rsidR="00EB604D" w:rsidRDefault="00EB604D" w:rsidP="00C407F1">
            <w:pPr>
              <w:jc w:val="center"/>
              <w:rPr>
                <w:rFonts w:ascii="Arial" w:hAnsi="Arial" w:cs="Arial"/>
                <w:b/>
                <w:sz w:val="20"/>
                <w:szCs w:val="20"/>
                <w:lang w:val="mn-MN"/>
              </w:rPr>
            </w:pPr>
          </w:p>
          <w:p w:rsidR="00EB604D" w:rsidRDefault="00EB604D" w:rsidP="00C407F1">
            <w:pPr>
              <w:jc w:val="center"/>
              <w:rPr>
                <w:rFonts w:ascii="Arial" w:hAnsi="Arial" w:cs="Arial"/>
                <w:b/>
                <w:sz w:val="20"/>
                <w:szCs w:val="20"/>
                <w:lang w:val="mn-MN"/>
              </w:rPr>
            </w:pPr>
          </w:p>
          <w:p w:rsidR="00D32E9E" w:rsidRPr="00476C83" w:rsidRDefault="00D32E9E" w:rsidP="00C407F1">
            <w:pPr>
              <w:jc w:val="center"/>
              <w:rPr>
                <w:rFonts w:ascii="Arial" w:hAnsi="Arial" w:cs="Arial"/>
                <w:sz w:val="20"/>
                <w:szCs w:val="20"/>
                <w:lang w:val="mn-MN"/>
              </w:rPr>
            </w:pPr>
            <w:r w:rsidRPr="00E13E2B">
              <w:rPr>
                <w:rFonts w:ascii="Arial" w:hAnsi="Arial" w:cs="Arial"/>
                <w:b/>
                <w:sz w:val="20"/>
                <w:szCs w:val="20"/>
                <w:lang w:val="mn-MN"/>
              </w:rPr>
              <w:t>90%</w:t>
            </w:r>
          </w:p>
        </w:tc>
      </w:tr>
      <w:tr w:rsidR="00D32E9E" w:rsidRPr="00476C83" w:rsidTr="00C407F1">
        <w:trPr>
          <w:trHeight w:val="470"/>
        </w:trPr>
        <w:tc>
          <w:tcPr>
            <w:tcW w:w="471" w:type="dxa"/>
            <w:vMerge/>
          </w:tcPr>
          <w:p w:rsidR="00D32E9E" w:rsidRDefault="00D32E9E" w:rsidP="00C407F1">
            <w:pPr>
              <w:jc w:val="center"/>
              <w:rPr>
                <w:rFonts w:ascii="Arial" w:hAnsi="Arial" w:cs="Arial"/>
                <w:sz w:val="20"/>
                <w:szCs w:val="20"/>
                <w:lang w:val="mn-MN"/>
              </w:rPr>
            </w:pPr>
          </w:p>
        </w:tc>
        <w:tc>
          <w:tcPr>
            <w:tcW w:w="630" w:type="dxa"/>
            <w:vMerge/>
          </w:tcPr>
          <w:p w:rsidR="00D32E9E" w:rsidRDefault="00D32E9E" w:rsidP="00C407F1">
            <w:pPr>
              <w:jc w:val="center"/>
              <w:rPr>
                <w:rFonts w:ascii="Arial" w:hAnsi="Arial" w:cs="Arial"/>
                <w:sz w:val="20"/>
                <w:szCs w:val="20"/>
                <w:lang w:val="mn-MN"/>
              </w:rPr>
            </w:pPr>
          </w:p>
        </w:tc>
        <w:tc>
          <w:tcPr>
            <w:tcW w:w="2211" w:type="dxa"/>
            <w:vMerge/>
          </w:tcPr>
          <w:p w:rsidR="00D32E9E" w:rsidRPr="00EE2EF9" w:rsidRDefault="00D32E9E" w:rsidP="00EE2EF9">
            <w:pPr>
              <w:jc w:val="both"/>
              <w:rPr>
                <w:rFonts w:ascii="Arial" w:hAnsi="Arial" w:cs="Arial"/>
                <w:sz w:val="20"/>
                <w:szCs w:val="20"/>
                <w:lang w:val="mn-MN"/>
              </w:rPr>
            </w:pPr>
          </w:p>
        </w:tc>
        <w:tc>
          <w:tcPr>
            <w:tcW w:w="1049" w:type="dxa"/>
          </w:tcPr>
          <w:p w:rsidR="00D32E9E" w:rsidRDefault="00D32E9E" w:rsidP="00C407F1">
            <w:pPr>
              <w:jc w:val="center"/>
              <w:rPr>
                <w:rFonts w:ascii="Arial" w:hAnsi="Arial" w:cs="Arial"/>
                <w:sz w:val="20"/>
                <w:szCs w:val="20"/>
                <w:lang w:val="mn-MN"/>
              </w:rPr>
            </w:pPr>
            <w:r>
              <w:rPr>
                <w:rFonts w:ascii="Arial" w:hAnsi="Arial" w:cs="Arial"/>
                <w:sz w:val="20"/>
                <w:szCs w:val="20"/>
                <w:lang w:val="mn-MN"/>
              </w:rPr>
              <w:t>2014</w:t>
            </w:r>
          </w:p>
        </w:tc>
        <w:tc>
          <w:tcPr>
            <w:tcW w:w="2268" w:type="dxa"/>
            <w:vMerge/>
          </w:tcPr>
          <w:p w:rsidR="00D32E9E" w:rsidRDefault="00D32E9E" w:rsidP="00C407F1">
            <w:pPr>
              <w:pStyle w:val="ListParagraph"/>
              <w:tabs>
                <w:tab w:val="left" w:pos="175"/>
                <w:tab w:val="left" w:pos="317"/>
              </w:tabs>
              <w:ind w:left="33"/>
              <w:rPr>
                <w:rFonts w:ascii="Arial" w:hAnsi="Arial" w:cs="Arial"/>
                <w:color w:val="000000"/>
                <w:sz w:val="20"/>
                <w:szCs w:val="20"/>
                <w:lang w:val="mn-MN"/>
              </w:rPr>
            </w:pPr>
          </w:p>
        </w:tc>
        <w:tc>
          <w:tcPr>
            <w:tcW w:w="3969" w:type="dxa"/>
            <w:vMerge/>
          </w:tcPr>
          <w:p w:rsidR="00D32E9E" w:rsidRPr="00955FDA" w:rsidRDefault="00D32E9E" w:rsidP="00955FDA">
            <w:pPr>
              <w:autoSpaceDE w:val="0"/>
              <w:autoSpaceDN w:val="0"/>
              <w:adjustRightInd w:val="0"/>
              <w:contextualSpacing/>
              <w:jc w:val="both"/>
              <w:rPr>
                <w:rFonts w:ascii="Arial" w:eastAsia="Arial Unicode MS" w:hAnsi="Arial" w:cs="Arial"/>
                <w:sz w:val="20"/>
                <w:szCs w:val="20"/>
                <w:highlight w:val="yellow"/>
                <w:u w:val="wave" w:color="FF0000"/>
                <w:lang w:val="mn-MN"/>
              </w:rPr>
            </w:pPr>
          </w:p>
        </w:tc>
        <w:tc>
          <w:tcPr>
            <w:tcW w:w="1984" w:type="dxa"/>
          </w:tcPr>
          <w:p w:rsidR="00D32E9E" w:rsidRPr="00313020" w:rsidRDefault="00D32E9E" w:rsidP="005B33A4">
            <w:pPr>
              <w:jc w:val="center"/>
              <w:rPr>
                <w:rFonts w:ascii="Arial" w:eastAsia="Arial Unicode MS" w:hAnsi="Arial" w:cs="Arial"/>
                <w:sz w:val="20"/>
                <w:szCs w:val="20"/>
                <w:u w:val="wave" w:color="FF0000"/>
                <w:lang w:val="mn-MN"/>
              </w:rPr>
            </w:pPr>
            <w:r w:rsidRPr="00313020">
              <w:rPr>
                <w:rFonts w:ascii="Arial" w:eastAsia="Arial Unicode MS" w:hAnsi="Arial" w:cs="Arial"/>
                <w:sz w:val="20"/>
                <w:szCs w:val="20"/>
                <w:u w:val="wave" w:color="FF0000"/>
                <w:lang w:val="mn-MN"/>
              </w:rPr>
              <w:t>Гадаад, дотоодын 2000 гаруй иргэд</w:t>
            </w:r>
          </w:p>
        </w:tc>
        <w:tc>
          <w:tcPr>
            <w:tcW w:w="1560" w:type="dxa"/>
          </w:tcPr>
          <w:p w:rsidR="00D32E9E" w:rsidRPr="00313020" w:rsidRDefault="00D32E9E" w:rsidP="00C407F1">
            <w:pPr>
              <w:jc w:val="center"/>
              <w:rPr>
                <w:rFonts w:ascii="Arial" w:hAnsi="Arial" w:cs="Arial"/>
                <w:sz w:val="20"/>
                <w:szCs w:val="20"/>
                <w:lang w:val="mn-MN"/>
              </w:rPr>
            </w:pPr>
            <w:r w:rsidRPr="00313020">
              <w:rPr>
                <w:rFonts w:ascii="Arial" w:hAnsi="Arial" w:cs="Arial"/>
                <w:sz w:val="20"/>
                <w:szCs w:val="20"/>
                <w:lang w:val="mn-MN"/>
              </w:rPr>
              <w:t>15.200.0</w:t>
            </w:r>
          </w:p>
        </w:tc>
        <w:tc>
          <w:tcPr>
            <w:tcW w:w="929" w:type="dxa"/>
            <w:vMerge/>
          </w:tcPr>
          <w:p w:rsidR="00D32E9E" w:rsidRPr="00476C83" w:rsidRDefault="00D32E9E" w:rsidP="00C407F1">
            <w:pPr>
              <w:jc w:val="center"/>
              <w:rPr>
                <w:rFonts w:ascii="Arial" w:hAnsi="Arial" w:cs="Arial"/>
                <w:sz w:val="20"/>
                <w:szCs w:val="20"/>
                <w:lang w:val="mn-MN"/>
              </w:rPr>
            </w:pPr>
          </w:p>
        </w:tc>
      </w:tr>
      <w:tr w:rsidR="00D32E9E" w:rsidRPr="00476C83" w:rsidTr="00C407F1">
        <w:trPr>
          <w:trHeight w:val="470"/>
        </w:trPr>
        <w:tc>
          <w:tcPr>
            <w:tcW w:w="471" w:type="dxa"/>
            <w:vMerge/>
          </w:tcPr>
          <w:p w:rsidR="00D32E9E" w:rsidRDefault="00D32E9E" w:rsidP="00C407F1">
            <w:pPr>
              <w:jc w:val="center"/>
              <w:rPr>
                <w:rFonts w:ascii="Arial" w:hAnsi="Arial" w:cs="Arial"/>
                <w:sz w:val="20"/>
                <w:szCs w:val="20"/>
                <w:lang w:val="mn-MN"/>
              </w:rPr>
            </w:pPr>
          </w:p>
        </w:tc>
        <w:tc>
          <w:tcPr>
            <w:tcW w:w="630" w:type="dxa"/>
            <w:vMerge/>
          </w:tcPr>
          <w:p w:rsidR="00D32E9E" w:rsidRDefault="00D32E9E" w:rsidP="00C407F1">
            <w:pPr>
              <w:jc w:val="center"/>
              <w:rPr>
                <w:rFonts w:ascii="Arial" w:hAnsi="Arial" w:cs="Arial"/>
                <w:sz w:val="20"/>
                <w:szCs w:val="20"/>
                <w:lang w:val="mn-MN"/>
              </w:rPr>
            </w:pPr>
          </w:p>
        </w:tc>
        <w:tc>
          <w:tcPr>
            <w:tcW w:w="2211" w:type="dxa"/>
            <w:vMerge/>
          </w:tcPr>
          <w:p w:rsidR="00D32E9E" w:rsidRPr="00EE2EF9" w:rsidRDefault="00D32E9E" w:rsidP="00EE2EF9">
            <w:pPr>
              <w:jc w:val="both"/>
              <w:rPr>
                <w:rFonts w:ascii="Arial" w:hAnsi="Arial" w:cs="Arial"/>
                <w:sz w:val="20"/>
                <w:szCs w:val="20"/>
                <w:lang w:val="mn-MN"/>
              </w:rPr>
            </w:pPr>
          </w:p>
        </w:tc>
        <w:tc>
          <w:tcPr>
            <w:tcW w:w="1049" w:type="dxa"/>
          </w:tcPr>
          <w:p w:rsidR="00D32E9E" w:rsidRDefault="00D32E9E" w:rsidP="00C407F1">
            <w:pPr>
              <w:jc w:val="center"/>
              <w:rPr>
                <w:rFonts w:ascii="Arial" w:hAnsi="Arial" w:cs="Arial"/>
                <w:sz w:val="20"/>
                <w:szCs w:val="20"/>
                <w:lang w:val="mn-MN"/>
              </w:rPr>
            </w:pPr>
            <w:r>
              <w:rPr>
                <w:rFonts w:ascii="Arial" w:hAnsi="Arial" w:cs="Arial"/>
                <w:sz w:val="20"/>
                <w:szCs w:val="20"/>
                <w:lang w:val="mn-MN"/>
              </w:rPr>
              <w:t>2015</w:t>
            </w:r>
          </w:p>
        </w:tc>
        <w:tc>
          <w:tcPr>
            <w:tcW w:w="2268" w:type="dxa"/>
            <w:vMerge/>
          </w:tcPr>
          <w:p w:rsidR="00D32E9E" w:rsidRDefault="00D32E9E" w:rsidP="00C407F1">
            <w:pPr>
              <w:pStyle w:val="ListParagraph"/>
              <w:tabs>
                <w:tab w:val="left" w:pos="175"/>
                <w:tab w:val="left" w:pos="317"/>
              </w:tabs>
              <w:ind w:left="33"/>
              <w:rPr>
                <w:rFonts w:ascii="Arial" w:hAnsi="Arial" w:cs="Arial"/>
                <w:color w:val="000000"/>
                <w:sz w:val="20"/>
                <w:szCs w:val="20"/>
                <w:lang w:val="mn-MN"/>
              </w:rPr>
            </w:pPr>
          </w:p>
        </w:tc>
        <w:tc>
          <w:tcPr>
            <w:tcW w:w="3969" w:type="dxa"/>
            <w:vMerge/>
          </w:tcPr>
          <w:p w:rsidR="00D32E9E" w:rsidRPr="00955FDA" w:rsidRDefault="00D32E9E" w:rsidP="00955FDA">
            <w:pPr>
              <w:autoSpaceDE w:val="0"/>
              <w:autoSpaceDN w:val="0"/>
              <w:adjustRightInd w:val="0"/>
              <w:contextualSpacing/>
              <w:jc w:val="both"/>
              <w:rPr>
                <w:rFonts w:ascii="Arial" w:eastAsia="Arial Unicode MS" w:hAnsi="Arial" w:cs="Arial"/>
                <w:sz w:val="20"/>
                <w:szCs w:val="20"/>
                <w:highlight w:val="yellow"/>
                <w:u w:val="wave" w:color="FF0000"/>
                <w:lang w:val="mn-MN"/>
              </w:rPr>
            </w:pPr>
          </w:p>
        </w:tc>
        <w:tc>
          <w:tcPr>
            <w:tcW w:w="1984" w:type="dxa"/>
          </w:tcPr>
          <w:p w:rsidR="00D32E9E" w:rsidRPr="00313020" w:rsidRDefault="00D32E9E" w:rsidP="00C407F1">
            <w:pPr>
              <w:jc w:val="center"/>
              <w:rPr>
                <w:rFonts w:ascii="Arial" w:eastAsia="Arial Unicode MS" w:hAnsi="Arial" w:cs="Arial"/>
                <w:sz w:val="20"/>
                <w:szCs w:val="20"/>
                <w:u w:val="wave" w:color="FF0000"/>
                <w:lang w:val="mn-MN"/>
              </w:rPr>
            </w:pPr>
            <w:r w:rsidRPr="00313020">
              <w:rPr>
                <w:rFonts w:ascii="Arial" w:eastAsia="Arial Unicode MS" w:hAnsi="Arial" w:cs="Arial"/>
                <w:sz w:val="20"/>
                <w:szCs w:val="20"/>
                <w:u w:val="wave" w:color="FF0000"/>
                <w:lang w:val="mn-MN"/>
              </w:rPr>
              <w:t>Гадаад, дотоодын 2500 гаруй иргэд</w:t>
            </w:r>
          </w:p>
        </w:tc>
        <w:tc>
          <w:tcPr>
            <w:tcW w:w="1560" w:type="dxa"/>
          </w:tcPr>
          <w:p w:rsidR="00D32E9E" w:rsidRPr="00313020" w:rsidRDefault="00D32E9E" w:rsidP="00C407F1">
            <w:pPr>
              <w:jc w:val="center"/>
              <w:rPr>
                <w:rFonts w:ascii="Arial" w:hAnsi="Arial" w:cs="Arial"/>
                <w:sz w:val="20"/>
                <w:szCs w:val="20"/>
                <w:lang w:val="mn-MN"/>
              </w:rPr>
            </w:pPr>
            <w:r w:rsidRPr="00313020">
              <w:rPr>
                <w:rFonts w:ascii="Arial" w:hAnsi="Arial" w:cs="Arial"/>
                <w:sz w:val="20"/>
                <w:szCs w:val="20"/>
                <w:lang w:val="mn-MN"/>
              </w:rPr>
              <w:t>17.318.5</w:t>
            </w:r>
          </w:p>
        </w:tc>
        <w:tc>
          <w:tcPr>
            <w:tcW w:w="929" w:type="dxa"/>
            <w:vMerge/>
          </w:tcPr>
          <w:p w:rsidR="00D32E9E" w:rsidRPr="00476C83" w:rsidRDefault="00D32E9E" w:rsidP="00C407F1">
            <w:pPr>
              <w:jc w:val="center"/>
              <w:rPr>
                <w:rFonts w:ascii="Arial" w:hAnsi="Arial" w:cs="Arial"/>
                <w:sz w:val="20"/>
                <w:szCs w:val="20"/>
                <w:lang w:val="mn-MN"/>
              </w:rPr>
            </w:pPr>
          </w:p>
        </w:tc>
      </w:tr>
      <w:tr w:rsidR="00D32E9E" w:rsidRPr="00476C83" w:rsidTr="00C407F1">
        <w:trPr>
          <w:trHeight w:val="470"/>
        </w:trPr>
        <w:tc>
          <w:tcPr>
            <w:tcW w:w="471" w:type="dxa"/>
            <w:vMerge/>
          </w:tcPr>
          <w:p w:rsidR="00D32E9E" w:rsidRDefault="00D32E9E" w:rsidP="00C407F1">
            <w:pPr>
              <w:jc w:val="center"/>
              <w:rPr>
                <w:rFonts w:ascii="Arial" w:hAnsi="Arial" w:cs="Arial"/>
                <w:sz w:val="20"/>
                <w:szCs w:val="20"/>
                <w:lang w:val="mn-MN"/>
              </w:rPr>
            </w:pPr>
          </w:p>
        </w:tc>
        <w:tc>
          <w:tcPr>
            <w:tcW w:w="630" w:type="dxa"/>
            <w:vMerge/>
          </w:tcPr>
          <w:p w:rsidR="00D32E9E" w:rsidRDefault="00D32E9E" w:rsidP="00C407F1">
            <w:pPr>
              <w:jc w:val="center"/>
              <w:rPr>
                <w:rFonts w:ascii="Arial" w:hAnsi="Arial" w:cs="Arial"/>
                <w:sz w:val="20"/>
                <w:szCs w:val="20"/>
                <w:lang w:val="mn-MN"/>
              </w:rPr>
            </w:pPr>
          </w:p>
        </w:tc>
        <w:tc>
          <w:tcPr>
            <w:tcW w:w="2211" w:type="dxa"/>
            <w:vMerge/>
          </w:tcPr>
          <w:p w:rsidR="00D32E9E" w:rsidRPr="00EE2EF9" w:rsidRDefault="00D32E9E" w:rsidP="00EE2EF9">
            <w:pPr>
              <w:jc w:val="both"/>
              <w:rPr>
                <w:rFonts w:ascii="Arial" w:hAnsi="Arial" w:cs="Arial"/>
                <w:sz w:val="20"/>
                <w:szCs w:val="20"/>
                <w:lang w:val="mn-MN"/>
              </w:rPr>
            </w:pPr>
          </w:p>
        </w:tc>
        <w:tc>
          <w:tcPr>
            <w:tcW w:w="1049" w:type="dxa"/>
          </w:tcPr>
          <w:p w:rsidR="00D32E9E" w:rsidRDefault="00D32E9E" w:rsidP="00C407F1">
            <w:pPr>
              <w:jc w:val="center"/>
              <w:rPr>
                <w:rFonts w:ascii="Arial" w:hAnsi="Arial" w:cs="Arial"/>
                <w:sz w:val="20"/>
                <w:szCs w:val="20"/>
                <w:lang w:val="mn-MN"/>
              </w:rPr>
            </w:pPr>
            <w:r>
              <w:rPr>
                <w:rFonts w:ascii="Arial" w:hAnsi="Arial" w:cs="Arial"/>
                <w:sz w:val="20"/>
                <w:szCs w:val="20"/>
                <w:lang w:val="mn-MN"/>
              </w:rPr>
              <w:t>2016</w:t>
            </w:r>
          </w:p>
        </w:tc>
        <w:tc>
          <w:tcPr>
            <w:tcW w:w="2268" w:type="dxa"/>
            <w:vMerge/>
          </w:tcPr>
          <w:p w:rsidR="00D32E9E" w:rsidRDefault="00D32E9E" w:rsidP="00C407F1">
            <w:pPr>
              <w:pStyle w:val="ListParagraph"/>
              <w:tabs>
                <w:tab w:val="left" w:pos="175"/>
                <w:tab w:val="left" w:pos="317"/>
              </w:tabs>
              <w:ind w:left="33"/>
              <w:rPr>
                <w:rFonts w:ascii="Arial" w:hAnsi="Arial" w:cs="Arial"/>
                <w:color w:val="000000"/>
                <w:sz w:val="20"/>
                <w:szCs w:val="20"/>
                <w:lang w:val="mn-MN"/>
              </w:rPr>
            </w:pPr>
          </w:p>
        </w:tc>
        <w:tc>
          <w:tcPr>
            <w:tcW w:w="3969" w:type="dxa"/>
            <w:vMerge/>
          </w:tcPr>
          <w:p w:rsidR="00D32E9E" w:rsidRPr="00955FDA" w:rsidRDefault="00D32E9E" w:rsidP="00955FDA">
            <w:pPr>
              <w:autoSpaceDE w:val="0"/>
              <w:autoSpaceDN w:val="0"/>
              <w:adjustRightInd w:val="0"/>
              <w:contextualSpacing/>
              <w:jc w:val="both"/>
              <w:rPr>
                <w:rFonts w:ascii="Arial" w:eastAsia="Arial Unicode MS" w:hAnsi="Arial" w:cs="Arial"/>
                <w:sz w:val="20"/>
                <w:szCs w:val="20"/>
                <w:highlight w:val="yellow"/>
                <w:u w:val="wave" w:color="FF0000"/>
                <w:lang w:val="mn-MN"/>
              </w:rPr>
            </w:pPr>
          </w:p>
        </w:tc>
        <w:tc>
          <w:tcPr>
            <w:tcW w:w="1984" w:type="dxa"/>
          </w:tcPr>
          <w:p w:rsidR="00D32E9E" w:rsidRPr="00313020" w:rsidRDefault="00D32E9E" w:rsidP="00C407F1">
            <w:pPr>
              <w:jc w:val="center"/>
              <w:rPr>
                <w:rFonts w:ascii="Arial" w:eastAsia="Arial Unicode MS" w:hAnsi="Arial" w:cs="Arial"/>
                <w:sz w:val="20"/>
                <w:szCs w:val="20"/>
                <w:u w:val="wave" w:color="FF0000"/>
                <w:lang w:val="mn-MN"/>
              </w:rPr>
            </w:pPr>
            <w:r w:rsidRPr="00313020">
              <w:rPr>
                <w:rFonts w:ascii="Arial" w:eastAsia="Arial Unicode MS" w:hAnsi="Arial" w:cs="Arial"/>
                <w:sz w:val="20"/>
                <w:szCs w:val="20"/>
                <w:u w:val="wave" w:color="FF0000"/>
                <w:lang w:val="mn-MN"/>
              </w:rPr>
              <w:t xml:space="preserve">Гадаад дотоодын 1200 гаруй иргэд </w:t>
            </w:r>
          </w:p>
        </w:tc>
        <w:tc>
          <w:tcPr>
            <w:tcW w:w="1560" w:type="dxa"/>
          </w:tcPr>
          <w:p w:rsidR="00D32E9E" w:rsidRPr="00313020" w:rsidRDefault="00D32E9E" w:rsidP="00C407F1">
            <w:pPr>
              <w:jc w:val="center"/>
              <w:rPr>
                <w:rFonts w:ascii="Arial" w:hAnsi="Arial" w:cs="Arial"/>
                <w:sz w:val="20"/>
                <w:szCs w:val="20"/>
                <w:lang w:val="mn-MN"/>
              </w:rPr>
            </w:pPr>
            <w:r w:rsidRPr="00313020">
              <w:rPr>
                <w:rFonts w:ascii="Arial" w:hAnsi="Arial" w:cs="Arial"/>
                <w:sz w:val="20"/>
                <w:szCs w:val="20"/>
                <w:lang w:val="mn-MN"/>
              </w:rPr>
              <w:t>29.670.4</w:t>
            </w:r>
          </w:p>
        </w:tc>
        <w:tc>
          <w:tcPr>
            <w:tcW w:w="929" w:type="dxa"/>
            <w:vMerge/>
          </w:tcPr>
          <w:p w:rsidR="00D32E9E" w:rsidRPr="00476C83" w:rsidRDefault="00D32E9E" w:rsidP="00C407F1">
            <w:pPr>
              <w:jc w:val="center"/>
              <w:rPr>
                <w:rFonts w:ascii="Arial" w:hAnsi="Arial" w:cs="Arial"/>
                <w:sz w:val="20"/>
                <w:szCs w:val="20"/>
                <w:lang w:val="mn-MN"/>
              </w:rPr>
            </w:pPr>
          </w:p>
        </w:tc>
      </w:tr>
      <w:tr w:rsidR="00D32E9E" w:rsidRPr="00476C83" w:rsidTr="00F0761C">
        <w:trPr>
          <w:trHeight w:val="212"/>
        </w:trPr>
        <w:tc>
          <w:tcPr>
            <w:tcW w:w="471" w:type="dxa"/>
            <w:vMerge/>
          </w:tcPr>
          <w:p w:rsidR="00D32E9E" w:rsidRDefault="00D32E9E" w:rsidP="00C407F1">
            <w:pPr>
              <w:jc w:val="center"/>
              <w:rPr>
                <w:rFonts w:ascii="Arial" w:hAnsi="Arial" w:cs="Arial"/>
                <w:sz w:val="20"/>
                <w:szCs w:val="20"/>
                <w:lang w:val="mn-MN"/>
              </w:rPr>
            </w:pPr>
          </w:p>
        </w:tc>
        <w:tc>
          <w:tcPr>
            <w:tcW w:w="630" w:type="dxa"/>
            <w:vMerge/>
          </w:tcPr>
          <w:p w:rsidR="00D32E9E" w:rsidRDefault="00D32E9E" w:rsidP="00C407F1">
            <w:pPr>
              <w:jc w:val="center"/>
              <w:rPr>
                <w:rFonts w:ascii="Arial" w:hAnsi="Arial" w:cs="Arial"/>
                <w:sz w:val="20"/>
                <w:szCs w:val="20"/>
                <w:lang w:val="mn-MN"/>
              </w:rPr>
            </w:pPr>
          </w:p>
        </w:tc>
        <w:tc>
          <w:tcPr>
            <w:tcW w:w="2211" w:type="dxa"/>
            <w:vMerge/>
          </w:tcPr>
          <w:p w:rsidR="00D32E9E" w:rsidRPr="00EE2EF9" w:rsidRDefault="00D32E9E" w:rsidP="00EE2EF9">
            <w:pPr>
              <w:jc w:val="both"/>
              <w:rPr>
                <w:rFonts w:ascii="Arial" w:hAnsi="Arial" w:cs="Arial"/>
                <w:sz w:val="20"/>
                <w:szCs w:val="20"/>
                <w:lang w:val="mn-MN"/>
              </w:rPr>
            </w:pPr>
          </w:p>
        </w:tc>
        <w:tc>
          <w:tcPr>
            <w:tcW w:w="7286" w:type="dxa"/>
            <w:gridSpan w:val="3"/>
          </w:tcPr>
          <w:p w:rsidR="00D32E9E" w:rsidRPr="00CE0970" w:rsidRDefault="00D32E9E" w:rsidP="00CE0970">
            <w:pPr>
              <w:autoSpaceDE w:val="0"/>
              <w:autoSpaceDN w:val="0"/>
              <w:adjustRightInd w:val="0"/>
              <w:contextualSpacing/>
              <w:jc w:val="center"/>
              <w:rPr>
                <w:rFonts w:ascii="Arial" w:eastAsia="Arial Unicode MS" w:hAnsi="Arial" w:cs="Arial"/>
                <w:b/>
                <w:sz w:val="20"/>
                <w:szCs w:val="20"/>
                <w:highlight w:val="yellow"/>
                <w:u w:val="wave" w:color="FF0000"/>
                <w:lang w:val="mn-MN"/>
              </w:rPr>
            </w:pPr>
            <w:r w:rsidRPr="00AA0B52">
              <w:rPr>
                <w:rFonts w:ascii="Arial" w:hAnsi="Arial" w:cs="Arial"/>
                <w:b/>
                <w:sz w:val="20"/>
                <w:szCs w:val="20"/>
                <w:lang w:val="mn-MN"/>
              </w:rPr>
              <w:t>Нийт</w:t>
            </w:r>
          </w:p>
        </w:tc>
        <w:tc>
          <w:tcPr>
            <w:tcW w:w="1984" w:type="dxa"/>
          </w:tcPr>
          <w:p w:rsidR="00D32E9E" w:rsidRPr="00E13E2B" w:rsidRDefault="00D32E9E" w:rsidP="00C407F1">
            <w:pPr>
              <w:jc w:val="center"/>
              <w:rPr>
                <w:rFonts w:ascii="Arial" w:eastAsia="Arial Unicode MS" w:hAnsi="Arial" w:cs="Arial"/>
                <w:b/>
                <w:sz w:val="20"/>
                <w:szCs w:val="20"/>
                <w:u w:val="wave" w:color="FF0000"/>
                <w:lang w:val="mn-MN"/>
              </w:rPr>
            </w:pPr>
            <w:r>
              <w:rPr>
                <w:rFonts w:ascii="Arial" w:eastAsia="Arial Unicode MS" w:hAnsi="Arial" w:cs="Arial"/>
                <w:b/>
                <w:sz w:val="20"/>
                <w:szCs w:val="20"/>
                <w:u w:val="wave" w:color="FF0000"/>
                <w:lang w:val="mn-MN"/>
              </w:rPr>
              <w:t>57</w:t>
            </w:r>
            <w:r w:rsidRPr="00E13E2B">
              <w:rPr>
                <w:rFonts w:ascii="Arial" w:eastAsia="Arial Unicode MS" w:hAnsi="Arial" w:cs="Arial"/>
                <w:b/>
                <w:sz w:val="20"/>
                <w:szCs w:val="20"/>
                <w:u w:val="wave" w:color="FF0000"/>
                <w:lang w:val="mn-MN"/>
              </w:rPr>
              <w:t>70 иргэд</w:t>
            </w:r>
          </w:p>
        </w:tc>
        <w:tc>
          <w:tcPr>
            <w:tcW w:w="1560" w:type="dxa"/>
          </w:tcPr>
          <w:p w:rsidR="00D32E9E" w:rsidRPr="00E13E2B" w:rsidRDefault="00D32E9E" w:rsidP="00C407F1">
            <w:pPr>
              <w:jc w:val="center"/>
              <w:rPr>
                <w:rFonts w:ascii="Arial" w:hAnsi="Arial" w:cs="Arial"/>
                <w:b/>
                <w:sz w:val="20"/>
                <w:szCs w:val="20"/>
                <w:lang w:val="mn-MN"/>
              </w:rPr>
            </w:pPr>
            <w:r>
              <w:rPr>
                <w:rFonts w:ascii="Arial" w:hAnsi="Arial" w:cs="Arial"/>
                <w:b/>
                <w:sz w:val="20"/>
                <w:szCs w:val="20"/>
                <w:lang w:val="mn-MN"/>
              </w:rPr>
              <w:t>62.</w:t>
            </w:r>
            <w:r w:rsidRPr="00E13E2B">
              <w:rPr>
                <w:rFonts w:ascii="Arial" w:hAnsi="Arial" w:cs="Arial"/>
                <w:b/>
                <w:sz w:val="20"/>
                <w:szCs w:val="20"/>
                <w:lang w:val="mn-MN"/>
              </w:rPr>
              <w:t>1</w:t>
            </w:r>
            <w:r>
              <w:rPr>
                <w:rFonts w:ascii="Arial" w:hAnsi="Arial" w:cs="Arial"/>
                <w:b/>
                <w:sz w:val="20"/>
                <w:szCs w:val="20"/>
                <w:lang w:val="mn-MN"/>
              </w:rPr>
              <w:t>8</w:t>
            </w:r>
            <w:r w:rsidRPr="00E13E2B">
              <w:rPr>
                <w:rFonts w:ascii="Arial" w:hAnsi="Arial" w:cs="Arial"/>
                <w:b/>
                <w:sz w:val="20"/>
                <w:szCs w:val="20"/>
                <w:lang w:val="mn-MN"/>
              </w:rPr>
              <w:t>8.</w:t>
            </w:r>
            <w:r>
              <w:rPr>
                <w:rFonts w:ascii="Arial" w:hAnsi="Arial" w:cs="Arial"/>
                <w:b/>
                <w:sz w:val="20"/>
                <w:szCs w:val="20"/>
                <w:lang w:val="mn-MN"/>
              </w:rPr>
              <w:t>9</w:t>
            </w:r>
          </w:p>
        </w:tc>
        <w:tc>
          <w:tcPr>
            <w:tcW w:w="929" w:type="dxa"/>
            <w:vMerge/>
          </w:tcPr>
          <w:p w:rsidR="00D32E9E" w:rsidRPr="00E13E2B" w:rsidRDefault="00D32E9E" w:rsidP="00C407F1">
            <w:pPr>
              <w:jc w:val="center"/>
              <w:rPr>
                <w:rFonts w:ascii="Arial" w:hAnsi="Arial" w:cs="Arial"/>
                <w:b/>
                <w:sz w:val="20"/>
                <w:szCs w:val="20"/>
                <w:lang w:val="mn-MN"/>
              </w:rPr>
            </w:pPr>
          </w:p>
        </w:tc>
      </w:tr>
      <w:tr w:rsidR="00241274" w:rsidRPr="00476C83" w:rsidTr="00C407F1">
        <w:trPr>
          <w:trHeight w:val="470"/>
        </w:trPr>
        <w:tc>
          <w:tcPr>
            <w:tcW w:w="471" w:type="dxa"/>
            <w:vMerge/>
          </w:tcPr>
          <w:p w:rsidR="00241274" w:rsidRDefault="00241274" w:rsidP="00C407F1">
            <w:pPr>
              <w:jc w:val="center"/>
              <w:rPr>
                <w:rFonts w:ascii="Arial" w:hAnsi="Arial" w:cs="Arial"/>
                <w:sz w:val="20"/>
                <w:szCs w:val="20"/>
                <w:lang w:val="mn-MN"/>
              </w:rPr>
            </w:pPr>
          </w:p>
        </w:tc>
        <w:tc>
          <w:tcPr>
            <w:tcW w:w="630" w:type="dxa"/>
            <w:vMerge/>
          </w:tcPr>
          <w:p w:rsidR="00241274" w:rsidRDefault="00241274" w:rsidP="00C407F1">
            <w:pPr>
              <w:jc w:val="center"/>
              <w:rPr>
                <w:rFonts w:ascii="Arial" w:hAnsi="Arial" w:cs="Arial"/>
                <w:sz w:val="20"/>
                <w:szCs w:val="20"/>
                <w:lang w:val="mn-MN"/>
              </w:rPr>
            </w:pPr>
          </w:p>
        </w:tc>
        <w:tc>
          <w:tcPr>
            <w:tcW w:w="2211" w:type="dxa"/>
            <w:vMerge/>
          </w:tcPr>
          <w:p w:rsidR="00241274" w:rsidRPr="00EE2EF9" w:rsidRDefault="00241274" w:rsidP="00EE2EF9">
            <w:pPr>
              <w:jc w:val="both"/>
              <w:rPr>
                <w:rFonts w:ascii="Arial" w:hAnsi="Arial" w:cs="Arial"/>
                <w:sz w:val="20"/>
                <w:szCs w:val="20"/>
                <w:lang w:val="mn-MN"/>
              </w:rPr>
            </w:pPr>
          </w:p>
        </w:tc>
        <w:tc>
          <w:tcPr>
            <w:tcW w:w="1049" w:type="dxa"/>
            <w:vMerge w:val="restart"/>
          </w:tcPr>
          <w:p w:rsidR="00241274" w:rsidRPr="009E524D" w:rsidRDefault="00241274" w:rsidP="00C407F1">
            <w:pPr>
              <w:jc w:val="center"/>
              <w:rPr>
                <w:rFonts w:ascii="Arial" w:hAnsi="Arial" w:cs="Arial"/>
                <w:sz w:val="20"/>
                <w:szCs w:val="20"/>
                <w:lang w:val="mn-MN"/>
              </w:rPr>
            </w:pPr>
            <w:r w:rsidRPr="00313020">
              <w:rPr>
                <w:rFonts w:ascii="Arial" w:hAnsi="Arial" w:cs="Arial"/>
                <w:sz w:val="20"/>
                <w:szCs w:val="20"/>
              </w:rPr>
              <w:t>201</w:t>
            </w:r>
            <w:r>
              <w:rPr>
                <w:rFonts w:ascii="Arial" w:hAnsi="Arial" w:cs="Arial"/>
                <w:sz w:val="20"/>
                <w:szCs w:val="20"/>
                <w:lang w:val="mn-MN"/>
              </w:rPr>
              <w:t>5</w:t>
            </w:r>
          </w:p>
        </w:tc>
        <w:tc>
          <w:tcPr>
            <w:tcW w:w="2268" w:type="dxa"/>
            <w:vMerge w:val="restart"/>
          </w:tcPr>
          <w:p w:rsidR="00241274" w:rsidRPr="00BE2057" w:rsidRDefault="00BE2057" w:rsidP="00BE2057">
            <w:pPr>
              <w:pStyle w:val="ListParagraph"/>
              <w:tabs>
                <w:tab w:val="left" w:pos="175"/>
                <w:tab w:val="left" w:pos="317"/>
              </w:tabs>
              <w:ind w:left="33"/>
              <w:rPr>
                <w:rFonts w:ascii="Arial" w:hAnsi="Arial" w:cs="Arial"/>
                <w:color w:val="000000"/>
                <w:sz w:val="20"/>
                <w:szCs w:val="20"/>
                <w:lang w:val="mn-MN"/>
              </w:rPr>
            </w:pPr>
            <w:r w:rsidRPr="00BE2057">
              <w:rPr>
                <w:rFonts w:ascii="Arial" w:hAnsi="Arial" w:cs="Arial"/>
                <w:color w:val="000000"/>
                <w:sz w:val="20"/>
                <w:szCs w:val="20"/>
                <w:lang w:val="mn-MN"/>
              </w:rPr>
              <w:t>УБ хотын аялал жуулчлал, соёлын бүтээгдэхүүний үзэсгэлэн худалдааг зохион байгуулж, жуулчны явуулын мэдээллийн цэг ажиллуулсан байна.</w:t>
            </w:r>
          </w:p>
        </w:tc>
        <w:tc>
          <w:tcPr>
            <w:tcW w:w="3969" w:type="dxa"/>
            <w:vMerge w:val="restart"/>
          </w:tcPr>
          <w:p w:rsidR="00241274" w:rsidRPr="00313020" w:rsidRDefault="00241274" w:rsidP="00955FDA">
            <w:pPr>
              <w:autoSpaceDE w:val="0"/>
              <w:autoSpaceDN w:val="0"/>
              <w:adjustRightInd w:val="0"/>
              <w:contextualSpacing/>
              <w:jc w:val="both"/>
              <w:rPr>
                <w:rFonts w:ascii="Arial" w:eastAsia="Arial Unicode MS" w:hAnsi="Arial" w:cs="Arial"/>
                <w:sz w:val="20"/>
                <w:szCs w:val="20"/>
                <w:highlight w:val="yellow"/>
                <w:u w:val="wave" w:color="FF0000"/>
                <w:lang w:val="mn-MN"/>
              </w:rPr>
            </w:pPr>
            <w:r w:rsidRPr="00313020">
              <w:rPr>
                <w:rFonts w:ascii="Arial" w:eastAsia="Arial Unicode MS" w:hAnsi="Arial" w:cs="Arial"/>
                <w:sz w:val="20"/>
                <w:szCs w:val="20"/>
                <w:u w:val="wave" w:color="FF0000"/>
                <w:lang w:val="mn-MN"/>
              </w:rPr>
              <w:t>Шашин</w:t>
            </w:r>
            <w:r>
              <w:rPr>
                <w:rFonts w:ascii="Arial" w:eastAsia="Arial Unicode MS" w:hAnsi="Arial" w:cs="Arial"/>
                <w:sz w:val="20"/>
                <w:szCs w:val="20"/>
                <w:u w:val="wave" w:color="FF0000"/>
                <w:lang w:val="mn-MN"/>
              </w:rPr>
              <w:t>, соёлын аялал жуулчлалыг хөгжүүлэх, шашин мөргөлийн аяллаар гадагш алдагдаж буй валютын урсгалыг бууруулах, 8 дугаар сарын онцлох аяллын бүтээгдэхүүнтэй болгох зорилгоор зохион байгуулж буй “Даншиг наадам-Хүрээ цам” арга хэмжээний гадаад сурталчилгааг хариуцан ажиллав.</w:t>
            </w:r>
          </w:p>
        </w:tc>
        <w:tc>
          <w:tcPr>
            <w:tcW w:w="1984" w:type="dxa"/>
          </w:tcPr>
          <w:p w:rsidR="00241274" w:rsidRPr="00635546" w:rsidRDefault="00241274" w:rsidP="004E50F8">
            <w:pPr>
              <w:jc w:val="center"/>
              <w:rPr>
                <w:rFonts w:ascii="Arial" w:eastAsia="Arial Unicode MS" w:hAnsi="Arial" w:cs="Arial"/>
                <w:sz w:val="20"/>
                <w:szCs w:val="20"/>
                <w:u w:val="wave" w:color="FF0000"/>
                <w:lang w:val="mn-MN"/>
              </w:rPr>
            </w:pPr>
            <w:r w:rsidRPr="00635546">
              <w:rPr>
                <w:rFonts w:ascii="Arial" w:eastAsia="Arial Unicode MS" w:hAnsi="Arial" w:cs="Arial"/>
                <w:sz w:val="20"/>
                <w:szCs w:val="20"/>
                <w:u w:val="wave" w:color="FF0000"/>
                <w:lang w:val="mn-MN"/>
              </w:rPr>
              <w:t>Г</w:t>
            </w:r>
            <w:r>
              <w:rPr>
                <w:rFonts w:ascii="Arial" w:eastAsia="Arial Unicode MS" w:hAnsi="Arial" w:cs="Arial"/>
                <w:sz w:val="20"/>
                <w:szCs w:val="20"/>
                <w:u w:val="wave" w:color="FF0000"/>
                <w:lang w:val="mn-MN"/>
              </w:rPr>
              <w:t xml:space="preserve">адаад, дотоодын 2500 гаруй </w:t>
            </w:r>
            <w:r w:rsidRPr="00635546">
              <w:rPr>
                <w:rFonts w:ascii="Arial" w:eastAsia="Arial Unicode MS" w:hAnsi="Arial" w:cs="Arial"/>
                <w:sz w:val="20"/>
                <w:szCs w:val="20"/>
                <w:u w:val="wave" w:color="FF0000"/>
                <w:lang w:val="mn-MN"/>
              </w:rPr>
              <w:t>иргэд</w:t>
            </w:r>
          </w:p>
        </w:tc>
        <w:tc>
          <w:tcPr>
            <w:tcW w:w="1560" w:type="dxa"/>
          </w:tcPr>
          <w:p w:rsidR="00241274" w:rsidRPr="006E7325" w:rsidRDefault="00241274" w:rsidP="00C407F1">
            <w:pPr>
              <w:jc w:val="center"/>
              <w:rPr>
                <w:rFonts w:ascii="Arial" w:hAnsi="Arial" w:cs="Arial"/>
                <w:sz w:val="20"/>
                <w:szCs w:val="20"/>
                <w:lang w:val="mn-MN"/>
              </w:rPr>
            </w:pPr>
            <w:r w:rsidRPr="006E7325">
              <w:rPr>
                <w:rFonts w:ascii="Arial" w:hAnsi="Arial" w:cs="Arial"/>
                <w:sz w:val="20"/>
                <w:szCs w:val="20"/>
                <w:lang w:val="mn-MN"/>
              </w:rPr>
              <w:t xml:space="preserve">төсөвгүй </w:t>
            </w:r>
          </w:p>
        </w:tc>
        <w:tc>
          <w:tcPr>
            <w:tcW w:w="929" w:type="dxa"/>
            <w:vMerge w:val="restart"/>
          </w:tcPr>
          <w:p w:rsidR="00241274" w:rsidRPr="00C47B5B" w:rsidRDefault="00241274" w:rsidP="00C407F1">
            <w:pPr>
              <w:jc w:val="center"/>
              <w:rPr>
                <w:rFonts w:ascii="Arial" w:hAnsi="Arial" w:cs="Arial"/>
                <w:b/>
                <w:strike/>
                <w:sz w:val="20"/>
                <w:szCs w:val="20"/>
                <w:lang w:val="mn-MN"/>
              </w:rPr>
            </w:pPr>
          </w:p>
          <w:p w:rsidR="00241274" w:rsidRPr="00C47B5B" w:rsidRDefault="00241274" w:rsidP="00C407F1">
            <w:pPr>
              <w:jc w:val="center"/>
              <w:rPr>
                <w:rFonts w:ascii="Arial" w:hAnsi="Arial" w:cs="Arial"/>
                <w:b/>
                <w:strike/>
                <w:sz w:val="20"/>
                <w:szCs w:val="20"/>
                <w:lang w:val="mn-MN"/>
              </w:rPr>
            </w:pPr>
          </w:p>
          <w:p w:rsidR="00241274" w:rsidRPr="00C47B5B" w:rsidRDefault="00241274" w:rsidP="00C407F1">
            <w:pPr>
              <w:jc w:val="center"/>
              <w:rPr>
                <w:rFonts w:ascii="Arial" w:hAnsi="Arial" w:cs="Arial"/>
                <w:b/>
                <w:strike/>
                <w:sz w:val="20"/>
                <w:szCs w:val="20"/>
                <w:lang w:val="mn-MN"/>
              </w:rPr>
            </w:pPr>
          </w:p>
          <w:p w:rsidR="00241274" w:rsidRDefault="00241274" w:rsidP="00241274">
            <w:pPr>
              <w:jc w:val="center"/>
              <w:rPr>
                <w:rFonts w:ascii="Arial" w:hAnsi="Arial" w:cs="Arial"/>
                <w:b/>
                <w:sz w:val="20"/>
                <w:szCs w:val="20"/>
                <w:lang w:val="mn-MN"/>
              </w:rPr>
            </w:pPr>
          </w:p>
          <w:p w:rsidR="00241274" w:rsidRDefault="00241274" w:rsidP="00241274">
            <w:pPr>
              <w:jc w:val="center"/>
              <w:rPr>
                <w:rFonts w:ascii="Arial" w:hAnsi="Arial" w:cs="Arial"/>
                <w:b/>
                <w:sz w:val="20"/>
                <w:szCs w:val="20"/>
                <w:lang w:val="mn-MN"/>
              </w:rPr>
            </w:pPr>
          </w:p>
          <w:p w:rsidR="00241274" w:rsidRDefault="00241274" w:rsidP="00241274">
            <w:pPr>
              <w:jc w:val="center"/>
              <w:rPr>
                <w:rFonts w:ascii="Arial" w:hAnsi="Arial" w:cs="Arial"/>
                <w:b/>
                <w:sz w:val="20"/>
                <w:szCs w:val="20"/>
                <w:lang w:val="mn-MN"/>
              </w:rPr>
            </w:pPr>
          </w:p>
          <w:p w:rsidR="00241274" w:rsidRDefault="00241274" w:rsidP="00241274">
            <w:pPr>
              <w:jc w:val="center"/>
              <w:rPr>
                <w:rFonts w:ascii="Arial" w:hAnsi="Arial" w:cs="Arial"/>
                <w:b/>
                <w:sz w:val="20"/>
                <w:szCs w:val="20"/>
                <w:lang w:val="mn-MN"/>
              </w:rPr>
            </w:pPr>
          </w:p>
          <w:p w:rsidR="00241274" w:rsidRDefault="00241274" w:rsidP="00241274">
            <w:pPr>
              <w:jc w:val="center"/>
              <w:rPr>
                <w:rFonts w:ascii="Arial" w:hAnsi="Arial" w:cs="Arial"/>
                <w:b/>
                <w:sz w:val="20"/>
                <w:szCs w:val="20"/>
                <w:lang w:val="mn-MN"/>
              </w:rPr>
            </w:pPr>
          </w:p>
          <w:p w:rsidR="00241274" w:rsidRDefault="00241274" w:rsidP="00241274">
            <w:pPr>
              <w:jc w:val="center"/>
              <w:rPr>
                <w:rFonts w:ascii="Arial" w:hAnsi="Arial" w:cs="Arial"/>
                <w:b/>
                <w:sz w:val="20"/>
                <w:szCs w:val="20"/>
                <w:lang w:val="mn-MN"/>
              </w:rPr>
            </w:pPr>
          </w:p>
          <w:p w:rsidR="00241274" w:rsidRDefault="00241274" w:rsidP="00241274">
            <w:pPr>
              <w:jc w:val="center"/>
              <w:rPr>
                <w:rFonts w:ascii="Arial" w:hAnsi="Arial" w:cs="Arial"/>
                <w:b/>
                <w:sz w:val="20"/>
                <w:szCs w:val="20"/>
                <w:lang w:val="mn-MN"/>
              </w:rPr>
            </w:pPr>
          </w:p>
          <w:p w:rsidR="00BE2057" w:rsidRDefault="00BE2057" w:rsidP="00241274">
            <w:pPr>
              <w:jc w:val="center"/>
              <w:rPr>
                <w:rFonts w:ascii="Arial" w:hAnsi="Arial" w:cs="Arial"/>
                <w:b/>
                <w:sz w:val="20"/>
                <w:szCs w:val="20"/>
                <w:lang w:val="mn-MN"/>
              </w:rPr>
            </w:pPr>
          </w:p>
          <w:p w:rsidR="00BE2057" w:rsidRDefault="00BE2057" w:rsidP="00241274">
            <w:pPr>
              <w:jc w:val="center"/>
              <w:rPr>
                <w:rFonts w:ascii="Arial" w:hAnsi="Arial" w:cs="Arial"/>
                <w:b/>
                <w:sz w:val="20"/>
                <w:szCs w:val="20"/>
                <w:lang w:val="mn-MN"/>
              </w:rPr>
            </w:pPr>
          </w:p>
          <w:p w:rsidR="00BE2057" w:rsidRDefault="00BE2057" w:rsidP="00241274">
            <w:pPr>
              <w:jc w:val="center"/>
              <w:rPr>
                <w:rFonts w:ascii="Arial" w:hAnsi="Arial" w:cs="Arial"/>
                <w:b/>
                <w:sz w:val="20"/>
                <w:szCs w:val="20"/>
                <w:lang w:val="mn-MN"/>
              </w:rPr>
            </w:pPr>
          </w:p>
          <w:p w:rsidR="00BE2057" w:rsidRDefault="00BE2057" w:rsidP="00241274">
            <w:pPr>
              <w:jc w:val="center"/>
              <w:rPr>
                <w:rFonts w:ascii="Arial" w:hAnsi="Arial" w:cs="Arial"/>
                <w:b/>
                <w:sz w:val="20"/>
                <w:szCs w:val="20"/>
                <w:lang w:val="mn-MN"/>
              </w:rPr>
            </w:pPr>
          </w:p>
          <w:p w:rsidR="00BE2057" w:rsidRDefault="00BE2057" w:rsidP="00241274">
            <w:pPr>
              <w:jc w:val="center"/>
              <w:rPr>
                <w:rFonts w:ascii="Arial" w:hAnsi="Arial" w:cs="Arial"/>
                <w:b/>
                <w:sz w:val="20"/>
                <w:szCs w:val="20"/>
                <w:lang w:val="mn-MN"/>
              </w:rPr>
            </w:pPr>
          </w:p>
          <w:p w:rsidR="00241274" w:rsidRPr="006E7325" w:rsidRDefault="00241274" w:rsidP="00241274">
            <w:pPr>
              <w:jc w:val="center"/>
              <w:rPr>
                <w:rFonts w:ascii="Arial" w:hAnsi="Arial" w:cs="Arial"/>
                <w:sz w:val="20"/>
                <w:szCs w:val="20"/>
                <w:lang w:val="mn-MN"/>
              </w:rPr>
            </w:pPr>
            <w:r>
              <w:rPr>
                <w:rFonts w:ascii="Arial" w:hAnsi="Arial" w:cs="Arial"/>
                <w:b/>
                <w:sz w:val="20"/>
                <w:szCs w:val="20"/>
                <w:lang w:val="mn-MN"/>
              </w:rPr>
              <w:lastRenderedPageBreak/>
              <w:t>100%</w:t>
            </w:r>
          </w:p>
        </w:tc>
      </w:tr>
      <w:tr w:rsidR="00241274" w:rsidRPr="00476C83" w:rsidTr="00C407F1">
        <w:trPr>
          <w:trHeight w:val="470"/>
        </w:trPr>
        <w:tc>
          <w:tcPr>
            <w:tcW w:w="471" w:type="dxa"/>
            <w:vMerge/>
          </w:tcPr>
          <w:p w:rsidR="00241274" w:rsidRDefault="00241274" w:rsidP="00C407F1">
            <w:pPr>
              <w:jc w:val="center"/>
              <w:rPr>
                <w:rFonts w:ascii="Arial" w:hAnsi="Arial" w:cs="Arial"/>
                <w:sz w:val="20"/>
                <w:szCs w:val="20"/>
                <w:lang w:val="mn-MN"/>
              </w:rPr>
            </w:pPr>
          </w:p>
        </w:tc>
        <w:tc>
          <w:tcPr>
            <w:tcW w:w="630" w:type="dxa"/>
            <w:vMerge/>
          </w:tcPr>
          <w:p w:rsidR="00241274" w:rsidRDefault="00241274" w:rsidP="00C407F1">
            <w:pPr>
              <w:jc w:val="center"/>
              <w:rPr>
                <w:rFonts w:ascii="Arial" w:hAnsi="Arial" w:cs="Arial"/>
                <w:sz w:val="20"/>
                <w:szCs w:val="20"/>
                <w:lang w:val="mn-MN"/>
              </w:rPr>
            </w:pPr>
          </w:p>
        </w:tc>
        <w:tc>
          <w:tcPr>
            <w:tcW w:w="2211" w:type="dxa"/>
            <w:vMerge/>
          </w:tcPr>
          <w:p w:rsidR="00241274" w:rsidRPr="00EE2EF9" w:rsidRDefault="00241274" w:rsidP="00EE2EF9">
            <w:pPr>
              <w:jc w:val="both"/>
              <w:rPr>
                <w:rFonts w:ascii="Arial" w:hAnsi="Arial" w:cs="Arial"/>
                <w:sz w:val="20"/>
                <w:szCs w:val="20"/>
                <w:lang w:val="mn-MN"/>
              </w:rPr>
            </w:pPr>
          </w:p>
        </w:tc>
        <w:tc>
          <w:tcPr>
            <w:tcW w:w="1049" w:type="dxa"/>
            <w:vMerge/>
          </w:tcPr>
          <w:p w:rsidR="00241274" w:rsidRDefault="00241274" w:rsidP="00C407F1">
            <w:pPr>
              <w:jc w:val="center"/>
              <w:rPr>
                <w:rFonts w:ascii="Arial" w:hAnsi="Arial" w:cs="Arial"/>
                <w:sz w:val="20"/>
                <w:szCs w:val="20"/>
                <w:lang w:val="mn-MN"/>
              </w:rPr>
            </w:pPr>
          </w:p>
        </w:tc>
        <w:tc>
          <w:tcPr>
            <w:tcW w:w="2268" w:type="dxa"/>
            <w:vMerge/>
          </w:tcPr>
          <w:p w:rsidR="00241274" w:rsidRDefault="00241274" w:rsidP="00C407F1">
            <w:pPr>
              <w:pStyle w:val="ListParagraph"/>
              <w:tabs>
                <w:tab w:val="left" w:pos="175"/>
                <w:tab w:val="left" w:pos="317"/>
              </w:tabs>
              <w:ind w:left="33"/>
              <w:rPr>
                <w:rFonts w:ascii="Arial" w:hAnsi="Arial" w:cs="Arial"/>
                <w:color w:val="000000"/>
                <w:sz w:val="20"/>
                <w:szCs w:val="20"/>
                <w:lang w:val="mn-MN"/>
              </w:rPr>
            </w:pPr>
          </w:p>
        </w:tc>
        <w:tc>
          <w:tcPr>
            <w:tcW w:w="3969" w:type="dxa"/>
            <w:vMerge/>
          </w:tcPr>
          <w:p w:rsidR="00241274" w:rsidRPr="00CE0970" w:rsidRDefault="00241274" w:rsidP="00955FDA">
            <w:pPr>
              <w:autoSpaceDE w:val="0"/>
              <w:autoSpaceDN w:val="0"/>
              <w:adjustRightInd w:val="0"/>
              <w:contextualSpacing/>
              <w:jc w:val="both"/>
              <w:rPr>
                <w:rFonts w:ascii="Arial" w:eastAsia="Arial Unicode MS" w:hAnsi="Arial" w:cs="Arial"/>
                <w:sz w:val="20"/>
                <w:szCs w:val="20"/>
                <w:u w:val="wave" w:color="FF0000"/>
                <w:lang w:val="mn-MN"/>
              </w:rPr>
            </w:pPr>
          </w:p>
        </w:tc>
        <w:tc>
          <w:tcPr>
            <w:tcW w:w="1984" w:type="dxa"/>
          </w:tcPr>
          <w:p w:rsidR="00241274" w:rsidRDefault="00241274" w:rsidP="004E50F8">
            <w:pPr>
              <w:jc w:val="center"/>
              <w:rPr>
                <w:rFonts w:ascii="Arial" w:eastAsia="Arial Unicode MS" w:hAnsi="Arial" w:cs="Arial"/>
                <w:sz w:val="20"/>
                <w:szCs w:val="20"/>
                <w:u w:val="wave" w:color="FF0000"/>
                <w:lang w:val="mn-MN"/>
              </w:rPr>
            </w:pPr>
          </w:p>
        </w:tc>
        <w:tc>
          <w:tcPr>
            <w:tcW w:w="1560" w:type="dxa"/>
          </w:tcPr>
          <w:p w:rsidR="00241274" w:rsidRDefault="00241274" w:rsidP="00C407F1">
            <w:pPr>
              <w:jc w:val="center"/>
              <w:rPr>
                <w:rFonts w:ascii="Arial" w:hAnsi="Arial" w:cs="Arial"/>
                <w:sz w:val="20"/>
                <w:szCs w:val="20"/>
                <w:lang w:val="mn-MN"/>
              </w:rPr>
            </w:pPr>
          </w:p>
        </w:tc>
        <w:tc>
          <w:tcPr>
            <w:tcW w:w="929" w:type="dxa"/>
            <w:vMerge/>
          </w:tcPr>
          <w:p w:rsidR="00241274" w:rsidRPr="00476C83" w:rsidRDefault="00241274" w:rsidP="00C407F1">
            <w:pPr>
              <w:jc w:val="center"/>
              <w:rPr>
                <w:rFonts w:ascii="Arial" w:hAnsi="Arial" w:cs="Arial"/>
                <w:sz w:val="20"/>
                <w:szCs w:val="20"/>
                <w:lang w:val="mn-MN"/>
              </w:rPr>
            </w:pPr>
          </w:p>
        </w:tc>
      </w:tr>
      <w:tr w:rsidR="00241274" w:rsidRPr="00476C83" w:rsidTr="00C407F1">
        <w:trPr>
          <w:trHeight w:val="470"/>
        </w:trPr>
        <w:tc>
          <w:tcPr>
            <w:tcW w:w="471" w:type="dxa"/>
            <w:vMerge/>
          </w:tcPr>
          <w:p w:rsidR="00241274" w:rsidRDefault="00241274" w:rsidP="00C407F1">
            <w:pPr>
              <w:jc w:val="center"/>
              <w:rPr>
                <w:rFonts w:ascii="Arial" w:hAnsi="Arial" w:cs="Arial"/>
                <w:sz w:val="20"/>
                <w:szCs w:val="20"/>
                <w:lang w:val="mn-MN"/>
              </w:rPr>
            </w:pPr>
          </w:p>
        </w:tc>
        <w:tc>
          <w:tcPr>
            <w:tcW w:w="630" w:type="dxa"/>
            <w:vMerge/>
          </w:tcPr>
          <w:p w:rsidR="00241274" w:rsidRDefault="00241274" w:rsidP="00C407F1">
            <w:pPr>
              <w:jc w:val="center"/>
              <w:rPr>
                <w:rFonts w:ascii="Arial" w:hAnsi="Arial" w:cs="Arial"/>
                <w:sz w:val="20"/>
                <w:szCs w:val="20"/>
                <w:lang w:val="mn-MN"/>
              </w:rPr>
            </w:pPr>
          </w:p>
        </w:tc>
        <w:tc>
          <w:tcPr>
            <w:tcW w:w="2211" w:type="dxa"/>
            <w:vMerge/>
          </w:tcPr>
          <w:p w:rsidR="00241274" w:rsidRPr="00EE2EF9" w:rsidRDefault="00241274" w:rsidP="00EE2EF9">
            <w:pPr>
              <w:jc w:val="both"/>
              <w:rPr>
                <w:rFonts w:ascii="Arial" w:hAnsi="Arial" w:cs="Arial"/>
                <w:sz w:val="20"/>
                <w:szCs w:val="20"/>
                <w:lang w:val="mn-MN"/>
              </w:rPr>
            </w:pPr>
          </w:p>
        </w:tc>
        <w:tc>
          <w:tcPr>
            <w:tcW w:w="1049" w:type="dxa"/>
            <w:vMerge/>
          </w:tcPr>
          <w:p w:rsidR="00241274" w:rsidRDefault="00241274" w:rsidP="00C407F1">
            <w:pPr>
              <w:jc w:val="center"/>
              <w:rPr>
                <w:rFonts w:ascii="Arial" w:hAnsi="Arial" w:cs="Arial"/>
                <w:sz w:val="20"/>
                <w:szCs w:val="20"/>
                <w:lang w:val="mn-MN"/>
              </w:rPr>
            </w:pPr>
          </w:p>
        </w:tc>
        <w:tc>
          <w:tcPr>
            <w:tcW w:w="2268" w:type="dxa"/>
          </w:tcPr>
          <w:p w:rsidR="00241274" w:rsidRDefault="00241274" w:rsidP="00C407F1">
            <w:pPr>
              <w:pStyle w:val="ListParagraph"/>
              <w:tabs>
                <w:tab w:val="left" w:pos="175"/>
                <w:tab w:val="left" w:pos="317"/>
              </w:tabs>
              <w:ind w:left="33"/>
              <w:rPr>
                <w:rFonts w:ascii="Arial" w:hAnsi="Arial" w:cs="Arial"/>
                <w:color w:val="000000"/>
                <w:sz w:val="20"/>
                <w:szCs w:val="20"/>
                <w:lang w:val="mn-MN"/>
              </w:rPr>
            </w:pPr>
          </w:p>
        </w:tc>
        <w:tc>
          <w:tcPr>
            <w:tcW w:w="3969" w:type="dxa"/>
          </w:tcPr>
          <w:p w:rsidR="00241274" w:rsidRPr="00CE0970" w:rsidRDefault="00241274" w:rsidP="00955FDA">
            <w:pPr>
              <w:autoSpaceDE w:val="0"/>
              <w:autoSpaceDN w:val="0"/>
              <w:adjustRightInd w:val="0"/>
              <w:contextualSpacing/>
              <w:jc w:val="both"/>
              <w:rPr>
                <w:rFonts w:ascii="Arial" w:eastAsia="Arial Unicode MS" w:hAnsi="Arial" w:cs="Arial"/>
                <w:sz w:val="20"/>
                <w:szCs w:val="20"/>
                <w:u w:val="wave" w:color="FF0000"/>
                <w:lang w:val="mn-MN"/>
              </w:rPr>
            </w:pPr>
            <w:r>
              <w:rPr>
                <w:rFonts w:ascii="Arial" w:eastAsia="Arial Unicode MS" w:hAnsi="Arial" w:cs="Arial"/>
                <w:sz w:val="20"/>
                <w:szCs w:val="20"/>
                <w:u w:val="wave" w:color="FF0000"/>
                <w:lang w:val="mn-MN"/>
              </w:rPr>
              <w:t>УБ хотод бизнес аялал жуулчлалыг хөгжүүлэх зорилгоор “Зүүн хойд Азийн аялал жуулчлалын форум”-ыг зохион байгуулав.</w:t>
            </w:r>
          </w:p>
        </w:tc>
        <w:tc>
          <w:tcPr>
            <w:tcW w:w="1984" w:type="dxa"/>
          </w:tcPr>
          <w:p w:rsidR="00241274" w:rsidRDefault="00241274" w:rsidP="004E50F8">
            <w:pPr>
              <w:jc w:val="center"/>
              <w:rPr>
                <w:rFonts w:ascii="Arial" w:eastAsia="Arial Unicode MS" w:hAnsi="Arial" w:cs="Arial"/>
                <w:sz w:val="20"/>
                <w:szCs w:val="20"/>
                <w:u w:val="wave" w:color="FF0000"/>
                <w:lang w:val="mn-MN"/>
              </w:rPr>
            </w:pPr>
            <w:r>
              <w:rPr>
                <w:rFonts w:ascii="Arial" w:eastAsia="Arial Unicode MS" w:hAnsi="Arial" w:cs="Arial"/>
                <w:sz w:val="20"/>
                <w:szCs w:val="20"/>
                <w:u w:val="wave" w:color="FF0000"/>
                <w:lang w:val="mn-MN"/>
              </w:rPr>
              <w:t>6 улсын 200 гаруй төрийн болон эрдэм шинжилгээ, судалгааны байгууллагын төлөөлөгчид</w:t>
            </w:r>
          </w:p>
        </w:tc>
        <w:tc>
          <w:tcPr>
            <w:tcW w:w="1560" w:type="dxa"/>
          </w:tcPr>
          <w:p w:rsidR="00241274" w:rsidRDefault="00241274" w:rsidP="00C407F1">
            <w:pPr>
              <w:jc w:val="center"/>
              <w:rPr>
                <w:rFonts w:ascii="Arial" w:hAnsi="Arial" w:cs="Arial"/>
                <w:sz w:val="20"/>
                <w:szCs w:val="20"/>
                <w:lang w:val="mn-MN"/>
              </w:rPr>
            </w:pPr>
            <w:r>
              <w:rPr>
                <w:rFonts w:ascii="Arial" w:hAnsi="Arial" w:cs="Arial"/>
                <w:sz w:val="20"/>
                <w:szCs w:val="20"/>
                <w:lang w:val="mn-MN"/>
              </w:rPr>
              <w:t>10.0</w:t>
            </w:r>
          </w:p>
        </w:tc>
        <w:tc>
          <w:tcPr>
            <w:tcW w:w="929" w:type="dxa"/>
            <w:vMerge/>
          </w:tcPr>
          <w:p w:rsidR="00241274" w:rsidRPr="00476C83" w:rsidRDefault="00241274" w:rsidP="00C407F1">
            <w:pPr>
              <w:jc w:val="center"/>
              <w:rPr>
                <w:rFonts w:ascii="Arial" w:hAnsi="Arial" w:cs="Arial"/>
                <w:sz w:val="20"/>
                <w:szCs w:val="20"/>
                <w:lang w:val="mn-MN"/>
              </w:rPr>
            </w:pPr>
          </w:p>
        </w:tc>
      </w:tr>
      <w:tr w:rsidR="00D32E9E" w:rsidRPr="00476C83" w:rsidTr="00C407F1">
        <w:trPr>
          <w:trHeight w:val="470"/>
        </w:trPr>
        <w:tc>
          <w:tcPr>
            <w:tcW w:w="471" w:type="dxa"/>
            <w:vMerge/>
          </w:tcPr>
          <w:p w:rsidR="00D32E9E" w:rsidRDefault="00D32E9E" w:rsidP="00C407F1">
            <w:pPr>
              <w:jc w:val="center"/>
              <w:rPr>
                <w:rFonts w:ascii="Arial" w:hAnsi="Arial" w:cs="Arial"/>
                <w:sz w:val="20"/>
                <w:szCs w:val="20"/>
                <w:lang w:val="mn-MN"/>
              </w:rPr>
            </w:pPr>
          </w:p>
        </w:tc>
        <w:tc>
          <w:tcPr>
            <w:tcW w:w="630" w:type="dxa"/>
            <w:vMerge/>
          </w:tcPr>
          <w:p w:rsidR="00D32E9E" w:rsidRDefault="00D32E9E" w:rsidP="00C407F1">
            <w:pPr>
              <w:jc w:val="center"/>
              <w:rPr>
                <w:rFonts w:ascii="Arial" w:hAnsi="Arial" w:cs="Arial"/>
                <w:sz w:val="20"/>
                <w:szCs w:val="20"/>
                <w:lang w:val="mn-MN"/>
              </w:rPr>
            </w:pPr>
          </w:p>
        </w:tc>
        <w:tc>
          <w:tcPr>
            <w:tcW w:w="2211" w:type="dxa"/>
            <w:vMerge/>
          </w:tcPr>
          <w:p w:rsidR="00D32E9E" w:rsidRPr="00EE2EF9" w:rsidRDefault="00D32E9E" w:rsidP="00EE2EF9">
            <w:pPr>
              <w:jc w:val="both"/>
              <w:rPr>
                <w:rFonts w:ascii="Arial" w:hAnsi="Arial" w:cs="Arial"/>
                <w:sz w:val="20"/>
                <w:szCs w:val="20"/>
                <w:lang w:val="mn-MN"/>
              </w:rPr>
            </w:pPr>
          </w:p>
        </w:tc>
        <w:tc>
          <w:tcPr>
            <w:tcW w:w="7286" w:type="dxa"/>
            <w:gridSpan w:val="3"/>
          </w:tcPr>
          <w:p w:rsidR="00D32E9E" w:rsidRPr="00BE2057" w:rsidRDefault="00BE2057" w:rsidP="007C4CFC">
            <w:pPr>
              <w:autoSpaceDE w:val="0"/>
              <w:autoSpaceDN w:val="0"/>
              <w:adjustRightInd w:val="0"/>
              <w:contextualSpacing/>
              <w:jc w:val="center"/>
              <w:rPr>
                <w:rFonts w:ascii="Arial" w:eastAsia="Arial Unicode MS" w:hAnsi="Arial" w:cs="Arial"/>
                <w:b/>
                <w:sz w:val="20"/>
                <w:szCs w:val="20"/>
                <w:u w:val="wave" w:color="FF0000"/>
                <w:lang w:val="mn-MN"/>
              </w:rPr>
            </w:pPr>
            <w:r w:rsidRPr="00BE2057">
              <w:rPr>
                <w:rFonts w:ascii="Arial" w:eastAsia="Arial Unicode MS" w:hAnsi="Arial" w:cs="Arial"/>
                <w:b/>
                <w:sz w:val="20"/>
                <w:szCs w:val="20"/>
                <w:u w:val="wave" w:color="FF0000"/>
                <w:lang w:val="mn-MN"/>
              </w:rPr>
              <w:t xml:space="preserve">Нийт </w:t>
            </w:r>
          </w:p>
        </w:tc>
        <w:tc>
          <w:tcPr>
            <w:tcW w:w="1984" w:type="dxa"/>
          </w:tcPr>
          <w:p w:rsidR="00D32E9E" w:rsidRPr="009D0017" w:rsidRDefault="00BE2057" w:rsidP="00C407F1">
            <w:pPr>
              <w:jc w:val="center"/>
              <w:rPr>
                <w:rFonts w:ascii="Arial" w:eastAsia="Arial Unicode MS" w:hAnsi="Arial" w:cs="Arial"/>
                <w:b/>
                <w:sz w:val="20"/>
                <w:szCs w:val="20"/>
                <w:u w:val="wave" w:color="FF0000"/>
                <w:lang w:val="mn-MN"/>
              </w:rPr>
            </w:pPr>
            <w:r>
              <w:rPr>
                <w:rFonts w:ascii="Arial" w:eastAsia="Arial Unicode MS" w:hAnsi="Arial" w:cs="Arial"/>
                <w:b/>
                <w:sz w:val="20"/>
                <w:szCs w:val="20"/>
                <w:u w:val="wave" w:color="FF0000"/>
                <w:lang w:val="mn-MN"/>
              </w:rPr>
              <w:t>200 гаруй гадаадын төлөөлөгчид, 2500 гадаадын жуулчид</w:t>
            </w:r>
          </w:p>
        </w:tc>
        <w:tc>
          <w:tcPr>
            <w:tcW w:w="1560" w:type="dxa"/>
          </w:tcPr>
          <w:p w:rsidR="00D32E9E" w:rsidRPr="009D0017" w:rsidRDefault="00BE2057" w:rsidP="00C407F1">
            <w:pPr>
              <w:jc w:val="center"/>
              <w:rPr>
                <w:rFonts w:ascii="Arial" w:hAnsi="Arial" w:cs="Arial"/>
                <w:b/>
                <w:sz w:val="20"/>
                <w:szCs w:val="20"/>
                <w:lang w:val="mn-MN"/>
              </w:rPr>
            </w:pPr>
            <w:r>
              <w:rPr>
                <w:rFonts w:ascii="Arial" w:hAnsi="Arial" w:cs="Arial"/>
                <w:b/>
                <w:sz w:val="20"/>
                <w:szCs w:val="20"/>
                <w:lang w:val="mn-MN"/>
              </w:rPr>
              <w:t>10.0</w:t>
            </w:r>
          </w:p>
        </w:tc>
        <w:tc>
          <w:tcPr>
            <w:tcW w:w="929" w:type="dxa"/>
            <w:vMerge/>
          </w:tcPr>
          <w:p w:rsidR="00D32E9E" w:rsidRPr="009D0017" w:rsidRDefault="00D32E9E" w:rsidP="00C407F1">
            <w:pPr>
              <w:jc w:val="center"/>
              <w:rPr>
                <w:rFonts w:ascii="Arial" w:hAnsi="Arial" w:cs="Arial"/>
                <w:b/>
                <w:sz w:val="20"/>
                <w:szCs w:val="20"/>
                <w:lang w:val="mn-MN"/>
              </w:rPr>
            </w:pPr>
          </w:p>
        </w:tc>
      </w:tr>
      <w:tr w:rsidR="005A0F68" w:rsidRPr="00476C83" w:rsidTr="005A0F68">
        <w:trPr>
          <w:trHeight w:val="156"/>
        </w:trPr>
        <w:tc>
          <w:tcPr>
            <w:tcW w:w="471" w:type="dxa"/>
            <w:vMerge/>
          </w:tcPr>
          <w:p w:rsidR="005A0F68" w:rsidRDefault="005A0F68" w:rsidP="00C407F1">
            <w:pPr>
              <w:jc w:val="center"/>
              <w:rPr>
                <w:rFonts w:ascii="Arial" w:hAnsi="Arial" w:cs="Arial"/>
                <w:sz w:val="20"/>
                <w:szCs w:val="20"/>
                <w:lang w:val="mn-MN"/>
              </w:rPr>
            </w:pPr>
          </w:p>
        </w:tc>
        <w:tc>
          <w:tcPr>
            <w:tcW w:w="630" w:type="dxa"/>
            <w:vMerge/>
          </w:tcPr>
          <w:p w:rsidR="005A0F68" w:rsidRDefault="005A0F68" w:rsidP="00C407F1">
            <w:pPr>
              <w:jc w:val="center"/>
              <w:rPr>
                <w:rFonts w:ascii="Arial" w:hAnsi="Arial" w:cs="Arial"/>
                <w:sz w:val="20"/>
                <w:szCs w:val="20"/>
                <w:lang w:val="mn-MN"/>
              </w:rPr>
            </w:pPr>
          </w:p>
        </w:tc>
        <w:tc>
          <w:tcPr>
            <w:tcW w:w="2211" w:type="dxa"/>
            <w:vMerge/>
          </w:tcPr>
          <w:p w:rsidR="005A0F68" w:rsidRPr="00EE2EF9" w:rsidRDefault="005A0F68" w:rsidP="00EE2EF9">
            <w:pPr>
              <w:jc w:val="both"/>
              <w:rPr>
                <w:rFonts w:ascii="Arial" w:hAnsi="Arial" w:cs="Arial"/>
                <w:sz w:val="20"/>
                <w:szCs w:val="20"/>
                <w:lang w:val="mn-MN"/>
              </w:rPr>
            </w:pPr>
          </w:p>
        </w:tc>
        <w:tc>
          <w:tcPr>
            <w:tcW w:w="1049" w:type="dxa"/>
          </w:tcPr>
          <w:p w:rsidR="005A0F68" w:rsidRPr="00AC60E6" w:rsidRDefault="005A0F68" w:rsidP="00EB604D">
            <w:pPr>
              <w:jc w:val="center"/>
              <w:rPr>
                <w:rFonts w:ascii="Arial" w:hAnsi="Arial" w:cs="Arial"/>
                <w:sz w:val="20"/>
                <w:szCs w:val="20"/>
                <w:lang w:val="mn-MN"/>
              </w:rPr>
            </w:pPr>
            <w:r>
              <w:rPr>
                <w:rFonts w:ascii="Arial" w:hAnsi="Arial" w:cs="Arial"/>
                <w:sz w:val="20"/>
                <w:szCs w:val="20"/>
                <w:lang w:val="mn-MN"/>
              </w:rPr>
              <w:t>2013</w:t>
            </w:r>
          </w:p>
        </w:tc>
        <w:tc>
          <w:tcPr>
            <w:tcW w:w="2268" w:type="dxa"/>
            <w:vMerge w:val="restart"/>
          </w:tcPr>
          <w:p w:rsidR="005A0F68" w:rsidRDefault="00205425" w:rsidP="00AC60E6">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 xml:space="preserve">Үйлчилгээний ажилчдын чанар, стандарт сайжирсан байна. </w:t>
            </w:r>
          </w:p>
        </w:tc>
        <w:tc>
          <w:tcPr>
            <w:tcW w:w="3969" w:type="dxa"/>
            <w:vMerge w:val="restart"/>
          </w:tcPr>
          <w:p w:rsidR="005A0F68" w:rsidRPr="00205425" w:rsidRDefault="00205425" w:rsidP="00205425">
            <w:pPr>
              <w:autoSpaceDE w:val="0"/>
              <w:autoSpaceDN w:val="0"/>
              <w:adjustRightInd w:val="0"/>
              <w:contextualSpacing/>
              <w:jc w:val="both"/>
              <w:rPr>
                <w:rFonts w:ascii="Arial" w:hAnsi="Arial" w:cs="Arial"/>
                <w:sz w:val="20"/>
                <w:szCs w:val="20"/>
                <w:lang w:val="mn-MN"/>
              </w:rPr>
            </w:pPr>
            <w:r w:rsidRPr="00205425">
              <w:rPr>
                <w:rFonts w:ascii="Arial" w:hAnsi="Arial" w:cs="Arial"/>
                <w:sz w:val="20"/>
                <w:szCs w:val="20"/>
                <w:lang w:val="mn-MN"/>
              </w:rPr>
              <w:t xml:space="preserve">Бүс нутгийн зочлох үйлчилгээний чанар, стандарт болон  хүний нөөцийг сайжруулах, үйлчилгээний ажилчдыг чадвхижуулах, салбарыг сурталчлах, гадаад улс, орноос туршлага солилцох зорилгоор </w:t>
            </w:r>
            <w:r w:rsidR="005A0F68" w:rsidRPr="00205425">
              <w:rPr>
                <w:rFonts w:ascii="Arial" w:hAnsi="Arial" w:cs="Arial"/>
                <w:sz w:val="20"/>
                <w:szCs w:val="20"/>
                <w:lang w:val="mn-MN"/>
              </w:rPr>
              <w:t xml:space="preserve">“Найрсаг Улаанбаатар” зочлох үйлчилгээний салбарын мэргэжлийн аварга шалгаруулах олон улсын тэмцээн, "Хорека” үзэсгэлэнг </w:t>
            </w:r>
            <w:r w:rsidRPr="00205425">
              <w:rPr>
                <w:rFonts w:ascii="Arial" w:hAnsi="Arial" w:cs="Arial"/>
                <w:sz w:val="20"/>
                <w:szCs w:val="20"/>
                <w:lang w:val="mn-MN"/>
              </w:rPr>
              <w:t>жил бүр зохион байгуулж байна</w:t>
            </w:r>
            <w:r w:rsidR="005A0F68" w:rsidRPr="00205425">
              <w:rPr>
                <w:rFonts w:ascii="Arial" w:hAnsi="Arial" w:cs="Arial"/>
                <w:sz w:val="20"/>
                <w:szCs w:val="20"/>
                <w:lang w:val="mn-MN"/>
              </w:rPr>
              <w:t>.</w:t>
            </w:r>
          </w:p>
        </w:tc>
        <w:tc>
          <w:tcPr>
            <w:tcW w:w="1984" w:type="dxa"/>
          </w:tcPr>
          <w:p w:rsidR="005A0F68" w:rsidRDefault="005A0F68" w:rsidP="004E50F8">
            <w:pPr>
              <w:jc w:val="center"/>
              <w:rPr>
                <w:rFonts w:ascii="Arial" w:eastAsia="Arial Unicode MS" w:hAnsi="Arial" w:cs="Arial"/>
                <w:sz w:val="20"/>
                <w:szCs w:val="20"/>
                <w:u w:val="wave" w:color="FF0000"/>
                <w:lang w:val="mn-MN"/>
              </w:rPr>
            </w:pPr>
            <w:r>
              <w:rPr>
                <w:rFonts w:ascii="Arial" w:eastAsia="Arial Unicode MS" w:hAnsi="Arial" w:cs="Arial"/>
                <w:sz w:val="20"/>
                <w:szCs w:val="20"/>
                <w:u w:val="wave" w:color="FF0000"/>
                <w:lang w:val="mn-MN"/>
              </w:rPr>
              <w:t>27 ААН</w:t>
            </w:r>
          </w:p>
        </w:tc>
        <w:tc>
          <w:tcPr>
            <w:tcW w:w="1560" w:type="dxa"/>
          </w:tcPr>
          <w:p w:rsidR="005A0F68" w:rsidRDefault="005A0F68" w:rsidP="00C407F1">
            <w:pPr>
              <w:jc w:val="center"/>
              <w:rPr>
                <w:rFonts w:ascii="Arial" w:hAnsi="Arial" w:cs="Arial"/>
                <w:sz w:val="20"/>
                <w:szCs w:val="20"/>
                <w:lang w:val="mn-MN"/>
              </w:rPr>
            </w:pPr>
            <w:r>
              <w:rPr>
                <w:rFonts w:ascii="Arial" w:hAnsi="Arial" w:cs="Arial"/>
                <w:sz w:val="20"/>
                <w:szCs w:val="20"/>
                <w:lang w:val="mn-MN"/>
              </w:rPr>
              <w:t>39.0</w:t>
            </w:r>
          </w:p>
        </w:tc>
        <w:tc>
          <w:tcPr>
            <w:tcW w:w="929" w:type="dxa"/>
            <w:vMerge w:val="restart"/>
          </w:tcPr>
          <w:p w:rsidR="005A0F68" w:rsidRDefault="005A0F68" w:rsidP="00FE564C">
            <w:pPr>
              <w:jc w:val="center"/>
              <w:rPr>
                <w:rFonts w:ascii="Arial" w:hAnsi="Arial" w:cs="Arial"/>
                <w:sz w:val="20"/>
                <w:szCs w:val="20"/>
                <w:lang w:val="mn-MN"/>
              </w:rPr>
            </w:pPr>
          </w:p>
          <w:p w:rsidR="005A0F68" w:rsidRDefault="005A0F68" w:rsidP="00FE564C">
            <w:pPr>
              <w:jc w:val="center"/>
              <w:rPr>
                <w:rFonts w:ascii="Arial" w:hAnsi="Arial" w:cs="Arial"/>
                <w:sz w:val="20"/>
                <w:szCs w:val="20"/>
                <w:lang w:val="mn-MN"/>
              </w:rPr>
            </w:pPr>
          </w:p>
          <w:p w:rsidR="005A0F68" w:rsidRDefault="005A0F68" w:rsidP="00FE564C">
            <w:pPr>
              <w:jc w:val="center"/>
              <w:rPr>
                <w:rFonts w:ascii="Arial" w:hAnsi="Arial" w:cs="Arial"/>
                <w:sz w:val="20"/>
                <w:szCs w:val="20"/>
                <w:lang w:val="mn-MN"/>
              </w:rPr>
            </w:pPr>
          </w:p>
          <w:p w:rsidR="005A0F68" w:rsidRDefault="005A0F68" w:rsidP="00FE564C">
            <w:pPr>
              <w:jc w:val="center"/>
              <w:rPr>
                <w:rFonts w:ascii="Arial" w:hAnsi="Arial" w:cs="Arial"/>
                <w:sz w:val="20"/>
                <w:szCs w:val="20"/>
                <w:lang w:val="mn-MN"/>
              </w:rPr>
            </w:pPr>
          </w:p>
          <w:p w:rsidR="005A0F68" w:rsidRDefault="005A0F68" w:rsidP="00FE564C">
            <w:pPr>
              <w:jc w:val="center"/>
              <w:rPr>
                <w:rFonts w:ascii="Arial" w:hAnsi="Arial" w:cs="Arial"/>
                <w:sz w:val="20"/>
                <w:szCs w:val="20"/>
                <w:lang w:val="mn-MN"/>
              </w:rPr>
            </w:pPr>
          </w:p>
          <w:p w:rsidR="005A0F68" w:rsidRDefault="005A0F68" w:rsidP="00FE564C">
            <w:pPr>
              <w:jc w:val="center"/>
              <w:rPr>
                <w:rFonts w:ascii="Arial" w:hAnsi="Arial" w:cs="Arial"/>
                <w:b/>
                <w:sz w:val="20"/>
                <w:szCs w:val="20"/>
                <w:lang w:val="mn-MN"/>
              </w:rPr>
            </w:pPr>
          </w:p>
          <w:p w:rsidR="005A0F68" w:rsidRDefault="005A0F68" w:rsidP="00FE564C">
            <w:pPr>
              <w:jc w:val="center"/>
              <w:rPr>
                <w:rFonts w:ascii="Arial" w:hAnsi="Arial" w:cs="Arial"/>
                <w:b/>
                <w:sz w:val="20"/>
                <w:szCs w:val="20"/>
                <w:lang w:val="mn-MN"/>
              </w:rPr>
            </w:pPr>
          </w:p>
          <w:p w:rsidR="005A0F68" w:rsidRDefault="005A0F68" w:rsidP="00FE564C">
            <w:pPr>
              <w:jc w:val="center"/>
              <w:rPr>
                <w:rFonts w:ascii="Arial" w:hAnsi="Arial" w:cs="Arial"/>
                <w:b/>
                <w:sz w:val="20"/>
                <w:szCs w:val="20"/>
                <w:lang w:val="mn-MN"/>
              </w:rPr>
            </w:pPr>
          </w:p>
          <w:p w:rsidR="005A0F68" w:rsidRPr="00965DE4" w:rsidRDefault="005A0F68" w:rsidP="005A0F68">
            <w:pPr>
              <w:jc w:val="center"/>
              <w:rPr>
                <w:rFonts w:ascii="Arial" w:hAnsi="Arial" w:cs="Arial"/>
                <w:b/>
                <w:sz w:val="20"/>
                <w:szCs w:val="20"/>
                <w:lang w:val="mn-MN"/>
              </w:rPr>
            </w:pPr>
            <w:r w:rsidRPr="00965DE4">
              <w:rPr>
                <w:rFonts w:ascii="Arial" w:hAnsi="Arial" w:cs="Arial"/>
                <w:b/>
                <w:sz w:val="20"/>
                <w:szCs w:val="20"/>
                <w:lang w:val="mn-MN"/>
              </w:rPr>
              <w:t>100%</w:t>
            </w:r>
          </w:p>
        </w:tc>
      </w:tr>
      <w:tr w:rsidR="005A0F68" w:rsidRPr="00476C83" w:rsidTr="005A0F68">
        <w:trPr>
          <w:trHeight w:val="248"/>
        </w:trPr>
        <w:tc>
          <w:tcPr>
            <w:tcW w:w="471" w:type="dxa"/>
            <w:vMerge/>
          </w:tcPr>
          <w:p w:rsidR="005A0F68" w:rsidRDefault="005A0F68" w:rsidP="00C407F1">
            <w:pPr>
              <w:jc w:val="center"/>
              <w:rPr>
                <w:rFonts w:ascii="Arial" w:hAnsi="Arial" w:cs="Arial"/>
                <w:sz w:val="20"/>
                <w:szCs w:val="20"/>
                <w:lang w:val="mn-MN"/>
              </w:rPr>
            </w:pPr>
          </w:p>
        </w:tc>
        <w:tc>
          <w:tcPr>
            <w:tcW w:w="630" w:type="dxa"/>
            <w:vMerge/>
          </w:tcPr>
          <w:p w:rsidR="005A0F68" w:rsidRDefault="005A0F68" w:rsidP="00C407F1">
            <w:pPr>
              <w:jc w:val="center"/>
              <w:rPr>
                <w:rFonts w:ascii="Arial" w:hAnsi="Arial" w:cs="Arial"/>
                <w:sz w:val="20"/>
                <w:szCs w:val="20"/>
                <w:lang w:val="mn-MN"/>
              </w:rPr>
            </w:pPr>
          </w:p>
        </w:tc>
        <w:tc>
          <w:tcPr>
            <w:tcW w:w="2211" w:type="dxa"/>
            <w:vMerge/>
          </w:tcPr>
          <w:p w:rsidR="005A0F68" w:rsidRPr="00EE2EF9" w:rsidRDefault="005A0F68" w:rsidP="00EE2EF9">
            <w:pPr>
              <w:jc w:val="both"/>
              <w:rPr>
                <w:rFonts w:ascii="Arial" w:hAnsi="Arial" w:cs="Arial"/>
                <w:sz w:val="20"/>
                <w:szCs w:val="20"/>
                <w:lang w:val="mn-MN"/>
              </w:rPr>
            </w:pPr>
          </w:p>
        </w:tc>
        <w:tc>
          <w:tcPr>
            <w:tcW w:w="1049" w:type="dxa"/>
          </w:tcPr>
          <w:p w:rsidR="005A0F68" w:rsidRDefault="005A0F68" w:rsidP="00C407F1">
            <w:pPr>
              <w:jc w:val="center"/>
              <w:rPr>
                <w:rFonts w:ascii="Arial" w:hAnsi="Arial" w:cs="Arial"/>
                <w:sz w:val="20"/>
                <w:szCs w:val="20"/>
                <w:lang w:val="mn-MN"/>
              </w:rPr>
            </w:pPr>
            <w:r>
              <w:rPr>
                <w:rFonts w:ascii="Arial" w:hAnsi="Arial" w:cs="Arial"/>
                <w:sz w:val="20"/>
                <w:szCs w:val="20"/>
                <w:lang w:val="mn-MN"/>
              </w:rPr>
              <w:t>2014</w:t>
            </w:r>
          </w:p>
        </w:tc>
        <w:tc>
          <w:tcPr>
            <w:tcW w:w="2268" w:type="dxa"/>
            <w:vMerge/>
          </w:tcPr>
          <w:p w:rsidR="005A0F68" w:rsidRDefault="005A0F68" w:rsidP="00C407F1">
            <w:pPr>
              <w:pStyle w:val="ListParagraph"/>
              <w:tabs>
                <w:tab w:val="left" w:pos="175"/>
                <w:tab w:val="left" w:pos="317"/>
              </w:tabs>
              <w:ind w:left="33"/>
              <w:rPr>
                <w:rFonts w:ascii="Arial" w:hAnsi="Arial" w:cs="Arial"/>
                <w:color w:val="000000"/>
                <w:sz w:val="20"/>
                <w:szCs w:val="20"/>
                <w:lang w:val="mn-MN"/>
              </w:rPr>
            </w:pPr>
          </w:p>
        </w:tc>
        <w:tc>
          <w:tcPr>
            <w:tcW w:w="3969" w:type="dxa"/>
            <w:vMerge/>
          </w:tcPr>
          <w:p w:rsidR="005A0F68" w:rsidRPr="007C4CFC" w:rsidRDefault="005A0F68" w:rsidP="007C4CFC">
            <w:pPr>
              <w:autoSpaceDE w:val="0"/>
              <w:autoSpaceDN w:val="0"/>
              <w:adjustRightInd w:val="0"/>
              <w:contextualSpacing/>
              <w:jc w:val="both"/>
              <w:rPr>
                <w:rFonts w:ascii="Arial" w:hAnsi="Arial" w:cs="Arial"/>
                <w:sz w:val="20"/>
                <w:szCs w:val="20"/>
              </w:rPr>
            </w:pPr>
          </w:p>
        </w:tc>
        <w:tc>
          <w:tcPr>
            <w:tcW w:w="1984" w:type="dxa"/>
          </w:tcPr>
          <w:p w:rsidR="005A0F68" w:rsidRDefault="005A0F68" w:rsidP="004E50F8">
            <w:pPr>
              <w:jc w:val="center"/>
              <w:rPr>
                <w:rFonts w:ascii="Arial" w:eastAsia="Arial Unicode MS" w:hAnsi="Arial" w:cs="Arial"/>
                <w:sz w:val="20"/>
                <w:szCs w:val="20"/>
                <w:u w:val="wave" w:color="FF0000"/>
                <w:lang w:val="mn-MN"/>
              </w:rPr>
            </w:pPr>
            <w:r>
              <w:rPr>
                <w:rFonts w:ascii="Arial" w:eastAsia="Arial Unicode MS" w:hAnsi="Arial" w:cs="Arial"/>
                <w:sz w:val="20"/>
                <w:szCs w:val="20"/>
                <w:u w:val="wave" w:color="FF0000"/>
                <w:lang w:val="mn-MN"/>
              </w:rPr>
              <w:t>53 ААН</w:t>
            </w:r>
          </w:p>
        </w:tc>
        <w:tc>
          <w:tcPr>
            <w:tcW w:w="1560" w:type="dxa"/>
          </w:tcPr>
          <w:p w:rsidR="005A0F68" w:rsidRDefault="005A0F68" w:rsidP="00C407F1">
            <w:pPr>
              <w:jc w:val="center"/>
              <w:rPr>
                <w:rFonts w:ascii="Arial" w:hAnsi="Arial" w:cs="Arial"/>
                <w:sz w:val="20"/>
                <w:szCs w:val="20"/>
                <w:lang w:val="mn-MN"/>
              </w:rPr>
            </w:pPr>
            <w:r>
              <w:rPr>
                <w:rFonts w:ascii="Arial" w:hAnsi="Arial" w:cs="Arial"/>
                <w:sz w:val="20"/>
                <w:szCs w:val="20"/>
                <w:lang w:val="mn-MN"/>
              </w:rPr>
              <w:t>39.0</w:t>
            </w:r>
          </w:p>
        </w:tc>
        <w:tc>
          <w:tcPr>
            <w:tcW w:w="929" w:type="dxa"/>
            <w:vMerge/>
          </w:tcPr>
          <w:p w:rsidR="005A0F68" w:rsidRDefault="005A0F68" w:rsidP="00C407F1">
            <w:pPr>
              <w:jc w:val="center"/>
              <w:rPr>
                <w:rFonts w:ascii="Arial" w:hAnsi="Arial" w:cs="Arial"/>
                <w:sz w:val="20"/>
                <w:szCs w:val="20"/>
                <w:lang w:val="mn-MN"/>
              </w:rPr>
            </w:pPr>
          </w:p>
        </w:tc>
      </w:tr>
      <w:tr w:rsidR="005A0F68" w:rsidRPr="00476C83" w:rsidTr="00C407F1">
        <w:trPr>
          <w:trHeight w:val="470"/>
        </w:trPr>
        <w:tc>
          <w:tcPr>
            <w:tcW w:w="471" w:type="dxa"/>
            <w:vMerge/>
          </w:tcPr>
          <w:p w:rsidR="005A0F68" w:rsidRDefault="005A0F68" w:rsidP="00C407F1">
            <w:pPr>
              <w:jc w:val="center"/>
              <w:rPr>
                <w:rFonts w:ascii="Arial" w:hAnsi="Arial" w:cs="Arial"/>
                <w:sz w:val="20"/>
                <w:szCs w:val="20"/>
                <w:lang w:val="mn-MN"/>
              </w:rPr>
            </w:pPr>
          </w:p>
        </w:tc>
        <w:tc>
          <w:tcPr>
            <w:tcW w:w="630" w:type="dxa"/>
            <w:vMerge/>
          </w:tcPr>
          <w:p w:rsidR="005A0F68" w:rsidRDefault="005A0F68" w:rsidP="00C407F1">
            <w:pPr>
              <w:jc w:val="center"/>
              <w:rPr>
                <w:rFonts w:ascii="Arial" w:hAnsi="Arial" w:cs="Arial"/>
                <w:sz w:val="20"/>
                <w:szCs w:val="20"/>
                <w:lang w:val="mn-MN"/>
              </w:rPr>
            </w:pPr>
          </w:p>
        </w:tc>
        <w:tc>
          <w:tcPr>
            <w:tcW w:w="2211" w:type="dxa"/>
            <w:vMerge/>
          </w:tcPr>
          <w:p w:rsidR="005A0F68" w:rsidRPr="00EE2EF9" w:rsidRDefault="005A0F68" w:rsidP="00EE2EF9">
            <w:pPr>
              <w:jc w:val="both"/>
              <w:rPr>
                <w:rFonts w:ascii="Arial" w:hAnsi="Arial" w:cs="Arial"/>
                <w:sz w:val="20"/>
                <w:szCs w:val="20"/>
                <w:lang w:val="mn-MN"/>
              </w:rPr>
            </w:pPr>
          </w:p>
        </w:tc>
        <w:tc>
          <w:tcPr>
            <w:tcW w:w="1049" w:type="dxa"/>
          </w:tcPr>
          <w:p w:rsidR="005A0F68" w:rsidRDefault="005A0F68" w:rsidP="00C407F1">
            <w:pPr>
              <w:jc w:val="center"/>
              <w:rPr>
                <w:rFonts w:ascii="Arial" w:hAnsi="Arial" w:cs="Arial"/>
                <w:sz w:val="20"/>
                <w:szCs w:val="20"/>
                <w:lang w:val="mn-MN"/>
              </w:rPr>
            </w:pPr>
            <w:r>
              <w:rPr>
                <w:rFonts w:ascii="Arial" w:hAnsi="Arial" w:cs="Arial"/>
                <w:sz w:val="20"/>
                <w:szCs w:val="20"/>
                <w:lang w:val="mn-MN"/>
              </w:rPr>
              <w:t>2015</w:t>
            </w:r>
          </w:p>
        </w:tc>
        <w:tc>
          <w:tcPr>
            <w:tcW w:w="2268" w:type="dxa"/>
            <w:vMerge/>
          </w:tcPr>
          <w:p w:rsidR="005A0F68" w:rsidRDefault="005A0F68" w:rsidP="00C407F1">
            <w:pPr>
              <w:pStyle w:val="ListParagraph"/>
              <w:tabs>
                <w:tab w:val="left" w:pos="175"/>
                <w:tab w:val="left" w:pos="317"/>
              </w:tabs>
              <w:ind w:left="33"/>
              <w:rPr>
                <w:rFonts w:ascii="Arial" w:hAnsi="Arial" w:cs="Arial"/>
                <w:color w:val="000000"/>
                <w:sz w:val="20"/>
                <w:szCs w:val="20"/>
                <w:lang w:val="mn-MN"/>
              </w:rPr>
            </w:pPr>
          </w:p>
        </w:tc>
        <w:tc>
          <w:tcPr>
            <w:tcW w:w="3969" w:type="dxa"/>
            <w:vMerge/>
          </w:tcPr>
          <w:p w:rsidR="005A0F68" w:rsidRPr="00AC60E6" w:rsidRDefault="005A0F68" w:rsidP="007C4CFC">
            <w:pPr>
              <w:autoSpaceDE w:val="0"/>
              <w:autoSpaceDN w:val="0"/>
              <w:adjustRightInd w:val="0"/>
              <w:contextualSpacing/>
              <w:jc w:val="both"/>
              <w:rPr>
                <w:rFonts w:ascii="Arial" w:hAnsi="Arial" w:cs="Arial"/>
                <w:sz w:val="20"/>
                <w:szCs w:val="20"/>
                <w:lang w:val="mn-MN"/>
              </w:rPr>
            </w:pPr>
          </w:p>
        </w:tc>
        <w:tc>
          <w:tcPr>
            <w:tcW w:w="1984" w:type="dxa"/>
          </w:tcPr>
          <w:p w:rsidR="005A0F68" w:rsidRDefault="005A0F68" w:rsidP="004E50F8">
            <w:pPr>
              <w:jc w:val="center"/>
              <w:rPr>
                <w:rFonts w:ascii="Arial" w:eastAsia="Arial Unicode MS" w:hAnsi="Arial" w:cs="Arial"/>
                <w:sz w:val="20"/>
                <w:szCs w:val="20"/>
                <w:u w:val="wave" w:color="FF0000"/>
                <w:lang w:val="mn-MN"/>
              </w:rPr>
            </w:pPr>
            <w:r>
              <w:rPr>
                <w:rFonts w:ascii="Arial" w:hAnsi="Arial" w:cs="Arial"/>
                <w:sz w:val="20"/>
                <w:szCs w:val="20"/>
                <w:lang w:val="mn-MN"/>
              </w:rPr>
              <w:t>4 улс, 5 хотын 80 гаруй мэргэжлийн ажилчид</w:t>
            </w:r>
          </w:p>
        </w:tc>
        <w:tc>
          <w:tcPr>
            <w:tcW w:w="1560" w:type="dxa"/>
          </w:tcPr>
          <w:p w:rsidR="005A0F68" w:rsidRDefault="005A0F68" w:rsidP="00C407F1">
            <w:pPr>
              <w:jc w:val="center"/>
              <w:rPr>
                <w:rFonts w:ascii="Arial" w:hAnsi="Arial" w:cs="Arial"/>
                <w:sz w:val="20"/>
                <w:szCs w:val="20"/>
                <w:lang w:val="mn-MN"/>
              </w:rPr>
            </w:pPr>
            <w:r>
              <w:rPr>
                <w:rFonts w:ascii="Arial" w:hAnsi="Arial" w:cs="Arial"/>
                <w:sz w:val="20"/>
                <w:szCs w:val="20"/>
                <w:lang w:val="mn-MN"/>
              </w:rPr>
              <w:t>38.6</w:t>
            </w:r>
          </w:p>
        </w:tc>
        <w:tc>
          <w:tcPr>
            <w:tcW w:w="929" w:type="dxa"/>
            <w:vMerge/>
          </w:tcPr>
          <w:p w:rsidR="005A0F68" w:rsidRDefault="005A0F68" w:rsidP="00C407F1">
            <w:pPr>
              <w:jc w:val="center"/>
              <w:rPr>
                <w:rFonts w:ascii="Arial" w:hAnsi="Arial" w:cs="Arial"/>
                <w:sz w:val="20"/>
                <w:szCs w:val="20"/>
                <w:lang w:val="mn-MN"/>
              </w:rPr>
            </w:pPr>
          </w:p>
        </w:tc>
      </w:tr>
      <w:tr w:rsidR="005A0F68" w:rsidRPr="00476C83" w:rsidTr="00413211">
        <w:trPr>
          <w:trHeight w:val="336"/>
        </w:trPr>
        <w:tc>
          <w:tcPr>
            <w:tcW w:w="471" w:type="dxa"/>
            <w:vMerge/>
          </w:tcPr>
          <w:p w:rsidR="005A0F68" w:rsidRDefault="005A0F68" w:rsidP="00C407F1">
            <w:pPr>
              <w:jc w:val="center"/>
              <w:rPr>
                <w:rFonts w:ascii="Arial" w:hAnsi="Arial" w:cs="Arial"/>
                <w:sz w:val="20"/>
                <w:szCs w:val="20"/>
                <w:lang w:val="mn-MN"/>
              </w:rPr>
            </w:pPr>
          </w:p>
        </w:tc>
        <w:tc>
          <w:tcPr>
            <w:tcW w:w="630" w:type="dxa"/>
            <w:vMerge/>
          </w:tcPr>
          <w:p w:rsidR="005A0F68" w:rsidRDefault="005A0F68" w:rsidP="00C407F1">
            <w:pPr>
              <w:jc w:val="center"/>
              <w:rPr>
                <w:rFonts w:ascii="Arial" w:hAnsi="Arial" w:cs="Arial"/>
                <w:sz w:val="20"/>
                <w:szCs w:val="20"/>
                <w:lang w:val="mn-MN"/>
              </w:rPr>
            </w:pPr>
          </w:p>
        </w:tc>
        <w:tc>
          <w:tcPr>
            <w:tcW w:w="2211" w:type="dxa"/>
            <w:vMerge/>
          </w:tcPr>
          <w:p w:rsidR="005A0F68" w:rsidRPr="00EE2EF9" w:rsidRDefault="005A0F68" w:rsidP="00EE2EF9">
            <w:pPr>
              <w:jc w:val="both"/>
              <w:rPr>
                <w:rFonts w:ascii="Arial" w:hAnsi="Arial" w:cs="Arial"/>
                <w:sz w:val="20"/>
                <w:szCs w:val="20"/>
                <w:lang w:val="mn-MN"/>
              </w:rPr>
            </w:pPr>
          </w:p>
        </w:tc>
        <w:tc>
          <w:tcPr>
            <w:tcW w:w="1049" w:type="dxa"/>
          </w:tcPr>
          <w:p w:rsidR="005A0F68" w:rsidRPr="00F0761C" w:rsidRDefault="005A0F68" w:rsidP="00C407F1">
            <w:pPr>
              <w:jc w:val="center"/>
              <w:rPr>
                <w:rFonts w:ascii="Arial" w:hAnsi="Arial" w:cs="Arial"/>
                <w:sz w:val="20"/>
                <w:szCs w:val="20"/>
                <w:highlight w:val="yellow"/>
                <w:lang w:val="mn-MN"/>
              </w:rPr>
            </w:pPr>
            <w:r w:rsidRPr="007E7F8D">
              <w:rPr>
                <w:rFonts w:ascii="Arial" w:hAnsi="Arial" w:cs="Arial"/>
                <w:sz w:val="20"/>
                <w:szCs w:val="20"/>
                <w:lang w:val="mn-MN"/>
              </w:rPr>
              <w:t>2016</w:t>
            </w:r>
          </w:p>
        </w:tc>
        <w:tc>
          <w:tcPr>
            <w:tcW w:w="2268" w:type="dxa"/>
            <w:vMerge/>
          </w:tcPr>
          <w:p w:rsidR="005A0F68" w:rsidRDefault="005A0F68" w:rsidP="00C407F1">
            <w:pPr>
              <w:pStyle w:val="ListParagraph"/>
              <w:tabs>
                <w:tab w:val="left" w:pos="175"/>
                <w:tab w:val="left" w:pos="317"/>
              </w:tabs>
              <w:ind w:left="33"/>
              <w:rPr>
                <w:rFonts w:ascii="Arial" w:hAnsi="Arial" w:cs="Arial"/>
                <w:color w:val="000000"/>
                <w:sz w:val="20"/>
                <w:szCs w:val="20"/>
                <w:lang w:val="mn-MN"/>
              </w:rPr>
            </w:pPr>
          </w:p>
        </w:tc>
        <w:tc>
          <w:tcPr>
            <w:tcW w:w="3969" w:type="dxa"/>
            <w:vMerge/>
          </w:tcPr>
          <w:p w:rsidR="005A0F68" w:rsidRPr="00AC60E6" w:rsidRDefault="005A0F68" w:rsidP="007C4CFC">
            <w:pPr>
              <w:autoSpaceDE w:val="0"/>
              <w:autoSpaceDN w:val="0"/>
              <w:adjustRightInd w:val="0"/>
              <w:contextualSpacing/>
              <w:jc w:val="both"/>
              <w:rPr>
                <w:rFonts w:ascii="Arial" w:hAnsi="Arial" w:cs="Arial"/>
                <w:sz w:val="20"/>
                <w:szCs w:val="20"/>
                <w:lang w:val="mn-MN"/>
              </w:rPr>
            </w:pPr>
          </w:p>
        </w:tc>
        <w:tc>
          <w:tcPr>
            <w:tcW w:w="1984" w:type="dxa"/>
          </w:tcPr>
          <w:p w:rsidR="005A0F68" w:rsidRDefault="005A0F68" w:rsidP="005F6F6F">
            <w:pPr>
              <w:jc w:val="center"/>
              <w:rPr>
                <w:rFonts w:ascii="Arial" w:hAnsi="Arial" w:cs="Arial"/>
                <w:sz w:val="20"/>
                <w:szCs w:val="20"/>
                <w:lang w:val="mn-MN"/>
              </w:rPr>
            </w:pPr>
            <w:r>
              <w:rPr>
                <w:rFonts w:ascii="Arial" w:hAnsi="Arial" w:cs="Arial"/>
                <w:sz w:val="20"/>
                <w:szCs w:val="20"/>
                <w:lang w:val="mn-MN"/>
              </w:rPr>
              <w:t>61 мэргэжлийн ажилчид</w:t>
            </w:r>
          </w:p>
        </w:tc>
        <w:tc>
          <w:tcPr>
            <w:tcW w:w="1560" w:type="dxa"/>
          </w:tcPr>
          <w:p w:rsidR="005A0F68" w:rsidRDefault="005A0F68" w:rsidP="00C407F1">
            <w:pPr>
              <w:jc w:val="center"/>
              <w:rPr>
                <w:rFonts w:ascii="Arial" w:hAnsi="Arial" w:cs="Arial"/>
                <w:sz w:val="20"/>
                <w:szCs w:val="20"/>
                <w:lang w:val="mn-MN"/>
              </w:rPr>
            </w:pPr>
            <w:r>
              <w:rPr>
                <w:rFonts w:ascii="Arial" w:hAnsi="Arial" w:cs="Arial"/>
                <w:sz w:val="20"/>
                <w:szCs w:val="20"/>
                <w:lang w:val="mn-MN"/>
              </w:rPr>
              <w:t>37.0</w:t>
            </w:r>
          </w:p>
        </w:tc>
        <w:tc>
          <w:tcPr>
            <w:tcW w:w="929" w:type="dxa"/>
            <w:vMerge/>
          </w:tcPr>
          <w:p w:rsidR="005A0F68" w:rsidRDefault="005A0F68" w:rsidP="00C407F1">
            <w:pPr>
              <w:jc w:val="center"/>
              <w:rPr>
                <w:rFonts w:ascii="Arial" w:hAnsi="Arial" w:cs="Arial"/>
                <w:sz w:val="20"/>
                <w:szCs w:val="20"/>
                <w:lang w:val="mn-MN"/>
              </w:rPr>
            </w:pPr>
          </w:p>
        </w:tc>
      </w:tr>
      <w:tr w:rsidR="00D32E9E" w:rsidRPr="00476C83" w:rsidTr="00F0761C">
        <w:trPr>
          <w:trHeight w:val="298"/>
        </w:trPr>
        <w:tc>
          <w:tcPr>
            <w:tcW w:w="471" w:type="dxa"/>
            <w:vMerge/>
          </w:tcPr>
          <w:p w:rsidR="00D32E9E" w:rsidRDefault="00D32E9E" w:rsidP="00C407F1">
            <w:pPr>
              <w:jc w:val="center"/>
              <w:rPr>
                <w:rFonts w:ascii="Arial" w:hAnsi="Arial" w:cs="Arial"/>
                <w:sz w:val="20"/>
                <w:szCs w:val="20"/>
                <w:lang w:val="mn-MN"/>
              </w:rPr>
            </w:pPr>
          </w:p>
        </w:tc>
        <w:tc>
          <w:tcPr>
            <w:tcW w:w="630" w:type="dxa"/>
            <w:vMerge/>
          </w:tcPr>
          <w:p w:rsidR="00D32E9E" w:rsidRDefault="00D32E9E" w:rsidP="00C407F1">
            <w:pPr>
              <w:jc w:val="center"/>
              <w:rPr>
                <w:rFonts w:ascii="Arial" w:hAnsi="Arial" w:cs="Arial"/>
                <w:sz w:val="20"/>
                <w:szCs w:val="20"/>
                <w:lang w:val="mn-MN"/>
              </w:rPr>
            </w:pPr>
          </w:p>
        </w:tc>
        <w:tc>
          <w:tcPr>
            <w:tcW w:w="2211" w:type="dxa"/>
            <w:vMerge/>
          </w:tcPr>
          <w:p w:rsidR="00D32E9E" w:rsidRPr="00EE2EF9" w:rsidRDefault="00D32E9E" w:rsidP="00EE2EF9">
            <w:pPr>
              <w:jc w:val="both"/>
              <w:rPr>
                <w:rFonts w:ascii="Arial" w:hAnsi="Arial" w:cs="Arial"/>
                <w:sz w:val="20"/>
                <w:szCs w:val="20"/>
                <w:lang w:val="mn-MN"/>
              </w:rPr>
            </w:pPr>
          </w:p>
        </w:tc>
        <w:tc>
          <w:tcPr>
            <w:tcW w:w="7286" w:type="dxa"/>
            <w:gridSpan w:val="3"/>
          </w:tcPr>
          <w:p w:rsidR="00D32E9E" w:rsidRPr="00AC60E6" w:rsidRDefault="00D32E9E" w:rsidP="00AC60E6">
            <w:pPr>
              <w:autoSpaceDE w:val="0"/>
              <w:autoSpaceDN w:val="0"/>
              <w:adjustRightInd w:val="0"/>
              <w:contextualSpacing/>
              <w:jc w:val="center"/>
              <w:rPr>
                <w:rFonts w:ascii="Arial" w:hAnsi="Arial" w:cs="Arial"/>
                <w:b/>
                <w:sz w:val="20"/>
                <w:szCs w:val="20"/>
                <w:lang w:val="mn-MN"/>
              </w:rPr>
            </w:pPr>
            <w:r w:rsidRPr="00AA0B52">
              <w:rPr>
                <w:rFonts w:ascii="Arial" w:hAnsi="Arial" w:cs="Arial"/>
                <w:b/>
                <w:sz w:val="20"/>
                <w:szCs w:val="20"/>
                <w:lang w:val="mn-MN"/>
              </w:rPr>
              <w:t>Нийт</w:t>
            </w:r>
          </w:p>
        </w:tc>
        <w:tc>
          <w:tcPr>
            <w:tcW w:w="1984" w:type="dxa"/>
          </w:tcPr>
          <w:p w:rsidR="00D32E9E" w:rsidRPr="00B34DB7" w:rsidRDefault="005F6F6F" w:rsidP="004E50F8">
            <w:pPr>
              <w:jc w:val="center"/>
              <w:rPr>
                <w:rFonts w:ascii="Arial" w:hAnsi="Arial" w:cs="Arial"/>
                <w:b/>
                <w:sz w:val="20"/>
                <w:szCs w:val="20"/>
                <w:lang w:val="mn-MN"/>
              </w:rPr>
            </w:pPr>
            <w:r w:rsidRPr="00B34DB7">
              <w:rPr>
                <w:rFonts w:ascii="Arial" w:hAnsi="Arial" w:cs="Arial"/>
                <w:b/>
                <w:sz w:val="20"/>
                <w:szCs w:val="20"/>
                <w:lang w:val="mn-MN"/>
              </w:rPr>
              <w:t>80 ААН, 141 мэргэжлийн ажилчид</w:t>
            </w:r>
          </w:p>
        </w:tc>
        <w:tc>
          <w:tcPr>
            <w:tcW w:w="1560" w:type="dxa"/>
          </w:tcPr>
          <w:p w:rsidR="00D32E9E" w:rsidRPr="00FE564C" w:rsidRDefault="00A27411" w:rsidP="00C407F1">
            <w:pPr>
              <w:jc w:val="center"/>
              <w:rPr>
                <w:rFonts w:ascii="Arial" w:hAnsi="Arial" w:cs="Arial"/>
                <w:b/>
                <w:sz w:val="20"/>
                <w:szCs w:val="20"/>
                <w:lang w:val="mn-MN"/>
              </w:rPr>
            </w:pPr>
            <w:r>
              <w:rPr>
                <w:rFonts w:ascii="Arial" w:hAnsi="Arial" w:cs="Arial"/>
                <w:b/>
                <w:sz w:val="20"/>
                <w:szCs w:val="20"/>
                <w:lang w:val="mn-MN"/>
              </w:rPr>
              <w:t>153</w:t>
            </w:r>
            <w:r w:rsidR="00FE564C" w:rsidRPr="00FE564C">
              <w:rPr>
                <w:rFonts w:ascii="Arial" w:hAnsi="Arial" w:cs="Arial"/>
                <w:b/>
                <w:sz w:val="20"/>
                <w:szCs w:val="20"/>
                <w:lang w:val="mn-MN"/>
              </w:rPr>
              <w:t>.6</w:t>
            </w:r>
          </w:p>
        </w:tc>
        <w:tc>
          <w:tcPr>
            <w:tcW w:w="929" w:type="dxa"/>
            <w:vMerge/>
          </w:tcPr>
          <w:p w:rsidR="00D32E9E" w:rsidRDefault="00D32E9E" w:rsidP="00C407F1">
            <w:pPr>
              <w:jc w:val="center"/>
              <w:rPr>
                <w:rFonts w:ascii="Arial" w:hAnsi="Arial" w:cs="Arial"/>
                <w:sz w:val="20"/>
                <w:szCs w:val="20"/>
                <w:lang w:val="mn-MN"/>
              </w:rPr>
            </w:pPr>
          </w:p>
        </w:tc>
      </w:tr>
      <w:tr w:rsidR="00D32E9E" w:rsidRPr="00476C83" w:rsidTr="0090089F">
        <w:tc>
          <w:tcPr>
            <w:tcW w:w="471" w:type="dxa"/>
            <w:vMerge/>
          </w:tcPr>
          <w:p w:rsidR="00D32E9E" w:rsidRPr="00476C83" w:rsidRDefault="00D32E9E" w:rsidP="00C407F1">
            <w:pPr>
              <w:jc w:val="center"/>
              <w:rPr>
                <w:rFonts w:ascii="Arial" w:hAnsi="Arial" w:cs="Arial"/>
                <w:sz w:val="20"/>
                <w:szCs w:val="20"/>
                <w:lang w:val="mn-MN"/>
              </w:rPr>
            </w:pPr>
          </w:p>
        </w:tc>
        <w:tc>
          <w:tcPr>
            <w:tcW w:w="630" w:type="dxa"/>
            <w:vMerge/>
          </w:tcPr>
          <w:p w:rsidR="00D32E9E" w:rsidRPr="00476C83" w:rsidRDefault="00D32E9E" w:rsidP="00C407F1">
            <w:pPr>
              <w:jc w:val="center"/>
              <w:rPr>
                <w:rFonts w:ascii="Arial" w:hAnsi="Arial" w:cs="Arial"/>
                <w:sz w:val="20"/>
                <w:szCs w:val="20"/>
                <w:lang w:val="mn-MN"/>
              </w:rPr>
            </w:pPr>
          </w:p>
        </w:tc>
        <w:tc>
          <w:tcPr>
            <w:tcW w:w="2211" w:type="dxa"/>
            <w:vMerge/>
          </w:tcPr>
          <w:p w:rsidR="00D32E9E" w:rsidRPr="00476C83" w:rsidRDefault="00D32E9E" w:rsidP="00C407F1">
            <w:pPr>
              <w:jc w:val="both"/>
              <w:rPr>
                <w:rFonts w:ascii="Arial" w:hAnsi="Arial" w:cs="Arial"/>
                <w:sz w:val="20"/>
                <w:szCs w:val="20"/>
                <w:lang w:val="mn-MN"/>
              </w:rPr>
            </w:pPr>
          </w:p>
        </w:tc>
        <w:tc>
          <w:tcPr>
            <w:tcW w:w="1049" w:type="dxa"/>
          </w:tcPr>
          <w:p w:rsidR="00D32E9E" w:rsidRDefault="00D32E9E" w:rsidP="00C407F1">
            <w:pPr>
              <w:jc w:val="center"/>
              <w:rPr>
                <w:rFonts w:ascii="Arial" w:hAnsi="Arial" w:cs="Arial"/>
                <w:sz w:val="20"/>
                <w:szCs w:val="20"/>
                <w:lang w:val="mn-MN"/>
              </w:rPr>
            </w:pPr>
            <w:r>
              <w:rPr>
                <w:rFonts w:ascii="Arial" w:hAnsi="Arial" w:cs="Arial"/>
                <w:sz w:val="20"/>
                <w:szCs w:val="20"/>
                <w:lang w:val="mn-MN"/>
              </w:rPr>
              <w:t>2015</w:t>
            </w:r>
          </w:p>
        </w:tc>
        <w:tc>
          <w:tcPr>
            <w:tcW w:w="2268" w:type="dxa"/>
          </w:tcPr>
          <w:p w:rsidR="00D32E9E" w:rsidRPr="00282681" w:rsidRDefault="00D32E9E" w:rsidP="00C407F1">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Хөтөлбөр хэрэгжсэн байна.</w:t>
            </w:r>
          </w:p>
        </w:tc>
        <w:tc>
          <w:tcPr>
            <w:tcW w:w="3969" w:type="dxa"/>
          </w:tcPr>
          <w:p w:rsidR="00D32E9E" w:rsidRDefault="00D32E9E" w:rsidP="00C407F1">
            <w:pPr>
              <w:jc w:val="both"/>
              <w:rPr>
                <w:rFonts w:ascii="Arial" w:hAnsi="Arial" w:cs="Arial"/>
                <w:sz w:val="20"/>
                <w:szCs w:val="20"/>
                <w:u w:color="FF0000"/>
                <w:lang w:val="mn-MN"/>
              </w:rPr>
            </w:pPr>
            <w:r w:rsidRPr="00EE2EF9">
              <w:rPr>
                <w:rFonts w:ascii="Arial" w:hAnsi="Arial" w:cs="Arial"/>
                <w:sz w:val="20"/>
                <w:szCs w:val="20"/>
                <w:lang w:val="mn-MN"/>
              </w:rPr>
              <w:t xml:space="preserve">НИТХ-ын 2014 оны 19/24 дугаар тогтоолоор “Найрсаг Улаанбаатар” хөтөлбөрийг батлуулав. Хөтөлбөрт аялал жуулчлалын </w:t>
            </w:r>
            <w:r>
              <w:rPr>
                <w:rFonts w:ascii="Arial" w:hAnsi="Arial" w:cs="Arial"/>
                <w:sz w:val="20"/>
                <w:szCs w:val="20"/>
                <w:lang w:val="mn-MN"/>
              </w:rPr>
              <w:t>ж</w:t>
            </w:r>
            <w:r w:rsidRPr="00EE2EF9">
              <w:rPr>
                <w:rFonts w:ascii="Arial" w:hAnsi="Arial" w:cs="Arial"/>
                <w:sz w:val="20"/>
                <w:szCs w:val="20"/>
                <w:lang w:val="mn-MN"/>
              </w:rPr>
              <w:t>ил бүрийн нийслэлийн төсвийн 5%-ийг уг хөтөлбөрийг хэрэгжүүлэхэд зарцуулж байх шийдвэр гарсан.</w:t>
            </w:r>
            <w:r>
              <w:rPr>
                <w:rFonts w:ascii="Arial" w:hAnsi="Arial" w:cs="Arial"/>
                <w:sz w:val="20"/>
                <w:szCs w:val="20"/>
              </w:rPr>
              <w:t xml:space="preserve"> </w:t>
            </w:r>
            <w:r w:rsidRPr="002D3E62">
              <w:rPr>
                <w:rFonts w:ascii="Arial" w:hAnsi="Arial" w:cs="Arial"/>
                <w:sz w:val="20"/>
                <w:szCs w:val="20"/>
                <w:lang w:val="mn-MN"/>
              </w:rPr>
              <w:t>Нийслэлийн Засаг даргын 2</w:t>
            </w:r>
            <w:r>
              <w:rPr>
                <w:rFonts w:ascii="Arial" w:hAnsi="Arial" w:cs="Arial"/>
                <w:sz w:val="20"/>
                <w:szCs w:val="20"/>
                <w:lang w:val="mn-MN"/>
              </w:rPr>
              <w:t>014 оны</w:t>
            </w:r>
            <w:r w:rsidRPr="002D3E62">
              <w:rPr>
                <w:rFonts w:ascii="Arial" w:hAnsi="Arial" w:cs="Arial"/>
                <w:sz w:val="20"/>
                <w:szCs w:val="20"/>
                <w:lang w:val="mn-MN"/>
              </w:rPr>
              <w:t xml:space="preserve"> А/956 дугаар захирамжаар нийслэлийн Аялал жуулчлалын зөвлөлийг байгуулж   </w:t>
            </w:r>
            <w:r>
              <w:rPr>
                <w:rFonts w:ascii="Arial" w:hAnsi="Arial" w:cs="Arial"/>
                <w:sz w:val="20"/>
                <w:szCs w:val="20"/>
                <w:lang w:val="mn-MN"/>
              </w:rPr>
              <w:t xml:space="preserve">уг зөвлөлөөр </w:t>
            </w:r>
            <w:r w:rsidRPr="002D3E62">
              <w:rPr>
                <w:rFonts w:ascii="Arial" w:hAnsi="Arial" w:cs="Arial"/>
                <w:sz w:val="20"/>
                <w:szCs w:val="20"/>
                <w:lang w:val="mn-MN"/>
              </w:rPr>
              <w:t xml:space="preserve">“Найрсаг Улаанбаатар” хөтөлбөрийг </w:t>
            </w:r>
            <w:r>
              <w:rPr>
                <w:rFonts w:ascii="Arial" w:hAnsi="Arial" w:cs="Arial"/>
                <w:sz w:val="20"/>
                <w:szCs w:val="20"/>
                <w:lang w:val="mn-MN"/>
              </w:rPr>
              <w:t xml:space="preserve">жил бүр </w:t>
            </w:r>
            <w:r w:rsidRPr="002D3E62">
              <w:rPr>
                <w:rFonts w:ascii="Arial" w:hAnsi="Arial" w:cs="Arial"/>
                <w:sz w:val="20"/>
                <w:szCs w:val="20"/>
                <w:lang w:val="mn-MN"/>
              </w:rPr>
              <w:t xml:space="preserve">хэрэгжүүлэх </w:t>
            </w:r>
            <w:r>
              <w:rPr>
                <w:rFonts w:ascii="Arial" w:hAnsi="Arial" w:cs="Arial"/>
                <w:sz w:val="20"/>
                <w:szCs w:val="20"/>
                <w:lang w:val="mn-MN"/>
              </w:rPr>
              <w:t>ажлын төлөвлөгөө, төсвий</w:t>
            </w:r>
            <w:r w:rsidR="00C47B5B">
              <w:rPr>
                <w:rFonts w:ascii="Arial" w:hAnsi="Arial" w:cs="Arial"/>
                <w:sz w:val="20"/>
                <w:szCs w:val="20"/>
                <w:lang w:val="mn-MN"/>
              </w:rPr>
              <w:t>г батлуулан ажиллаж байна</w:t>
            </w:r>
            <w:r w:rsidRPr="002D3E62">
              <w:rPr>
                <w:rFonts w:ascii="Arial" w:hAnsi="Arial" w:cs="Arial"/>
                <w:sz w:val="20"/>
                <w:szCs w:val="20"/>
                <w:u w:color="FF0000"/>
                <w:lang w:val="mn-MN"/>
              </w:rPr>
              <w:t>.</w:t>
            </w:r>
            <w:r w:rsidR="00671B8C">
              <w:rPr>
                <w:rFonts w:ascii="Arial" w:hAnsi="Arial" w:cs="Arial"/>
                <w:sz w:val="20"/>
                <w:szCs w:val="20"/>
                <w:u w:color="FF0000"/>
                <w:lang w:val="mn-MN"/>
              </w:rPr>
              <w:t xml:space="preserve"> Хөтөлбөр 2020 он хүртэл хэрэгжинэ.</w:t>
            </w:r>
          </w:p>
          <w:p w:rsidR="000C007F" w:rsidRPr="007E2840" w:rsidRDefault="000C007F" w:rsidP="000C007F">
            <w:pPr>
              <w:jc w:val="both"/>
              <w:rPr>
                <w:rFonts w:ascii="Arial" w:hAnsi="Arial" w:cs="Arial"/>
                <w:sz w:val="20"/>
                <w:szCs w:val="20"/>
              </w:rPr>
            </w:pPr>
            <w:r w:rsidRPr="00D231B5">
              <w:rPr>
                <w:rFonts w:ascii="Arial" w:hAnsi="Arial" w:cs="Arial"/>
                <w:sz w:val="20"/>
                <w:szCs w:val="20"/>
                <w:lang w:val="mn-MN"/>
              </w:rPr>
              <w:t xml:space="preserve">7 зорилтын хүрээнд </w:t>
            </w:r>
            <w:r w:rsidR="00BC5118" w:rsidRPr="00BC5118">
              <w:rPr>
                <w:rFonts w:ascii="Arial" w:hAnsi="Arial" w:cs="Arial"/>
                <w:sz w:val="20"/>
                <w:szCs w:val="20"/>
                <w:lang w:val="mn-MN"/>
              </w:rPr>
              <w:t xml:space="preserve">нийт </w:t>
            </w:r>
            <w:r w:rsidR="00BC5118" w:rsidRPr="00BC5118">
              <w:rPr>
                <w:rFonts w:ascii="Arial" w:hAnsi="Arial" w:cs="Arial"/>
                <w:sz w:val="20"/>
                <w:szCs w:val="20"/>
              </w:rPr>
              <w:t>47</w:t>
            </w:r>
            <w:r w:rsidRPr="000C007F">
              <w:rPr>
                <w:rFonts w:ascii="Arial" w:hAnsi="Arial" w:cs="Arial"/>
                <w:color w:val="FF0000"/>
                <w:sz w:val="20"/>
                <w:szCs w:val="20"/>
                <w:lang w:val="mn-MN"/>
              </w:rPr>
              <w:t xml:space="preserve"> </w:t>
            </w:r>
            <w:r w:rsidRPr="00D231B5">
              <w:rPr>
                <w:rFonts w:ascii="Arial" w:hAnsi="Arial" w:cs="Arial"/>
                <w:sz w:val="20"/>
                <w:szCs w:val="20"/>
                <w:lang w:val="mn-MN"/>
              </w:rPr>
              <w:t>багц ажлыг хийхээр төлөвлөж</w:t>
            </w:r>
            <w:r>
              <w:rPr>
                <w:rFonts w:ascii="Arial" w:hAnsi="Arial" w:cs="Arial"/>
                <w:sz w:val="20"/>
                <w:szCs w:val="20"/>
                <w:lang w:val="mn-MN"/>
              </w:rPr>
              <w:t>, бүрэн хэрэгжүүлсэн.</w:t>
            </w:r>
          </w:p>
        </w:tc>
        <w:tc>
          <w:tcPr>
            <w:tcW w:w="1984" w:type="dxa"/>
          </w:tcPr>
          <w:p w:rsidR="00D32E9E" w:rsidRPr="00476C83" w:rsidRDefault="000B3E85" w:rsidP="00C407F1">
            <w:pPr>
              <w:jc w:val="center"/>
              <w:rPr>
                <w:rFonts w:ascii="Arial" w:hAnsi="Arial" w:cs="Arial"/>
                <w:sz w:val="20"/>
                <w:szCs w:val="20"/>
                <w:lang w:val="mn-MN"/>
              </w:rPr>
            </w:pPr>
            <w:r>
              <w:rPr>
                <w:rFonts w:ascii="Arial" w:hAnsi="Arial" w:cs="Arial"/>
                <w:sz w:val="20"/>
                <w:szCs w:val="20"/>
                <w:lang w:val="mn-MN"/>
              </w:rPr>
              <w:t>201</w:t>
            </w:r>
            <w:r>
              <w:rPr>
                <w:rFonts w:ascii="Arial" w:hAnsi="Arial" w:cs="Arial"/>
                <w:sz w:val="20"/>
                <w:szCs w:val="20"/>
              </w:rPr>
              <w:t>5</w:t>
            </w:r>
            <w:r w:rsidR="00671B8C">
              <w:rPr>
                <w:rFonts w:ascii="Arial" w:hAnsi="Arial" w:cs="Arial"/>
                <w:sz w:val="20"/>
                <w:szCs w:val="20"/>
                <w:lang w:val="mn-MN"/>
              </w:rPr>
              <w:t xml:space="preserve"> онд </w:t>
            </w:r>
            <w:r w:rsidR="00D32E9E">
              <w:rPr>
                <w:rFonts w:ascii="Arial" w:hAnsi="Arial" w:cs="Arial"/>
                <w:sz w:val="20"/>
                <w:szCs w:val="20"/>
                <w:lang w:val="mn-MN"/>
              </w:rPr>
              <w:t xml:space="preserve"> 7 зорилтын хүрээнд нийт 47 багц ажлыг хийхээр төлөвлөж гүйцэтгэл 97% </w:t>
            </w:r>
          </w:p>
        </w:tc>
        <w:tc>
          <w:tcPr>
            <w:tcW w:w="1560" w:type="dxa"/>
          </w:tcPr>
          <w:p w:rsidR="00D32E9E" w:rsidRPr="00476C83" w:rsidRDefault="00D32E9E" w:rsidP="00C407F1">
            <w:pPr>
              <w:jc w:val="center"/>
              <w:rPr>
                <w:rFonts w:ascii="Arial" w:hAnsi="Arial" w:cs="Arial"/>
                <w:sz w:val="20"/>
                <w:szCs w:val="20"/>
                <w:lang w:val="mn-MN"/>
              </w:rPr>
            </w:pPr>
            <w:r>
              <w:rPr>
                <w:rFonts w:ascii="Arial" w:hAnsi="Arial" w:cs="Arial"/>
                <w:sz w:val="20"/>
                <w:szCs w:val="20"/>
                <w:lang w:val="mn-MN"/>
              </w:rPr>
              <w:t>4.635.5</w:t>
            </w:r>
          </w:p>
        </w:tc>
        <w:tc>
          <w:tcPr>
            <w:tcW w:w="929" w:type="dxa"/>
          </w:tcPr>
          <w:p w:rsidR="00D32E9E" w:rsidRPr="00476C83" w:rsidRDefault="00D32E9E" w:rsidP="00C407F1">
            <w:pPr>
              <w:jc w:val="center"/>
              <w:rPr>
                <w:rFonts w:ascii="Arial" w:hAnsi="Arial" w:cs="Arial"/>
                <w:sz w:val="20"/>
                <w:szCs w:val="20"/>
                <w:lang w:val="mn-MN"/>
              </w:rPr>
            </w:pPr>
          </w:p>
        </w:tc>
      </w:tr>
      <w:tr w:rsidR="00D32E9E" w:rsidRPr="00476C83" w:rsidTr="0090089F">
        <w:tc>
          <w:tcPr>
            <w:tcW w:w="471" w:type="dxa"/>
            <w:vMerge/>
          </w:tcPr>
          <w:p w:rsidR="00D32E9E" w:rsidRPr="00476C83" w:rsidRDefault="00D32E9E" w:rsidP="00C407F1">
            <w:pPr>
              <w:jc w:val="center"/>
              <w:rPr>
                <w:rFonts w:ascii="Arial" w:hAnsi="Arial" w:cs="Arial"/>
                <w:sz w:val="20"/>
                <w:szCs w:val="20"/>
                <w:lang w:val="mn-MN"/>
              </w:rPr>
            </w:pPr>
          </w:p>
        </w:tc>
        <w:tc>
          <w:tcPr>
            <w:tcW w:w="630" w:type="dxa"/>
            <w:vMerge/>
          </w:tcPr>
          <w:p w:rsidR="00D32E9E" w:rsidRPr="00476C83" w:rsidRDefault="00D32E9E" w:rsidP="00C407F1">
            <w:pPr>
              <w:jc w:val="center"/>
              <w:rPr>
                <w:rFonts w:ascii="Arial" w:hAnsi="Arial" w:cs="Arial"/>
                <w:sz w:val="20"/>
                <w:szCs w:val="20"/>
                <w:lang w:val="mn-MN"/>
              </w:rPr>
            </w:pPr>
          </w:p>
        </w:tc>
        <w:tc>
          <w:tcPr>
            <w:tcW w:w="2211" w:type="dxa"/>
            <w:vMerge/>
          </w:tcPr>
          <w:p w:rsidR="00D32E9E" w:rsidRPr="00476C83" w:rsidRDefault="00D32E9E" w:rsidP="00C407F1">
            <w:pPr>
              <w:jc w:val="both"/>
              <w:rPr>
                <w:rFonts w:ascii="Arial" w:hAnsi="Arial" w:cs="Arial"/>
                <w:sz w:val="20"/>
                <w:szCs w:val="20"/>
                <w:lang w:val="mn-MN"/>
              </w:rPr>
            </w:pPr>
          </w:p>
        </w:tc>
        <w:tc>
          <w:tcPr>
            <w:tcW w:w="1049" w:type="dxa"/>
          </w:tcPr>
          <w:p w:rsidR="00D32E9E" w:rsidRDefault="00D32E9E" w:rsidP="00C407F1">
            <w:pPr>
              <w:jc w:val="center"/>
              <w:rPr>
                <w:rFonts w:ascii="Arial" w:hAnsi="Arial" w:cs="Arial"/>
                <w:sz w:val="20"/>
                <w:szCs w:val="20"/>
                <w:lang w:val="mn-MN"/>
              </w:rPr>
            </w:pPr>
            <w:r>
              <w:rPr>
                <w:rFonts w:ascii="Arial" w:hAnsi="Arial" w:cs="Arial"/>
                <w:sz w:val="20"/>
                <w:szCs w:val="20"/>
                <w:lang w:val="mn-MN"/>
              </w:rPr>
              <w:t>2016</w:t>
            </w:r>
          </w:p>
        </w:tc>
        <w:tc>
          <w:tcPr>
            <w:tcW w:w="2268" w:type="dxa"/>
          </w:tcPr>
          <w:p w:rsidR="00D32E9E" w:rsidRPr="00476C83" w:rsidRDefault="00D32E9E" w:rsidP="00C407F1">
            <w:pPr>
              <w:pStyle w:val="ListParagraph"/>
              <w:tabs>
                <w:tab w:val="left" w:pos="175"/>
                <w:tab w:val="left" w:pos="317"/>
              </w:tabs>
              <w:ind w:left="33"/>
              <w:rPr>
                <w:rFonts w:ascii="Arial" w:hAnsi="Arial" w:cs="Arial"/>
                <w:color w:val="000000"/>
                <w:sz w:val="20"/>
                <w:szCs w:val="20"/>
              </w:rPr>
            </w:pPr>
          </w:p>
        </w:tc>
        <w:tc>
          <w:tcPr>
            <w:tcW w:w="3969" w:type="dxa"/>
          </w:tcPr>
          <w:p w:rsidR="00D32E9E" w:rsidRPr="00D231B5" w:rsidRDefault="00D32E9E" w:rsidP="00D92BF1">
            <w:pPr>
              <w:pStyle w:val="ListParagraph"/>
              <w:tabs>
                <w:tab w:val="left" w:pos="175"/>
                <w:tab w:val="left" w:pos="317"/>
              </w:tabs>
              <w:ind w:left="33"/>
              <w:rPr>
                <w:rFonts w:ascii="Arial" w:hAnsi="Arial" w:cs="Arial"/>
                <w:sz w:val="20"/>
                <w:szCs w:val="20"/>
                <w:lang w:val="mn-MN"/>
              </w:rPr>
            </w:pPr>
            <w:r w:rsidRPr="00D231B5">
              <w:rPr>
                <w:rFonts w:ascii="Arial" w:hAnsi="Arial" w:cs="Arial"/>
                <w:sz w:val="20"/>
                <w:szCs w:val="20"/>
                <w:lang w:val="mn-MN"/>
              </w:rPr>
              <w:t>7 зорилтын хүрээнд нийт 25 багц ажлыг хийхээр төлөвлөж байна. Тус г</w:t>
            </w:r>
            <w:r w:rsidR="00697564" w:rsidRPr="00D231B5">
              <w:rPr>
                <w:rFonts w:ascii="Arial" w:hAnsi="Arial" w:cs="Arial"/>
                <w:sz w:val="20"/>
                <w:szCs w:val="20"/>
                <w:lang w:val="mn-MN"/>
              </w:rPr>
              <w:t xml:space="preserve">азраас хариуцан хэрэгжүүлэх </w:t>
            </w:r>
            <w:r w:rsidR="00697564" w:rsidRPr="00D231B5">
              <w:rPr>
                <w:rFonts w:ascii="Arial" w:hAnsi="Arial" w:cs="Arial"/>
                <w:sz w:val="20"/>
                <w:szCs w:val="20"/>
              </w:rPr>
              <w:t>18</w:t>
            </w:r>
            <w:r w:rsidR="00697564" w:rsidRPr="00D231B5">
              <w:rPr>
                <w:rFonts w:ascii="Arial" w:hAnsi="Arial" w:cs="Arial"/>
                <w:sz w:val="20"/>
                <w:szCs w:val="20"/>
                <w:lang w:val="mn-MN"/>
              </w:rPr>
              <w:t xml:space="preserve"> багц ажил</w:t>
            </w:r>
            <w:r w:rsidR="00D92BF1">
              <w:rPr>
                <w:rFonts w:ascii="Arial" w:hAnsi="Arial" w:cs="Arial"/>
                <w:sz w:val="20"/>
                <w:szCs w:val="20"/>
                <w:lang w:val="mn-MN"/>
              </w:rPr>
              <w:t xml:space="preserve"> байгаа</w:t>
            </w:r>
            <w:r w:rsidR="00697564" w:rsidRPr="00D231B5">
              <w:rPr>
                <w:rFonts w:ascii="Arial" w:hAnsi="Arial" w:cs="Arial"/>
                <w:sz w:val="20"/>
                <w:szCs w:val="20"/>
                <w:lang w:val="mn-MN"/>
              </w:rPr>
              <w:t xml:space="preserve"> ба 2016 оны 1 дүгээр улирлын </w:t>
            </w:r>
            <w:r w:rsidR="00697564" w:rsidRPr="00D231B5">
              <w:rPr>
                <w:rFonts w:ascii="Arial" w:hAnsi="Arial" w:cs="Arial"/>
                <w:sz w:val="20"/>
                <w:szCs w:val="20"/>
                <w:lang w:val="mn-MN"/>
              </w:rPr>
              <w:lastRenderedPageBreak/>
              <w:t xml:space="preserve">байдлаар </w:t>
            </w:r>
            <w:r w:rsidR="00D92BF1">
              <w:rPr>
                <w:rFonts w:ascii="Arial" w:hAnsi="Arial" w:cs="Arial"/>
                <w:sz w:val="20"/>
                <w:szCs w:val="20"/>
                <w:lang w:val="mn-MN"/>
              </w:rPr>
              <w:t>хэрэгжилт</w:t>
            </w:r>
            <w:r w:rsidR="00697564" w:rsidRPr="00D231B5">
              <w:rPr>
                <w:rFonts w:ascii="Arial" w:hAnsi="Arial" w:cs="Arial"/>
                <w:sz w:val="20"/>
                <w:szCs w:val="20"/>
                <w:lang w:val="mn-MN"/>
              </w:rPr>
              <w:t xml:space="preserve"> 35% байна.</w:t>
            </w:r>
            <w:r w:rsidRPr="00D231B5">
              <w:rPr>
                <w:rFonts w:ascii="Arial" w:hAnsi="Arial" w:cs="Arial"/>
                <w:sz w:val="20"/>
                <w:szCs w:val="20"/>
                <w:lang w:val="mn-MN"/>
              </w:rPr>
              <w:t xml:space="preserve"> </w:t>
            </w:r>
          </w:p>
        </w:tc>
        <w:tc>
          <w:tcPr>
            <w:tcW w:w="1984" w:type="dxa"/>
          </w:tcPr>
          <w:p w:rsidR="00D32E9E" w:rsidRPr="00476C83" w:rsidRDefault="00D32E9E" w:rsidP="00852559">
            <w:pPr>
              <w:jc w:val="both"/>
              <w:rPr>
                <w:rFonts w:ascii="Arial" w:hAnsi="Arial" w:cs="Arial"/>
                <w:sz w:val="20"/>
                <w:szCs w:val="20"/>
                <w:lang w:val="mn-MN"/>
              </w:rPr>
            </w:pPr>
            <w:r>
              <w:rPr>
                <w:rFonts w:ascii="Arial" w:hAnsi="Arial" w:cs="Arial"/>
                <w:sz w:val="20"/>
                <w:szCs w:val="20"/>
                <w:lang w:val="mn-MN"/>
              </w:rPr>
              <w:lastRenderedPageBreak/>
              <w:t>2016 оны 01 дүгээр сарын 25-ны өдрийн А/51 дүгээр захирамж</w:t>
            </w:r>
          </w:p>
        </w:tc>
        <w:tc>
          <w:tcPr>
            <w:tcW w:w="1560" w:type="dxa"/>
          </w:tcPr>
          <w:p w:rsidR="00D32E9E" w:rsidRPr="00476C83" w:rsidRDefault="00D32E9E" w:rsidP="00C407F1">
            <w:pPr>
              <w:jc w:val="center"/>
              <w:rPr>
                <w:rFonts w:ascii="Arial" w:hAnsi="Arial" w:cs="Arial"/>
                <w:sz w:val="20"/>
                <w:szCs w:val="20"/>
                <w:lang w:val="mn-MN"/>
              </w:rPr>
            </w:pPr>
            <w:r>
              <w:rPr>
                <w:rFonts w:ascii="Arial" w:hAnsi="Arial" w:cs="Arial"/>
                <w:sz w:val="20"/>
                <w:szCs w:val="20"/>
                <w:lang w:val="mn-MN"/>
              </w:rPr>
              <w:t>3.600.0</w:t>
            </w:r>
          </w:p>
        </w:tc>
        <w:tc>
          <w:tcPr>
            <w:tcW w:w="929" w:type="dxa"/>
          </w:tcPr>
          <w:p w:rsidR="00413211" w:rsidRPr="00413211" w:rsidRDefault="00413211" w:rsidP="00413211">
            <w:pPr>
              <w:jc w:val="center"/>
              <w:rPr>
                <w:rFonts w:ascii="Arial" w:hAnsi="Arial" w:cs="Arial"/>
                <w:b/>
                <w:sz w:val="20"/>
                <w:szCs w:val="20"/>
                <w:lang w:val="mn-MN"/>
              </w:rPr>
            </w:pPr>
          </w:p>
          <w:p w:rsidR="00413211" w:rsidRPr="00413211" w:rsidRDefault="00413211" w:rsidP="00413211">
            <w:pPr>
              <w:jc w:val="center"/>
              <w:rPr>
                <w:rFonts w:ascii="Arial" w:hAnsi="Arial" w:cs="Arial"/>
                <w:b/>
                <w:sz w:val="20"/>
                <w:szCs w:val="20"/>
                <w:lang w:val="mn-MN"/>
              </w:rPr>
            </w:pPr>
          </w:p>
          <w:p w:rsidR="00D32E9E" w:rsidRPr="00413211" w:rsidRDefault="00413211" w:rsidP="00413211">
            <w:pPr>
              <w:jc w:val="center"/>
              <w:rPr>
                <w:rFonts w:ascii="Arial" w:hAnsi="Arial" w:cs="Arial"/>
                <w:b/>
                <w:sz w:val="20"/>
                <w:szCs w:val="20"/>
                <w:lang w:val="mn-MN"/>
              </w:rPr>
            </w:pPr>
            <w:r w:rsidRPr="00413211">
              <w:rPr>
                <w:rFonts w:ascii="Arial" w:hAnsi="Arial" w:cs="Arial"/>
                <w:b/>
                <w:sz w:val="20"/>
                <w:szCs w:val="20"/>
                <w:lang w:val="mn-MN"/>
              </w:rPr>
              <w:t>90%</w:t>
            </w:r>
          </w:p>
        </w:tc>
      </w:tr>
      <w:tr w:rsidR="00D32E9E" w:rsidRPr="00476C83" w:rsidTr="00C407F1">
        <w:tc>
          <w:tcPr>
            <w:tcW w:w="471" w:type="dxa"/>
            <w:vMerge/>
          </w:tcPr>
          <w:p w:rsidR="00D32E9E" w:rsidRPr="00476C83" w:rsidRDefault="00D32E9E" w:rsidP="00C407F1">
            <w:pPr>
              <w:jc w:val="center"/>
              <w:rPr>
                <w:rFonts w:ascii="Arial" w:hAnsi="Arial" w:cs="Arial"/>
                <w:sz w:val="20"/>
                <w:szCs w:val="20"/>
                <w:lang w:val="mn-MN"/>
              </w:rPr>
            </w:pPr>
          </w:p>
        </w:tc>
        <w:tc>
          <w:tcPr>
            <w:tcW w:w="630" w:type="dxa"/>
            <w:vMerge/>
          </w:tcPr>
          <w:p w:rsidR="00D32E9E" w:rsidRPr="00476C83" w:rsidRDefault="00D32E9E" w:rsidP="00C407F1">
            <w:pPr>
              <w:jc w:val="center"/>
              <w:rPr>
                <w:rFonts w:ascii="Arial" w:hAnsi="Arial" w:cs="Arial"/>
                <w:sz w:val="20"/>
                <w:szCs w:val="20"/>
                <w:lang w:val="mn-MN"/>
              </w:rPr>
            </w:pPr>
          </w:p>
        </w:tc>
        <w:tc>
          <w:tcPr>
            <w:tcW w:w="2211" w:type="dxa"/>
            <w:vMerge/>
          </w:tcPr>
          <w:p w:rsidR="00D32E9E" w:rsidRPr="00476C83" w:rsidRDefault="00D32E9E" w:rsidP="00C407F1">
            <w:pPr>
              <w:jc w:val="both"/>
              <w:rPr>
                <w:rFonts w:ascii="Arial" w:hAnsi="Arial" w:cs="Arial"/>
                <w:sz w:val="20"/>
                <w:szCs w:val="20"/>
                <w:lang w:val="mn-MN"/>
              </w:rPr>
            </w:pPr>
          </w:p>
        </w:tc>
        <w:tc>
          <w:tcPr>
            <w:tcW w:w="11759" w:type="dxa"/>
            <w:gridSpan w:val="6"/>
          </w:tcPr>
          <w:p w:rsidR="00D32E9E" w:rsidRPr="00476C83" w:rsidRDefault="00D32E9E" w:rsidP="00C407F1">
            <w:pPr>
              <w:jc w:val="center"/>
              <w:rPr>
                <w:rFonts w:ascii="Arial" w:hAnsi="Arial" w:cs="Arial"/>
                <w:sz w:val="20"/>
                <w:szCs w:val="20"/>
                <w:lang w:val="mn-MN"/>
              </w:rPr>
            </w:pPr>
            <w:r w:rsidRPr="007875E3">
              <w:rPr>
                <w:rFonts w:ascii="Arial" w:hAnsi="Arial" w:cs="Arial"/>
                <w:b/>
                <w:sz w:val="20"/>
                <w:szCs w:val="20"/>
                <w:lang w:val="mn-MN"/>
              </w:rPr>
              <w:t>Соёлын аялал жуулчлалыг хөгжүүлэх ажлын хүрээнд:</w:t>
            </w:r>
          </w:p>
        </w:tc>
      </w:tr>
      <w:tr w:rsidR="00D32E9E" w:rsidRPr="00476C83" w:rsidTr="0090089F">
        <w:tc>
          <w:tcPr>
            <w:tcW w:w="471" w:type="dxa"/>
            <w:vMerge/>
          </w:tcPr>
          <w:p w:rsidR="00D32E9E" w:rsidRPr="00476C83" w:rsidRDefault="00D32E9E" w:rsidP="00C407F1">
            <w:pPr>
              <w:jc w:val="center"/>
              <w:rPr>
                <w:rFonts w:ascii="Arial" w:hAnsi="Arial" w:cs="Arial"/>
                <w:sz w:val="20"/>
                <w:szCs w:val="20"/>
                <w:lang w:val="mn-MN"/>
              </w:rPr>
            </w:pPr>
          </w:p>
        </w:tc>
        <w:tc>
          <w:tcPr>
            <w:tcW w:w="630" w:type="dxa"/>
            <w:vMerge/>
          </w:tcPr>
          <w:p w:rsidR="00D32E9E" w:rsidRPr="00476C83" w:rsidRDefault="00D32E9E" w:rsidP="00C407F1">
            <w:pPr>
              <w:jc w:val="center"/>
              <w:rPr>
                <w:rFonts w:ascii="Arial" w:hAnsi="Arial" w:cs="Arial"/>
                <w:sz w:val="20"/>
                <w:szCs w:val="20"/>
                <w:lang w:val="mn-MN"/>
              </w:rPr>
            </w:pPr>
          </w:p>
        </w:tc>
        <w:tc>
          <w:tcPr>
            <w:tcW w:w="2211" w:type="dxa"/>
            <w:vMerge/>
          </w:tcPr>
          <w:p w:rsidR="00D32E9E" w:rsidRPr="00476C83" w:rsidRDefault="00D32E9E" w:rsidP="00C407F1">
            <w:pPr>
              <w:jc w:val="both"/>
              <w:rPr>
                <w:rFonts w:ascii="Arial" w:hAnsi="Arial" w:cs="Arial"/>
                <w:sz w:val="20"/>
                <w:szCs w:val="20"/>
                <w:lang w:val="mn-MN"/>
              </w:rPr>
            </w:pPr>
          </w:p>
        </w:tc>
        <w:tc>
          <w:tcPr>
            <w:tcW w:w="1049" w:type="dxa"/>
          </w:tcPr>
          <w:p w:rsidR="00D32E9E" w:rsidRDefault="00D32E9E" w:rsidP="00C407F1">
            <w:pPr>
              <w:jc w:val="center"/>
              <w:rPr>
                <w:rFonts w:ascii="Arial" w:hAnsi="Arial" w:cs="Arial"/>
                <w:sz w:val="20"/>
                <w:szCs w:val="20"/>
                <w:lang w:val="mn-MN"/>
              </w:rPr>
            </w:pPr>
            <w:r>
              <w:rPr>
                <w:rFonts w:ascii="Arial" w:hAnsi="Arial" w:cs="Arial"/>
                <w:sz w:val="20"/>
                <w:szCs w:val="20"/>
                <w:lang w:val="mn-MN"/>
              </w:rPr>
              <w:t>2013</w:t>
            </w:r>
          </w:p>
        </w:tc>
        <w:tc>
          <w:tcPr>
            <w:tcW w:w="2268" w:type="dxa"/>
            <w:vMerge w:val="restart"/>
          </w:tcPr>
          <w:p w:rsidR="00D32E9E" w:rsidRPr="007875E3" w:rsidRDefault="00D32E9E" w:rsidP="00C407F1">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Шилдэг зоогийн газар, ресторанийг оролцуулан иргэдийн хооллох болон үйлчилгээний соёлыг дээшлүүлэхэд чиглэсэн арга хэмжээнүүдийг зохион явуулсан байна.</w:t>
            </w:r>
          </w:p>
        </w:tc>
        <w:tc>
          <w:tcPr>
            <w:tcW w:w="3969" w:type="dxa"/>
            <w:vMerge w:val="restart"/>
          </w:tcPr>
          <w:p w:rsidR="00D32E9E" w:rsidRPr="007875E3" w:rsidRDefault="00D32E9E" w:rsidP="00C407F1">
            <w:pPr>
              <w:pStyle w:val="ListParagraph"/>
              <w:tabs>
                <w:tab w:val="left" w:pos="175"/>
                <w:tab w:val="left" w:pos="317"/>
              </w:tabs>
              <w:ind w:left="33"/>
              <w:rPr>
                <w:rFonts w:ascii="Arial" w:hAnsi="Arial" w:cs="Arial"/>
                <w:sz w:val="20"/>
                <w:szCs w:val="20"/>
                <w:lang w:val="mn-MN"/>
              </w:rPr>
            </w:pPr>
            <w:r>
              <w:rPr>
                <w:rFonts w:ascii="Arial" w:hAnsi="Arial" w:cs="Arial"/>
                <w:sz w:val="20"/>
                <w:szCs w:val="20"/>
                <w:lang w:val="mn-MN"/>
              </w:rPr>
              <w:t>Монгол хоолын соёлыг гадаад, дотоодод таниулах, бусад улс орнуудын хоолны соёлйг эх орондоо түгээн дэлгэрүүлэх зорилгоор “</w:t>
            </w:r>
            <w:r>
              <w:rPr>
                <w:rFonts w:ascii="Arial" w:hAnsi="Arial" w:cs="Arial"/>
                <w:sz w:val="20"/>
                <w:szCs w:val="20"/>
              </w:rPr>
              <w:t>UB food festival</w:t>
            </w:r>
            <w:r>
              <w:rPr>
                <w:rFonts w:ascii="Arial" w:hAnsi="Arial" w:cs="Arial"/>
                <w:sz w:val="20"/>
                <w:szCs w:val="20"/>
                <w:lang w:val="mn-MN"/>
              </w:rPr>
              <w:t>” арга хэмжээг зохион байгуулав.</w:t>
            </w:r>
          </w:p>
        </w:tc>
        <w:tc>
          <w:tcPr>
            <w:tcW w:w="1984" w:type="dxa"/>
          </w:tcPr>
          <w:p w:rsidR="00D32E9E" w:rsidRPr="00476C83" w:rsidRDefault="00D32E9E" w:rsidP="007875E3">
            <w:pPr>
              <w:jc w:val="center"/>
              <w:rPr>
                <w:rFonts w:ascii="Arial" w:hAnsi="Arial" w:cs="Arial"/>
                <w:sz w:val="20"/>
                <w:szCs w:val="20"/>
                <w:lang w:val="mn-MN"/>
              </w:rPr>
            </w:pPr>
            <w:r>
              <w:rPr>
                <w:rFonts w:ascii="Arial" w:hAnsi="Arial" w:cs="Arial"/>
                <w:sz w:val="20"/>
                <w:szCs w:val="20"/>
                <w:lang w:val="mn-MN"/>
              </w:rPr>
              <w:t>30 ресторан, зоогийн газар</w:t>
            </w:r>
          </w:p>
        </w:tc>
        <w:tc>
          <w:tcPr>
            <w:tcW w:w="1560" w:type="dxa"/>
          </w:tcPr>
          <w:p w:rsidR="00D32E9E" w:rsidRPr="00476C83" w:rsidRDefault="00D32E9E" w:rsidP="00C407F1">
            <w:pPr>
              <w:jc w:val="center"/>
              <w:rPr>
                <w:rFonts w:ascii="Arial" w:hAnsi="Arial" w:cs="Arial"/>
                <w:sz w:val="20"/>
                <w:szCs w:val="20"/>
                <w:lang w:val="mn-MN"/>
              </w:rPr>
            </w:pPr>
          </w:p>
        </w:tc>
        <w:tc>
          <w:tcPr>
            <w:tcW w:w="929" w:type="dxa"/>
            <w:vMerge w:val="restart"/>
          </w:tcPr>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B07231" w:rsidRDefault="00B07231" w:rsidP="00C407F1">
            <w:pPr>
              <w:jc w:val="center"/>
              <w:rPr>
                <w:rFonts w:ascii="Arial" w:hAnsi="Arial" w:cs="Arial"/>
                <w:b/>
                <w:sz w:val="20"/>
                <w:szCs w:val="20"/>
                <w:lang w:val="mn-MN"/>
              </w:rPr>
            </w:pPr>
          </w:p>
          <w:p w:rsidR="00D32E9E" w:rsidRDefault="00D32E9E" w:rsidP="00413211">
            <w:pPr>
              <w:tabs>
                <w:tab w:val="center" w:pos="356"/>
              </w:tabs>
              <w:jc w:val="center"/>
              <w:rPr>
                <w:rFonts w:ascii="Arial" w:hAnsi="Arial" w:cs="Arial"/>
                <w:b/>
                <w:sz w:val="20"/>
                <w:szCs w:val="20"/>
                <w:lang w:val="mn-MN"/>
              </w:rPr>
            </w:pPr>
            <w:r w:rsidRPr="007875E3">
              <w:rPr>
                <w:rFonts w:ascii="Arial" w:hAnsi="Arial" w:cs="Arial"/>
                <w:b/>
                <w:sz w:val="20"/>
                <w:szCs w:val="20"/>
                <w:lang w:val="mn-MN"/>
              </w:rPr>
              <w:t>100%</w:t>
            </w: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p>
          <w:p w:rsidR="00413211" w:rsidRDefault="00413211" w:rsidP="00413211">
            <w:pPr>
              <w:tabs>
                <w:tab w:val="center" w:pos="356"/>
              </w:tabs>
              <w:jc w:val="center"/>
              <w:rPr>
                <w:rFonts w:ascii="Arial" w:hAnsi="Arial" w:cs="Arial"/>
                <w:b/>
                <w:sz w:val="20"/>
                <w:szCs w:val="20"/>
                <w:lang w:val="mn-MN"/>
              </w:rPr>
            </w:pPr>
            <w:r>
              <w:rPr>
                <w:rFonts w:ascii="Arial" w:hAnsi="Arial" w:cs="Arial"/>
                <w:b/>
                <w:sz w:val="20"/>
                <w:szCs w:val="20"/>
                <w:lang w:val="mn-MN"/>
              </w:rPr>
              <w:t>100%</w:t>
            </w: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504995" w:rsidRDefault="00504995"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sz w:val="20"/>
                <w:szCs w:val="20"/>
                <w:lang w:val="mn-MN"/>
              </w:rPr>
            </w:pPr>
          </w:p>
          <w:p w:rsidR="00413211" w:rsidRDefault="00413211" w:rsidP="00C407F1">
            <w:pPr>
              <w:jc w:val="center"/>
              <w:rPr>
                <w:rFonts w:ascii="Arial" w:hAnsi="Arial" w:cs="Arial"/>
                <w:b/>
                <w:sz w:val="20"/>
                <w:szCs w:val="20"/>
                <w:lang w:val="mn-MN"/>
              </w:rPr>
            </w:pPr>
          </w:p>
          <w:p w:rsidR="00413211" w:rsidRDefault="00413211" w:rsidP="00C407F1">
            <w:pPr>
              <w:jc w:val="center"/>
              <w:rPr>
                <w:rFonts w:ascii="Arial" w:hAnsi="Arial" w:cs="Arial"/>
                <w:b/>
                <w:sz w:val="20"/>
                <w:szCs w:val="20"/>
                <w:lang w:val="mn-MN"/>
              </w:rPr>
            </w:pPr>
          </w:p>
          <w:p w:rsidR="00D32E9E" w:rsidRPr="00504995" w:rsidRDefault="00504995" w:rsidP="00C407F1">
            <w:pPr>
              <w:jc w:val="center"/>
              <w:rPr>
                <w:rFonts w:ascii="Arial" w:hAnsi="Arial" w:cs="Arial"/>
                <w:b/>
                <w:sz w:val="20"/>
                <w:szCs w:val="20"/>
                <w:lang w:val="mn-MN"/>
              </w:rPr>
            </w:pPr>
            <w:r w:rsidRPr="00504995">
              <w:rPr>
                <w:rFonts w:ascii="Arial" w:hAnsi="Arial" w:cs="Arial"/>
                <w:b/>
                <w:sz w:val="20"/>
                <w:szCs w:val="20"/>
                <w:lang w:val="mn-MN"/>
              </w:rPr>
              <w:t>90%</w:t>
            </w: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C407F1">
            <w:pPr>
              <w:jc w:val="center"/>
              <w:rPr>
                <w:rFonts w:ascii="Arial" w:hAnsi="Arial" w:cs="Arial"/>
                <w:b/>
                <w:sz w:val="20"/>
                <w:szCs w:val="20"/>
                <w:lang w:val="mn-MN"/>
              </w:rPr>
            </w:pPr>
          </w:p>
          <w:p w:rsidR="00D32E9E" w:rsidRDefault="00D32E9E" w:rsidP="00504995">
            <w:pPr>
              <w:rPr>
                <w:rFonts w:ascii="Arial" w:hAnsi="Arial" w:cs="Arial"/>
                <w:b/>
                <w:sz w:val="20"/>
                <w:szCs w:val="20"/>
                <w:lang w:val="mn-MN"/>
              </w:rPr>
            </w:pPr>
          </w:p>
          <w:p w:rsidR="00504995" w:rsidRDefault="00504995" w:rsidP="00504995">
            <w:pPr>
              <w:rPr>
                <w:rFonts w:ascii="Arial" w:hAnsi="Arial" w:cs="Arial"/>
                <w:b/>
                <w:sz w:val="20"/>
                <w:szCs w:val="20"/>
                <w:lang w:val="mn-MN"/>
              </w:rPr>
            </w:pPr>
          </w:p>
          <w:p w:rsidR="00504995" w:rsidRPr="009600E8" w:rsidRDefault="00504995" w:rsidP="00504995">
            <w:pPr>
              <w:rPr>
                <w:rFonts w:ascii="Arial" w:hAnsi="Arial" w:cs="Arial"/>
                <w:b/>
                <w:sz w:val="20"/>
                <w:szCs w:val="20"/>
                <w:lang w:val="mn-MN"/>
              </w:rPr>
            </w:pPr>
          </w:p>
        </w:tc>
      </w:tr>
      <w:tr w:rsidR="00D32E9E" w:rsidRPr="00476C83" w:rsidTr="0090089F">
        <w:tc>
          <w:tcPr>
            <w:tcW w:w="471" w:type="dxa"/>
            <w:vMerge/>
          </w:tcPr>
          <w:p w:rsidR="00D32E9E" w:rsidRPr="00476C83" w:rsidRDefault="00D32E9E" w:rsidP="00C407F1">
            <w:pPr>
              <w:jc w:val="center"/>
              <w:rPr>
                <w:rFonts w:ascii="Arial" w:hAnsi="Arial" w:cs="Arial"/>
                <w:sz w:val="20"/>
                <w:szCs w:val="20"/>
                <w:lang w:val="mn-MN"/>
              </w:rPr>
            </w:pPr>
          </w:p>
        </w:tc>
        <w:tc>
          <w:tcPr>
            <w:tcW w:w="630" w:type="dxa"/>
            <w:vMerge/>
          </w:tcPr>
          <w:p w:rsidR="00D32E9E" w:rsidRPr="00476C83" w:rsidRDefault="00D32E9E" w:rsidP="00C407F1">
            <w:pPr>
              <w:jc w:val="center"/>
              <w:rPr>
                <w:rFonts w:ascii="Arial" w:hAnsi="Arial" w:cs="Arial"/>
                <w:sz w:val="20"/>
                <w:szCs w:val="20"/>
                <w:lang w:val="mn-MN"/>
              </w:rPr>
            </w:pPr>
          </w:p>
        </w:tc>
        <w:tc>
          <w:tcPr>
            <w:tcW w:w="2211" w:type="dxa"/>
            <w:vMerge/>
          </w:tcPr>
          <w:p w:rsidR="00D32E9E" w:rsidRPr="00476C83" w:rsidRDefault="00D32E9E" w:rsidP="00C407F1">
            <w:pPr>
              <w:jc w:val="both"/>
              <w:rPr>
                <w:rFonts w:ascii="Arial" w:hAnsi="Arial" w:cs="Arial"/>
                <w:sz w:val="20"/>
                <w:szCs w:val="20"/>
                <w:lang w:val="mn-MN"/>
              </w:rPr>
            </w:pPr>
          </w:p>
        </w:tc>
        <w:tc>
          <w:tcPr>
            <w:tcW w:w="1049" w:type="dxa"/>
          </w:tcPr>
          <w:p w:rsidR="00D32E9E" w:rsidRDefault="00D32E9E" w:rsidP="00C407F1">
            <w:pPr>
              <w:jc w:val="center"/>
              <w:rPr>
                <w:rFonts w:ascii="Arial" w:hAnsi="Arial" w:cs="Arial"/>
                <w:sz w:val="20"/>
                <w:szCs w:val="20"/>
                <w:lang w:val="mn-MN"/>
              </w:rPr>
            </w:pPr>
            <w:r>
              <w:rPr>
                <w:rFonts w:ascii="Arial" w:hAnsi="Arial" w:cs="Arial"/>
                <w:sz w:val="20"/>
                <w:szCs w:val="20"/>
                <w:lang w:val="mn-MN"/>
              </w:rPr>
              <w:t>2014</w:t>
            </w:r>
          </w:p>
        </w:tc>
        <w:tc>
          <w:tcPr>
            <w:tcW w:w="2268" w:type="dxa"/>
            <w:vMerge/>
          </w:tcPr>
          <w:p w:rsidR="00D32E9E" w:rsidRPr="00476C83" w:rsidRDefault="00D32E9E" w:rsidP="00C407F1">
            <w:pPr>
              <w:pStyle w:val="ListParagraph"/>
              <w:tabs>
                <w:tab w:val="left" w:pos="175"/>
                <w:tab w:val="left" w:pos="317"/>
              </w:tabs>
              <w:ind w:left="33"/>
              <w:rPr>
                <w:rFonts w:ascii="Arial" w:hAnsi="Arial" w:cs="Arial"/>
                <w:color w:val="000000"/>
                <w:sz w:val="20"/>
                <w:szCs w:val="20"/>
              </w:rPr>
            </w:pPr>
          </w:p>
        </w:tc>
        <w:tc>
          <w:tcPr>
            <w:tcW w:w="3969" w:type="dxa"/>
            <w:vMerge/>
          </w:tcPr>
          <w:p w:rsidR="00D32E9E" w:rsidRPr="00476C83" w:rsidRDefault="00D32E9E" w:rsidP="00C407F1">
            <w:pPr>
              <w:pStyle w:val="ListParagraph"/>
              <w:tabs>
                <w:tab w:val="left" w:pos="175"/>
                <w:tab w:val="left" w:pos="317"/>
              </w:tabs>
              <w:ind w:left="33"/>
              <w:rPr>
                <w:rFonts w:ascii="Arial" w:hAnsi="Arial" w:cs="Arial"/>
                <w:sz w:val="20"/>
                <w:szCs w:val="20"/>
                <w:lang w:val="mn-MN"/>
              </w:rPr>
            </w:pPr>
          </w:p>
        </w:tc>
        <w:tc>
          <w:tcPr>
            <w:tcW w:w="1984" w:type="dxa"/>
          </w:tcPr>
          <w:p w:rsidR="00D32E9E" w:rsidRPr="00476C83" w:rsidRDefault="00D32E9E" w:rsidP="007875E3">
            <w:pPr>
              <w:jc w:val="center"/>
              <w:rPr>
                <w:rFonts w:ascii="Arial" w:hAnsi="Arial" w:cs="Arial"/>
                <w:sz w:val="20"/>
                <w:szCs w:val="20"/>
                <w:lang w:val="mn-MN"/>
              </w:rPr>
            </w:pPr>
            <w:r>
              <w:rPr>
                <w:rFonts w:ascii="Arial" w:hAnsi="Arial" w:cs="Arial"/>
                <w:sz w:val="20"/>
                <w:szCs w:val="20"/>
                <w:lang w:val="mn-MN"/>
              </w:rPr>
              <w:t>25 ресторан, зоогийн газар</w:t>
            </w:r>
          </w:p>
        </w:tc>
        <w:tc>
          <w:tcPr>
            <w:tcW w:w="1560" w:type="dxa"/>
          </w:tcPr>
          <w:p w:rsidR="00D32E9E" w:rsidRPr="00476C83" w:rsidRDefault="00D32E9E" w:rsidP="00C407F1">
            <w:pPr>
              <w:jc w:val="center"/>
              <w:rPr>
                <w:rFonts w:ascii="Arial" w:hAnsi="Arial" w:cs="Arial"/>
                <w:sz w:val="20"/>
                <w:szCs w:val="20"/>
                <w:lang w:val="mn-MN"/>
              </w:rPr>
            </w:pPr>
            <w:r>
              <w:rPr>
                <w:rFonts w:ascii="Arial" w:hAnsi="Arial" w:cs="Arial"/>
                <w:sz w:val="20"/>
                <w:szCs w:val="20"/>
                <w:lang w:val="mn-MN"/>
              </w:rPr>
              <w:t>11.130.0</w:t>
            </w:r>
          </w:p>
        </w:tc>
        <w:tc>
          <w:tcPr>
            <w:tcW w:w="929" w:type="dxa"/>
            <w:vMerge/>
          </w:tcPr>
          <w:p w:rsidR="00D32E9E" w:rsidRPr="00476C83" w:rsidRDefault="00D32E9E" w:rsidP="00C407F1">
            <w:pPr>
              <w:jc w:val="center"/>
              <w:rPr>
                <w:rFonts w:ascii="Arial" w:hAnsi="Arial" w:cs="Arial"/>
                <w:sz w:val="20"/>
                <w:szCs w:val="20"/>
                <w:lang w:val="mn-MN"/>
              </w:rPr>
            </w:pPr>
          </w:p>
        </w:tc>
      </w:tr>
      <w:tr w:rsidR="003A5647" w:rsidRPr="00476C83" w:rsidTr="0090089F">
        <w:tc>
          <w:tcPr>
            <w:tcW w:w="471" w:type="dxa"/>
            <w:vMerge/>
          </w:tcPr>
          <w:p w:rsidR="003A5647" w:rsidRPr="00476C83" w:rsidRDefault="003A5647" w:rsidP="00C407F1">
            <w:pPr>
              <w:jc w:val="center"/>
              <w:rPr>
                <w:rFonts w:ascii="Arial" w:hAnsi="Arial" w:cs="Arial"/>
                <w:sz w:val="20"/>
                <w:szCs w:val="20"/>
                <w:lang w:val="mn-MN"/>
              </w:rPr>
            </w:pPr>
          </w:p>
        </w:tc>
        <w:tc>
          <w:tcPr>
            <w:tcW w:w="630" w:type="dxa"/>
            <w:vMerge/>
          </w:tcPr>
          <w:p w:rsidR="003A5647" w:rsidRPr="00476C83" w:rsidRDefault="003A5647" w:rsidP="00C407F1">
            <w:pPr>
              <w:jc w:val="center"/>
              <w:rPr>
                <w:rFonts w:ascii="Arial" w:hAnsi="Arial" w:cs="Arial"/>
                <w:sz w:val="20"/>
                <w:szCs w:val="20"/>
                <w:lang w:val="mn-MN"/>
              </w:rPr>
            </w:pPr>
          </w:p>
        </w:tc>
        <w:tc>
          <w:tcPr>
            <w:tcW w:w="2211" w:type="dxa"/>
            <w:vMerge/>
          </w:tcPr>
          <w:p w:rsidR="003A5647" w:rsidRPr="00476C83" w:rsidRDefault="003A5647" w:rsidP="00C407F1">
            <w:pPr>
              <w:jc w:val="both"/>
              <w:rPr>
                <w:rFonts w:ascii="Arial" w:hAnsi="Arial" w:cs="Arial"/>
                <w:sz w:val="20"/>
                <w:szCs w:val="20"/>
                <w:lang w:val="mn-MN"/>
              </w:rPr>
            </w:pPr>
          </w:p>
        </w:tc>
        <w:tc>
          <w:tcPr>
            <w:tcW w:w="1049" w:type="dxa"/>
            <w:vMerge w:val="restart"/>
          </w:tcPr>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FC73B2" w:rsidRDefault="00FC73B2" w:rsidP="00C407F1">
            <w:pPr>
              <w:jc w:val="center"/>
              <w:rPr>
                <w:rFonts w:ascii="Arial" w:hAnsi="Arial" w:cs="Arial"/>
                <w:sz w:val="20"/>
                <w:szCs w:val="20"/>
                <w:lang w:val="mn-MN"/>
              </w:rPr>
            </w:pPr>
          </w:p>
          <w:p w:rsidR="00FC73B2" w:rsidRDefault="00FC73B2" w:rsidP="00C407F1">
            <w:pPr>
              <w:jc w:val="center"/>
              <w:rPr>
                <w:rFonts w:ascii="Arial" w:hAnsi="Arial" w:cs="Arial"/>
                <w:sz w:val="20"/>
                <w:szCs w:val="20"/>
                <w:lang w:val="mn-MN"/>
              </w:rPr>
            </w:pPr>
          </w:p>
          <w:p w:rsidR="00FC73B2" w:rsidRDefault="00FC73B2" w:rsidP="00C407F1">
            <w:pPr>
              <w:jc w:val="center"/>
              <w:rPr>
                <w:rFonts w:ascii="Arial" w:hAnsi="Arial" w:cs="Arial"/>
                <w:sz w:val="20"/>
                <w:szCs w:val="20"/>
                <w:lang w:val="mn-MN"/>
              </w:rPr>
            </w:pPr>
          </w:p>
          <w:p w:rsidR="00FC73B2" w:rsidRDefault="00FC73B2" w:rsidP="00C407F1">
            <w:pPr>
              <w:jc w:val="center"/>
              <w:rPr>
                <w:rFonts w:ascii="Arial" w:hAnsi="Arial" w:cs="Arial"/>
                <w:sz w:val="20"/>
                <w:szCs w:val="20"/>
                <w:lang w:val="mn-MN"/>
              </w:rPr>
            </w:pPr>
          </w:p>
          <w:p w:rsidR="00FC73B2" w:rsidRDefault="00FC73B2" w:rsidP="00C407F1">
            <w:pPr>
              <w:jc w:val="center"/>
              <w:rPr>
                <w:rFonts w:ascii="Arial" w:hAnsi="Arial" w:cs="Arial"/>
                <w:sz w:val="20"/>
                <w:szCs w:val="20"/>
                <w:lang w:val="mn-MN"/>
              </w:rPr>
            </w:pPr>
          </w:p>
          <w:p w:rsidR="00FC73B2" w:rsidRDefault="00FC73B2"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r>
              <w:rPr>
                <w:rFonts w:ascii="Arial" w:hAnsi="Arial" w:cs="Arial"/>
                <w:sz w:val="20"/>
                <w:szCs w:val="20"/>
                <w:lang w:val="mn-MN"/>
              </w:rPr>
              <w:t>2015</w:t>
            </w: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p w:rsidR="003A5647" w:rsidRDefault="003A5647" w:rsidP="00C407F1">
            <w:pPr>
              <w:jc w:val="center"/>
              <w:rPr>
                <w:rFonts w:ascii="Arial" w:hAnsi="Arial" w:cs="Arial"/>
                <w:sz w:val="20"/>
                <w:szCs w:val="20"/>
                <w:lang w:val="mn-MN"/>
              </w:rPr>
            </w:pPr>
          </w:p>
        </w:tc>
        <w:tc>
          <w:tcPr>
            <w:tcW w:w="2268" w:type="dxa"/>
            <w:vMerge/>
          </w:tcPr>
          <w:p w:rsidR="003A5647" w:rsidRPr="00476C83" w:rsidRDefault="003A5647" w:rsidP="00C407F1">
            <w:pPr>
              <w:pStyle w:val="ListParagraph"/>
              <w:tabs>
                <w:tab w:val="left" w:pos="175"/>
                <w:tab w:val="left" w:pos="317"/>
              </w:tabs>
              <w:ind w:left="33"/>
              <w:rPr>
                <w:rFonts w:ascii="Arial" w:hAnsi="Arial" w:cs="Arial"/>
                <w:color w:val="000000"/>
                <w:sz w:val="20"/>
                <w:szCs w:val="20"/>
              </w:rPr>
            </w:pPr>
          </w:p>
        </w:tc>
        <w:tc>
          <w:tcPr>
            <w:tcW w:w="3969" w:type="dxa"/>
            <w:vMerge/>
          </w:tcPr>
          <w:p w:rsidR="003A5647" w:rsidRPr="00476C83" w:rsidRDefault="003A5647" w:rsidP="00C407F1">
            <w:pPr>
              <w:pStyle w:val="ListParagraph"/>
              <w:tabs>
                <w:tab w:val="left" w:pos="175"/>
                <w:tab w:val="left" w:pos="317"/>
              </w:tabs>
              <w:ind w:left="33"/>
              <w:rPr>
                <w:rFonts w:ascii="Arial" w:hAnsi="Arial" w:cs="Arial"/>
                <w:sz w:val="20"/>
                <w:szCs w:val="20"/>
                <w:lang w:val="mn-MN"/>
              </w:rPr>
            </w:pPr>
          </w:p>
        </w:tc>
        <w:tc>
          <w:tcPr>
            <w:tcW w:w="1984" w:type="dxa"/>
          </w:tcPr>
          <w:p w:rsidR="003A5647" w:rsidRPr="00476C83" w:rsidRDefault="003A5647" w:rsidP="007875E3">
            <w:pPr>
              <w:jc w:val="center"/>
              <w:rPr>
                <w:rFonts w:ascii="Arial" w:hAnsi="Arial" w:cs="Arial"/>
                <w:sz w:val="20"/>
                <w:szCs w:val="20"/>
                <w:lang w:val="mn-MN"/>
              </w:rPr>
            </w:pPr>
            <w:r>
              <w:rPr>
                <w:rFonts w:ascii="Arial" w:hAnsi="Arial" w:cs="Arial"/>
                <w:sz w:val="20"/>
                <w:szCs w:val="20"/>
                <w:lang w:val="mn-MN"/>
              </w:rPr>
              <w:t>52 ресторан, зоогийн газар</w:t>
            </w:r>
          </w:p>
        </w:tc>
        <w:tc>
          <w:tcPr>
            <w:tcW w:w="1560" w:type="dxa"/>
          </w:tcPr>
          <w:p w:rsidR="003A5647" w:rsidRPr="00476C83" w:rsidRDefault="003A5647" w:rsidP="00C407F1">
            <w:pPr>
              <w:jc w:val="center"/>
              <w:rPr>
                <w:rFonts w:ascii="Arial" w:hAnsi="Arial" w:cs="Arial"/>
                <w:sz w:val="20"/>
                <w:szCs w:val="20"/>
                <w:lang w:val="mn-MN"/>
              </w:rPr>
            </w:pPr>
            <w:r>
              <w:rPr>
                <w:rFonts w:ascii="Arial" w:hAnsi="Arial" w:cs="Arial"/>
                <w:sz w:val="20"/>
                <w:szCs w:val="20"/>
                <w:lang w:val="mn-MN"/>
              </w:rPr>
              <w:t>9.600.0</w:t>
            </w:r>
          </w:p>
        </w:tc>
        <w:tc>
          <w:tcPr>
            <w:tcW w:w="929" w:type="dxa"/>
            <w:vMerge/>
          </w:tcPr>
          <w:p w:rsidR="003A5647" w:rsidRPr="00476C83" w:rsidRDefault="003A5647" w:rsidP="00C407F1">
            <w:pPr>
              <w:jc w:val="center"/>
              <w:rPr>
                <w:rFonts w:ascii="Arial" w:hAnsi="Arial" w:cs="Arial"/>
                <w:sz w:val="20"/>
                <w:szCs w:val="20"/>
                <w:lang w:val="mn-MN"/>
              </w:rPr>
            </w:pPr>
          </w:p>
        </w:tc>
      </w:tr>
      <w:tr w:rsidR="003A5647" w:rsidRPr="00476C83" w:rsidTr="0090089F">
        <w:tc>
          <w:tcPr>
            <w:tcW w:w="471" w:type="dxa"/>
            <w:vMerge/>
          </w:tcPr>
          <w:p w:rsidR="003A5647" w:rsidRPr="00476C83" w:rsidRDefault="003A5647" w:rsidP="00C407F1">
            <w:pPr>
              <w:jc w:val="center"/>
              <w:rPr>
                <w:rFonts w:ascii="Arial" w:hAnsi="Arial" w:cs="Arial"/>
                <w:sz w:val="20"/>
                <w:szCs w:val="20"/>
                <w:lang w:val="mn-MN"/>
              </w:rPr>
            </w:pPr>
          </w:p>
        </w:tc>
        <w:tc>
          <w:tcPr>
            <w:tcW w:w="630" w:type="dxa"/>
            <w:vMerge/>
          </w:tcPr>
          <w:p w:rsidR="003A5647" w:rsidRPr="00476C83" w:rsidRDefault="003A5647" w:rsidP="00C407F1">
            <w:pPr>
              <w:jc w:val="center"/>
              <w:rPr>
                <w:rFonts w:ascii="Arial" w:hAnsi="Arial" w:cs="Arial"/>
                <w:sz w:val="20"/>
                <w:szCs w:val="20"/>
                <w:lang w:val="mn-MN"/>
              </w:rPr>
            </w:pPr>
          </w:p>
        </w:tc>
        <w:tc>
          <w:tcPr>
            <w:tcW w:w="2211" w:type="dxa"/>
            <w:vMerge/>
          </w:tcPr>
          <w:p w:rsidR="003A5647" w:rsidRPr="00476C83" w:rsidRDefault="003A5647" w:rsidP="00C407F1">
            <w:pPr>
              <w:jc w:val="both"/>
              <w:rPr>
                <w:rFonts w:ascii="Arial" w:hAnsi="Arial" w:cs="Arial"/>
                <w:sz w:val="20"/>
                <w:szCs w:val="20"/>
                <w:lang w:val="mn-MN"/>
              </w:rPr>
            </w:pPr>
          </w:p>
        </w:tc>
        <w:tc>
          <w:tcPr>
            <w:tcW w:w="1049" w:type="dxa"/>
            <w:vMerge/>
          </w:tcPr>
          <w:p w:rsidR="003A5647" w:rsidRDefault="003A5647" w:rsidP="00C407F1">
            <w:pPr>
              <w:jc w:val="center"/>
              <w:rPr>
                <w:rFonts w:ascii="Arial" w:hAnsi="Arial" w:cs="Arial"/>
                <w:sz w:val="20"/>
                <w:szCs w:val="20"/>
                <w:lang w:val="mn-MN"/>
              </w:rPr>
            </w:pPr>
          </w:p>
        </w:tc>
        <w:tc>
          <w:tcPr>
            <w:tcW w:w="2268" w:type="dxa"/>
          </w:tcPr>
          <w:p w:rsidR="003A5647" w:rsidRPr="00F50234" w:rsidRDefault="003A5647" w:rsidP="00C407F1">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Иргэд аяллын холбогдолтой бүх төрлийн мэдээлэл, зөвлөгөөг 1 дороос авах боломж бүрдэнэ.</w:t>
            </w:r>
          </w:p>
        </w:tc>
        <w:tc>
          <w:tcPr>
            <w:tcW w:w="3969" w:type="dxa"/>
          </w:tcPr>
          <w:p w:rsidR="003A5647" w:rsidRPr="00476C83" w:rsidRDefault="003A5647" w:rsidP="00C407F1">
            <w:pPr>
              <w:pStyle w:val="ListParagraph"/>
              <w:tabs>
                <w:tab w:val="left" w:pos="175"/>
                <w:tab w:val="left" w:pos="317"/>
              </w:tabs>
              <w:ind w:left="33"/>
              <w:rPr>
                <w:rFonts w:ascii="Arial" w:hAnsi="Arial" w:cs="Arial"/>
                <w:sz w:val="20"/>
                <w:szCs w:val="20"/>
                <w:lang w:val="mn-MN"/>
              </w:rPr>
            </w:pPr>
            <w:r>
              <w:rPr>
                <w:rFonts w:ascii="Arial" w:hAnsi="Arial" w:cs="Arial"/>
                <w:sz w:val="20"/>
                <w:szCs w:val="20"/>
                <w:lang w:val="mn-MN"/>
              </w:rPr>
              <w:t>“Улаанбаатур” аялал жуулчлалын үзэсгэлэнг анх удаа зохион байгуулав.</w:t>
            </w:r>
          </w:p>
        </w:tc>
        <w:tc>
          <w:tcPr>
            <w:tcW w:w="1984" w:type="dxa"/>
          </w:tcPr>
          <w:p w:rsidR="003A5647" w:rsidRDefault="003A5647" w:rsidP="007875E3">
            <w:pPr>
              <w:jc w:val="center"/>
              <w:rPr>
                <w:rFonts w:ascii="Arial" w:hAnsi="Arial" w:cs="Arial"/>
                <w:sz w:val="20"/>
                <w:szCs w:val="20"/>
                <w:lang w:val="mn-MN"/>
              </w:rPr>
            </w:pPr>
            <w:r>
              <w:rPr>
                <w:rFonts w:ascii="Arial" w:hAnsi="Arial" w:cs="Arial"/>
                <w:sz w:val="20"/>
                <w:szCs w:val="20"/>
                <w:lang w:val="mn-MN"/>
              </w:rPr>
              <w:t>7 улс 21 аймгийн 80 гаруй байгууллага</w:t>
            </w:r>
          </w:p>
        </w:tc>
        <w:tc>
          <w:tcPr>
            <w:tcW w:w="1560" w:type="dxa"/>
          </w:tcPr>
          <w:p w:rsidR="003A5647" w:rsidRDefault="003A5647" w:rsidP="00C407F1">
            <w:pPr>
              <w:jc w:val="center"/>
              <w:rPr>
                <w:rFonts w:ascii="Arial" w:hAnsi="Arial" w:cs="Arial"/>
                <w:sz w:val="20"/>
                <w:szCs w:val="20"/>
                <w:lang w:val="mn-MN"/>
              </w:rPr>
            </w:pPr>
            <w:r>
              <w:rPr>
                <w:rFonts w:ascii="Arial" w:hAnsi="Arial" w:cs="Arial"/>
                <w:sz w:val="20"/>
                <w:szCs w:val="20"/>
                <w:lang w:val="mn-MN"/>
              </w:rPr>
              <w:t>10.0</w:t>
            </w:r>
          </w:p>
        </w:tc>
        <w:tc>
          <w:tcPr>
            <w:tcW w:w="929" w:type="dxa"/>
            <w:vMerge/>
          </w:tcPr>
          <w:p w:rsidR="003A5647" w:rsidRPr="00476C83" w:rsidRDefault="003A5647" w:rsidP="00C407F1">
            <w:pPr>
              <w:jc w:val="center"/>
              <w:rPr>
                <w:rFonts w:ascii="Arial" w:hAnsi="Arial" w:cs="Arial"/>
                <w:sz w:val="20"/>
                <w:szCs w:val="20"/>
                <w:lang w:val="mn-MN"/>
              </w:rPr>
            </w:pPr>
          </w:p>
        </w:tc>
      </w:tr>
      <w:tr w:rsidR="00413211" w:rsidRPr="00476C83" w:rsidTr="00C407F1">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vMerge/>
          </w:tcPr>
          <w:p w:rsidR="00413211" w:rsidRDefault="00413211" w:rsidP="00C407F1">
            <w:pPr>
              <w:jc w:val="center"/>
              <w:rPr>
                <w:rFonts w:ascii="Arial" w:hAnsi="Arial" w:cs="Arial"/>
                <w:sz w:val="20"/>
                <w:szCs w:val="20"/>
                <w:lang w:val="mn-MN"/>
              </w:rPr>
            </w:pPr>
          </w:p>
        </w:tc>
        <w:tc>
          <w:tcPr>
            <w:tcW w:w="6237" w:type="dxa"/>
            <w:gridSpan w:val="2"/>
          </w:tcPr>
          <w:p w:rsidR="00413211" w:rsidRDefault="00413211" w:rsidP="00C407F1">
            <w:pPr>
              <w:pStyle w:val="ListParagraph"/>
              <w:tabs>
                <w:tab w:val="left" w:pos="175"/>
                <w:tab w:val="left" w:pos="317"/>
              </w:tabs>
              <w:ind w:left="33"/>
              <w:jc w:val="center"/>
              <w:rPr>
                <w:rFonts w:ascii="Arial" w:hAnsi="Arial" w:cs="Arial"/>
                <w:b/>
                <w:sz w:val="20"/>
                <w:szCs w:val="20"/>
                <w:lang w:val="mn-MN"/>
              </w:rPr>
            </w:pPr>
          </w:p>
          <w:p w:rsidR="00413211" w:rsidRPr="007875E3" w:rsidRDefault="00413211" w:rsidP="00C407F1">
            <w:pPr>
              <w:pStyle w:val="ListParagraph"/>
              <w:tabs>
                <w:tab w:val="left" w:pos="175"/>
                <w:tab w:val="left" w:pos="317"/>
              </w:tabs>
              <w:ind w:left="33"/>
              <w:jc w:val="center"/>
              <w:rPr>
                <w:rFonts w:ascii="Arial" w:hAnsi="Arial" w:cs="Arial"/>
                <w:b/>
                <w:sz w:val="20"/>
                <w:szCs w:val="20"/>
                <w:lang w:val="mn-MN"/>
              </w:rPr>
            </w:pPr>
            <w:r w:rsidRPr="00AA0B52">
              <w:rPr>
                <w:rFonts w:ascii="Arial" w:hAnsi="Arial" w:cs="Arial"/>
                <w:b/>
                <w:sz w:val="20"/>
                <w:szCs w:val="20"/>
                <w:lang w:val="mn-MN"/>
              </w:rPr>
              <w:t>Нийт</w:t>
            </w:r>
          </w:p>
        </w:tc>
        <w:tc>
          <w:tcPr>
            <w:tcW w:w="1984" w:type="dxa"/>
          </w:tcPr>
          <w:p w:rsidR="00413211" w:rsidRPr="007875E3" w:rsidRDefault="00413211" w:rsidP="00C407F1">
            <w:pPr>
              <w:jc w:val="center"/>
              <w:rPr>
                <w:rFonts w:ascii="Arial" w:hAnsi="Arial" w:cs="Arial"/>
                <w:b/>
                <w:sz w:val="20"/>
                <w:szCs w:val="20"/>
                <w:lang w:val="mn-MN"/>
              </w:rPr>
            </w:pPr>
            <w:r w:rsidRPr="007875E3">
              <w:rPr>
                <w:rFonts w:ascii="Arial" w:hAnsi="Arial" w:cs="Arial"/>
                <w:b/>
                <w:sz w:val="20"/>
                <w:szCs w:val="20"/>
                <w:lang w:val="mn-MN"/>
              </w:rPr>
              <w:t>107 ресторан, зоогийн газар</w:t>
            </w:r>
            <w:r>
              <w:rPr>
                <w:rFonts w:ascii="Arial" w:hAnsi="Arial" w:cs="Arial"/>
                <w:b/>
                <w:sz w:val="20"/>
                <w:szCs w:val="20"/>
                <w:lang w:val="mn-MN"/>
              </w:rPr>
              <w:t>, 80 байгууллага</w:t>
            </w:r>
          </w:p>
        </w:tc>
        <w:tc>
          <w:tcPr>
            <w:tcW w:w="1560" w:type="dxa"/>
          </w:tcPr>
          <w:p w:rsidR="00413211" w:rsidRPr="007875E3" w:rsidRDefault="00413211" w:rsidP="00C407F1">
            <w:pPr>
              <w:jc w:val="center"/>
              <w:rPr>
                <w:rFonts w:ascii="Arial" w:hAnsi="Arial" w:cs="Arial"/>
                <w:b/>
                <w:sz w:val="20"/>
                <w:szCs w:val="20"/>
                <w:lang w:val="mn-MN"/>
              </w:rPr>
            </w:pPr>
            <w:r>
              <w:rPr>
                <w:rFonts w:ascii="Arial" w:hAnsi="Arial" w:cs="Arial"/>
                <w:b/>
                <w:sz w:val="20"/>
                <w:szCs w:val="20"/>
                <w:lang w:val="mn-MN"/>
              </w:rPr>
              <w:t>3</w:t>
            </w:r>
            <w:r w:rsidRPr="007875E3">
              <w:rPr>
                <w:rFonts w:ascii="Arial" w:hAnsi="Arial" w:cs="Arial"/>
                <w:b/>
                <w:sz w:val="20"/>
                <w:szCs w:val="20"/>
                <w:lang w:val="mn-MN"/>
              </w:rPr>
              <w:t>0.730.0</w:t>
            </w:r>
            <w:r>
              <w:rPr>
                <w:rFonts w:ascii="Arial" w:hAnsi="Arial" w:cs="Arial"/>
                <w:b/>
                <w:sz w:val="20"/>
                <w:szCs w:val="20"/>
                <w:lang w:val="mn-MN"/>
              </w:rPr>
              <w:t xml:space="preserve"> төг</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vMerge/>
          </w:tcPr>
          <w:p w:rsidR="00413211" w:rsidRDefault="00413211" w:rsidP="00C407F1">
            <w:pPr>
              <w:jc w:val="center"/>
              <w:rPr>
                <w:rFonts w:ascii="Arial" w:hAnsi="Arial" w:cs="Arial"/>
                <w:sz w:val="20"/>
                <w:szCs w:val="20"/>
                <w:lang w:val="mn-MN"/>
              </w:rPr>
            </w:pPr>
          </w:p>
        </w:tc>
        <w:tc>
          <w:tcPr>
            <w:tcW w:w="2268" w:type="dxa"/>
          </w:tcPr>
          <w:p w:rsidR="00413211" w:rsidRDefault="00835C33" w:rsidP="00C407F1">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Ажлын зургийн даалгаврыг боловсруулан батлуулсан байна.</w:t>
            </w:r>
          </w:p>
        </w:tc>
        <w:tc>
          <w:tcPr>
            <w:tcW w:w="3969" w:type="dxa"/>
          </w:tcPr>
          <w:p w:rsidR="00413211" w:rsidRPr="003A5647" w:rsidRDefault="00413211" w:rsidP="003A5647">
            <w:pPr>
              <w:jc w:val="both"/>
              <w:rPr>
                <w:rFonts w:ascii="Arial" w:hAnsi="Arial" w:cs="Arial"/>
                <w:sz w:val="20"/>
                <w:szCs w:val="20"/>
                <w:lang w:val="mn-MN"/>
              </w:rPr>
            </w:pPr>
            <w:r w:rsidRPr="003A5647">
              <w:rPr>
                <w:rFonts w:ascii="Arial" w:hAnsi="Arial" w:cs="Arial"/>
                <w:sz w:val="20"/>
                <w:szCs w:val="20"/>
                <w:lang w:val="mn-MN"/>
              </w:rPr>
              <w:t xml:space="preserve">Шашин, соёлын аялал жуулчлалыг хөгжүүлэх зорилгоор Гандангийн дэнжийн зарим хэсгийг гар урлалын төв, шашны болон хүрээ соёл, аялал жуулчлалын дагалдах үйлчилгээ бүхий соёлын аялал жуулчлалын дүүрэг болгон хөгжүүлэх Баянгол дүүргийн 16-р хороо, Өндөр гэгээн Занабазар, Орхон, Туулын гудамжуудын гадна орчны тохижилтын ажлын зургийн даалгаврыг боловсруулан батлуулав. </w:t>
            </w:r>
          </w:p>
        </w:tc>
        <w:tc>
          <w:tcPr>
            <w:tcW w:w="1984" w:type="dxa"/>
          </w:tcPr>
          <w:p w:rsidR="00413211" w:rsidRPr="003A5647" w:rsidRDefault="00413211" w:rsidP="007875E3">
            <w:pPr>
              <w:jc w:val="center"/>
              <w:rPr>
                <w:rFonts w:ascii="Arial" w:hAnsi="Arial" w:cs="Arial"/>
                <w:sz w:val="20"/>
                <w:szCs w:val="20"/>
                <w:lang w:val="mn-MN"/>
              </w:rPr>
            </w:pPr>
            <w:r w:rsidRPr="003A5647">
              <w:rPr>
                <w:rFonts w:ascii="Arial" w:hAnsi="Arial" w:cs="Arial"/>
                <w:sz w:val="20"/>
                <w:szCs w:val="20"/>
                <w:lang w:val="mn-MN"/>
              </w:rPr>
              <w:t>нийслэлийн Засаг даргын 2015 оны А/198 дугаар захирамж</w:t>
            </w:r>
          </w:p>
        </w:tc>
        <w:tc>
          <w:tcPr>
            <w:tcW w:w="1560"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10.0</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vMerge/>
          </w:tcPr>
          <w:p w:rsidR="00413211" w:rsidRDefault="00413211" w:rsidP="00C407F1">
            <w:pPr>
              <w:jc w:val="center"/>
              <w:rPr>
                <w:rFonts w:ascii="Arial" w:hAnsi="Arial" w:cs="Arial"/>
                <w:sz w:val="20"/>
                <w:szCs w:val="20"/>
                <w:lang w:val="mn-MN"/>
              </w:rPr>
            </w:pPr>
          </w:p>
        </w:tc>
        <w:tc>
          <w:tcPr>
            <w:tcW w:w="2268" w:type="dxa"/>
          </w:tcPr>
          <w:p w:rsidR="00413211" w:rsidRDefault="0053257D" w:rsidP="00C407F1">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Газар олгох асуудал шийдэгдсэн байна.</w:t>
            </w:r>
          </w:p>
        </w:tc>
        <w:tc>
          <w:tcPr>
            <w:tcW w:w="3969" w:type="dxa"/>
          </w:tcPr>
          <w:p w:rsidR="00413211" w:rsidRPr="00FC73B2" w:rsidRDefault="00413211" w:rsidP="00FC73B2">
            <w:pPr>
              <w:jc w:val="both"/>
              <w:rPr>
                <w:rFonts w:ascii="Arial" w:hAnsi="Arial" w:cs="Arial"/>
                <w:sz w:val="20"/>
                <w:szCs w:val="20"/>
                <w:lang w:val="mn-MN"/>
              </w:rPr>
            </w:pPr>
            <w:r w:rsidRPr="00FC73B2">
              <w:rPr>
                <w:rFonts w:ascii="Arial" w:eastAsia="Times New Roman" w:hAnsi="Arial" w:cs="Arial"/>
                <w:color w:val="000000"/>
                <w:sz w:val="20"/>
                <w:szCs w:val="20"/>
                <w:lang w:val="mn-MN"/>
              </w:rPr>
              <w:t xml:space="preserve">Гандантэгчилэн хийд орчимд Баянгол дүүргийн 16 дугаар хорооны нутаг дэвсгэрт 14.2 га газрыг олгож нийслэлийн 2016 оны газар зохион байгуулалтын төлөвлөгөөнд оруулж батлуулав.  </w:t>
            </w:r>
          </w:p>
        </w:tc>
        <w:tc>
          <w:tcPr>
            <w:tcW w:w="1984" w:type="dxa"/>
          </w:tcPr>
          <w:p w:rsidR="00413211" w:rsidRPr="00FC73B2" w:rsidRDefault="00413211" w:rsidP="007875E3">
            <w:pPr>
              <w:jc w:val="center"/>
              <w:rPr>
                <w:rFonts w:ascii="Arial" w:hAnsi="Arial" w:cs="Arial"/>
                <w:sz w:val="20"/>
                <w:szCs w:val="20"/>
                <w:lang w:val="mn-MN"/>
              </w:rPr>
            </w:pPr>
            <w:r w:rsidRPr="00FC73B2">
              <w:rPr>
                <w:rFonts w:ascii="Arial" w:eastAsia="Times New Roman" w:hAnsi="Arial" w:cs="Arial"/>
                <w:color w:val="000000"/>
                <w:sz w:val="20"/>
                <w:szCs w:val="20"/>
                <w:lang w:val="mn-MN"/>
              </w:rPr>
              <w:t>НИТХ-ын 2015 оны 32/32 дугаар тогтоол</w:t>
            </w:r>
          </w:p>
        </w:tc>
        <w:tc>
          <w:tcPr>
            <w:tcW w:w="1560" w:type="dxa"/>
          </w:tcPr>
          <w:p w:rsidR="00413211" w:rsidRDefault="00413211" w:rsidP="00C407F1">
            <w:pPr>
              <w:jc w:val="center"/>
              <w:rPr>
                <w:rFonts w:ascii="Arial" w:hAnsi="Arial" w:cs="Arial"/>
                <w:sz w:val="20"/>
                <w:szCs w:val="20"/>
                <w:lang w:val="mn-MN"/>
              </w:rPr>
            </w:pP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C407F1">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830" w:type="dxa"/>
            <w:gridSpan w:val="5"/>
          </w:tcPr>
          <w:p w:rsidR="00413211" w:rsidRDefault="00413211" w:rsidP="00C407F1">
            <w:pPr>
              <w:jc w:val="center"/>
              <w:rPr>
                <w:rFonts w:ascii="Arial" w:hAnsi="Arial" w:cs="Arial"/>
                <w:b/>
                <w:sz w:val="20"/>
                <w:szCs w:val="20"/>
                <w:lang w:val="mn-MN"/>
              </w:rPr>
            </w:pPr>
            <w:r>
              <w:rPr>
                <w:rFonts w:ascii="Arial" w:hAnsi="Arial" w:cs="Arial"/>
                <w:b/>
                <w:sz w:val="20"/>
                <w:szCs w:val="20"/>
                <w:lang w:val="mn-MN"/>
              </w:rPr>
              <w:t>Жуулчдын тав тухтай аялах нөхцөлийг бүрдүүлэх ажлын хүрээнд:</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vMerge w:val="restart"/>
          </w:tcPr>
          <w:p w:rsidR="00413211" w:rsidRDefault="00413211" w:rsidP="00C407F1">
            <w:pPr>
              <w:jc w:val="center"/>
              <w:rPr>
                <w:rFonts w:ascii="Arial" w:hAnsi="Arial" w:cs="Arial"/>
                <w:sz w:val="20"/>
                <w:szCs w:val="20"/>
                <w:lang w:val="mn-MN"/>
              </w:rPr>
            </w:pPr>
            <w:r>
              <w:rPr>
                <w:rFonts w:ascii="Arial" w:hAnsi="Arial" w:cs="Arial"/>
                <w:sz w:val="20"/>
                <w:szCs w:val="20"/>
                <w:lang w:val="mn-MN"/>
              </w:rPr>
              <w:t>2013</w:t>
            </w: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tc>
        <w:tc>
          <w:tcPr>
            <w:tcW w:w="2268" w:type="dxa"/>
          </w:tcPr>
          <w:p w:rsidR="00413211" w:rsidRPr="00476C83" w:rsidRDefault="00413211" w:rsidP="00F20C47">
            <w:pPr>
              <w:pStyle w:val="ListParagraph"/>
              <w:tabs>
                <w:tab w:val="left" w:pos="175"/>
                <w:tab w:val="left" w:pos="317"/>
              </w:tabs>
              <w:ind w:left="33"/>
              <w:rPr>
                <w:rFonts w:ascii="Arial" w:hAnsi="Arial" w:cs="Arial"/>
                <w:color w:val="000000"/>
                <w:sz w:val="20"/>
                <w:szCs w:val="20"/>
              </w:rPr>
            </w:pPr>
          </w:p>
        </w:tc>
        <w:tc>
          <w:tcPr>
            <w:tcW w:w="3969" w:type="dxa"/>
          </w:tcPr>
          <w:p w:rsidR="00413211" w:rsidRPr="00F20C47" w:rsidRDefault="00413211" w:rsidP="00F20C47">
            <w:pPr>
              <w:jc w:val="both"/>
              <w:rPr>
                <w:rFonts w:ascii="Arial" w:hAnsi="Arial" w:cs="Arial"/>
                <w:sz w:val="20"/>
                <w:szCs w:val="20"/>
                <w:lang w:val="mn-MN"/>
              </w:rPr>
            </w:pPr>
            <w:r>
              <w:rPr>
                <w:rFonts w:ascii="Arial" w:hAnsi="Arial" w:cs="Arial"/>
                <w:sz w:val="20"/>
                <w:szCs w:val="20"/>
                <w:lang w:val="mn-MN"/>
              </w:rPr>
              <w:t xml:space="preserve">Нийслэл хотод аялах гадаадын жуулчдад зориулж Андройд болон </w:t>
            </w:r>
            <w:r>
              <w:rPr>
                <w:rFonts w:ascii="Arial" w:hAnsi="Arial" w:cs="Arial"/>
                <w:sz w:val="20"/>
                <w:szCs w:val="20"/>
              </w:rPr>
              <w:t>IOS</w:t>
            </w:r>
            <w:r>
              <w:rPr>
                <w:rFonts w:ascii="Arial" w:hAnsi="Arial" w:cs="Arial"/>
                <w:sz w:val="20"/>
                <w:szCs w:val="20"/>
                <w:lang w:val="mn-MN"/>
              </w:rPr>
              <w:t xml:space="preserve"> үйлдлийн систем бүхий гар утасны аппликешн хийв. </w:t>
            </w:r>
          </w:p>
        </w:tc>
        <w:tc>
          <w:tcPr>
            <w:tcW w:w="1984" w:type="dxa"/>
          </w:tcPr>
          <w:p w:rsidR="00413211" w:rsidRDefault="00413211" w:rsidP="007875E3">
            <w:pPr>
              <w:jc w:val="center"/>
              <w:rPr>
                <w:rFonts w:ascii="Arial" w:hAnsi="Arial" w:cs="Arial"/>
                <w:sz w:val="20"/>
                <w:szCs w:val="20"/>
                <w:lang w:val="mn-MN"/>
              </w:rPr>
            </w:pPr>
          </w:p>
        </w:tc>
        <w:tc>
          <w:tcPr>
            <w:tcW w:w="1560"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 xml:space="preserve">3.0 </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600E8">
        <w:trPr>
          <w:trHeight w:val="1884"/>
        </w:trPr>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vMerge/>
          </w:tcPr>
          <w:p w:rsidR="00413211" w:rsidRDefault="00413211" w:rsidP="00C407F1">
            <w:pPr>
              <w:jc w:val="center"/>
              <w:rPr>
                <w:rFonts w:ascii="Arial" w:hAnsi="Arial" w:cs="Arial"/>
                <w:sz w:val="20"/>
                <w:szCs w:val="20"/>
                <w:lang w:val="mn-MN"/>
              </w:rPr>
            </w:pPr>
          </w:p>
        </w:tc>
        <w:tc>
          <w:tcPr>
            <w:tcW w:w="2268" w:type="dxa"/>
          </w:tcPr>
          <w:p w:rsidR="00413211" w:rsidRDefault="00413211" w:rsidP="00F20C47">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Жуулчдад мэдээллийг түргэн шуурхай хүргэнэ.</w:t>
            </w:r>
          </w:p>
          <w:p w:rsidR="00413211" w:rsidRDefault="00413211" w:rsidP="00F20C47">
            <w:pPr>
              <w:pStyle w:val="ListParagraph"/>
              <w:tabs>
                <w:tab w:val="left" w:pos="175"/>
                <w:tab w:val="left" w:pos="317"/>
              </w:tabs>
              <w:ind w:left="33"/>
              <w:rPr>
                <w:rFonts w:ascii="Arial" w:hAnsi="Arial" w:cs="Arial"/>
                <w:color w:val="000000"/>
                <w:sz w:val="20"/>
                <w:szCs w:val="20"/>
                <w:lang w:val="mn-MN"/>
              </w:rPr>
            </w:pPr>
          </w:p>
          <w:p w:rsidR="00413211" w:rsidRDefault="00413211" w:rsidP="00F20C47">
            <w:pPr>
              <w:pStyle w:val="ListParagraph"/>
              <w:tabs>
                <w:tab w:val="left" w:pos="175"/>
                <w:tab w:val="left" w:pos="317"/>
              </w:tabs>
              <w:ind w:left="33"/>
              <w:rPr>
                <w:rFonts w:ascii="Arial" w:hAnsi="Arial" w:cs="Arial"/>
                <w:color w:val="000000"/>
                <w:sz w:val="20"/>
                <w:szCs w:val="20"/>
                <w:lang w:val="mn-MN"/>
              </w:rPr>
            </w:pPr>
          </w:p>
          <w:p w:rsidR="00413211" w:rsidRPr="00D66C4D" w:rsidRDefault="00413211" w:rsidP="00F20C47">
            <w:pPr>
              <w:pStyle w:val="ListParagraph"/>
              <w:tabs>
                <w:tab w:val="left" w:pos="175"/>
                <w:tab w:val="left" w:pos="317"/>
              </w:tabs>
              <w:ind w:left="33"/>
              <w:rPr>
                <w:rFonts w:ascii="Arial" w:hAnsi="Arial" w:cs="Arial"/>
                <w:color w:val="000000"/>
                <w:sz w:val="20"/>
                <w:szCs w:val="20"/>
                <w:lang w:val="mn-MN"/>
              </w:rPr>
            </w:pPr>
          </w:p>
        </w:tc>
        <w:tc>
          <w:tcPr>
            <w:tcW w:w="3969" w:type="dxa"/>
          </w:tcPr>
          <w:p w:rsidR="00413211" w:rsidRDefault="00413211" w:rsidP="00F20C47">
            <w:pPr>
              <w:jc w:val="both"/>
              <w:rPr>
                <w:rFonts w:ascii="Arial" w:hAnsi="Arial" w:cs="Arial"/>
                <w:sz w:val="20"/>
                <w:szCs w:val="20"/>
                <w:lang w:val="mn-MN"/>
              </w:rPr>
            </w:pPr>
            <w:r>
              <w:rPr>
                <w:rFonts w:ascii="Arial" w:hAnsi="Arial" w:cs="Arial"/>
                <w:sz w:val="20"/>
                <w:szCs w:val="20"/>
                <w:lang w:val="mn-MN"/>
              </w:rPr>
              <w:t>Жуулчны мэдээллийн төвийг Аялал жуулчлалын мэдээлэл, сурталчилгааны төв болгон өргөжүүлэв.</w:t>
            </w:r>
          </w:p>
          <w:p w:rsidR="00413211" w:rsidRDefault="00413211" w:rsidP="00F20C47">
            <w:pPr>
              <w:jc w:val="both"/>
              <w:rPr>
                <w:rFonts w:ascii="Arial" w:hAnsi="Arial" w:cs="Arial"/>
                <w:sz w:val="20"/>
                <w:szCs w:val="20"/>
                <w:lang w:val="mn-MN"/>
              </w:rPr>
            </w:pPr>
          </w:p>
          <w:p w:rsidR="00413211" w:rsidRDefault="00413211" w:rsidP="00F20C47">
            <w:pPr>
              <w:jc w:val="both"/>
              <w:rPr>
                <w:rFonts w:ascii="Arial" w:hAnsi="Arial" w:cs="Arial"/>
                <w:sz w:val="20"/>
                <w:szCs w:val="20"/>
                <w:lang w:val="mn-MN"/>
              </w:rPr>
            </w:pPr>
          </w:p>
          <w:p w:rsidR="00413211" w:rsidRDefault="00413211" w:rsidP="00F20C47">
            <w:pPr>
              <w:jc w:val="both"/>
              <w:rPr>
                <w:rFonts w:ascii="Arial" w:hAnsi="Arial" w:cs="Arial"/>
                <w:sz w:val="20"/>
                <w:szCs w:val="20"/>
                <w:lang w:val="mn-MN"/>
              </w:rPr>
            </w:pPr>
          </w:p>
        </w:tc>
        <w:tc>
          <w:tcPr>
            <w:tcW w:w="1984" w:type="dxa"/>
          </w:tcPr>
          <w:p w:rsidR="00413211" w:rsidRPr="00D66C4D" w:rsidRDefault="00413211" w:rsidP="00D66C4D">
            <w:pPr>
              <w:jc w:val="both"/>
              <w:rPr>
                <w:rFonts w:ascii="Arial" w:hAnsi="Arial" w:cs="Arial"/>
                <w:sz w:val="20"/>
                <w:szCs w:val="20"/>
                <w:lang w:val="mn-MN"/>
              </w:rPr>
            </w:pPr>
            <w:r>
              <w:rPr>
                <w:rFonts w:ascii="Arial" w:hAnsi="Arial" w:cs="Arial"/>
                <w:sz w:val="20"/>
                <w:szCs w:val="20"/>
                <w:lang w:val="mn-MN"/>
              </w:rPr>
              <w:t>Үнэгүй ашиглах интернет орчин бүрдэж, жуулчдын санал гомдлыг 70108687</w:t>
            </w:r>
            <w:r>
              <w:rPr>
                <w:rFonts w:ascii="Arial" w:hAnsi="Arial" w:cs="Arial"/>
                <w:sz w:val="20"/>
                <w:szCs w:val="20"/>
              </w:rPr>
              <w:t xml:space="preserve"> </w:t>
            </w:r>
            <w:r>
              <w:rPr>
                <w:rFonts w:ascii="Arial" w:hAnsi="Arial" w:cs="Arial"/>
                <w:sz w:val="20"/>
                <w:szCs w:val="20"/>
                <w:lang w:val="mn-MN"/>
              </w:rPr>
              <w:t>/7010-</w:t>
            </w:r>
            <w:r>
              <w:rPr>
                <w:rFonts w:ascii="Arial" w:hAnsi="Arial" w:cs="Arial"/>
                <w:sz w:val="20"/>
                <w:szCs w:val="20"/>
              </w:rPr>
              <w:t xml:space="preserve">TOUR/ </w:t>
            </w:r>
            <w:r>
              <w:rPr>
                <w:rFonts w:ascii="Arial" w:hAnsi="Arial" w:cs="Arial"/>
                <w:sz w:val="20"/>
                <w:szCs w:val="20"/>
                <w:lang w:val="mn-MN"/>
              </w:rPr>
              <w:t>дугаар утсаар тогтмол авдаг боллоо.</w:t>
            </w:r>
          </w:p>
        </w:tc>
        <w:tc>
          <w:tcPr>
            <w:tcW w:w="1560" w:type="dxa"/>
          </w:tcPr>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r>
              <w:rPr>
                <w:rFonts w:ascii="Arial" w:hAnsi="Arial" w:cs="Arial"/>
                <w:sz w:val="20"/>
                <w:szCs w:val="20"/>
                <w:lang w:val="mn-MN"/>
              </w:rPr>
              <w:t>21.714.0</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E80F70">
        <w:trPr>
          <w:trHeight w:val="687"/>
        </w:trPr>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2014</w:t>
            </w:r>
          </w:p>
        </w:tc>
        <w:tc>
          <w:tcPr>
            <w:tcW w:w="2268" w:type="dxa"/>
          </w:tcPr>
          <w:p w:rsidR="00413211" w:rsidRPr="00476C83" w:rsidRDefault="00413211" w:rsidP="00C407F1">
            <w:pPr>
              <w:pStyle w:val="ListParagraph"/>
              <w:tabs>
                <w:tab w:val="left" w:pos="175"/>
                <w:tab w:val="left" w:pos="317"/>
              </w:tabs>
              <w:ind w:left="33"/>
              <w:rPr>
                <w:rFonts w:ascii="Arial" w:hAnsi="Arial" w:cs="Arial"/>
                <w:color w:val="000000"/>
                <w:sz w:val="20"/>
                <w:szCs w:val="20"/>
              </w:rPr>
            </w:pPr>
            <w:r>
              <w:rPr>
                <w:rFonts w:ascii="Arial" w:hAnsi="Arial" w:cs="Arial"/>
                <w:sz w:val="20"/>
                <w:szCs w:val="20"/>
                <w:lang w:val="mn-MN"/>
              </w:rPr>
              <w:t>И</w:t>
            </w:r>
            <w:r w:rsidRPr="00F20C47">
              <w:rPr>
                <w:rFonts w:ascii="Arial" w:hAnsi="Arial" w:cs="Arial"/>
                <w:sz w:val="20"/>
                <w:szCs w:val="20"/>
              </w:rPr>
              <w:t>ргэд, жуулчид мэдээллийг цахим газрын зургаас үзэх, өөрийн байгаа газраасаа чиглэл заалган хялбар хүрэх боломжтой бол</w:t>
            </w:r>
            <w:r>
              <w:rPr>
                <w:rFonts w:ascii="Arial" w:hAnsi="Arial" w:cs="Arial"/>
                <w:sz w:val="20"/>
                <w:szCs w:val="20"/>
                <w:lang w:val="mn-MN"/>
              </w:rPr>
              <w:t>но.</w:t>
            </w:r>
          </w:p>
        </w:tc>
        <w:tc>
          <w:tcPr>
            <w:tcW w:w="3969" w:type="dxa"/>
          </w:tcPr>
          <w:p w:rsidR="00413211" w:rsidRPr="00F20C47" w:rsidRDefault="00413211" w:rsidP="00C407F1">
            <w:pPr>
              <w:jc w:val="both"/>
              <w:rPr>
                <w:rFonts w:ascii="Arial" w:hAnsi="Arial" w:cs="Arial"/>
                <w:sz w:val="20"/>
                <w:szCs w:val="20"/>
                <w:lang w:val="mn-MN"/>
              </w:rPr>
            </w:pPr>
            <w:r>
              <w:rPr>
                <w:rFonts w:ascii="Arial" w:hAnsi="Arial" w:cs="Arial"/>
                <w:sz w:val="20"/>
                <w:szCs w:val="20"/>
              </w:rPr>
              <w:t>У</w:t>
            </w:r>
            <w:r>
              <w:rPr>
                <w:rFonts w:ascii="Arial" w:hAnsi="Arial" w:cs="Arial"/>
                <w:sz w:val="20"/>
                <w:szCs w:val="20"/>
                <w:lang w:val="mn-MN"/>
              </w:rPr>
              <w:t>Б</w:t>
            </w:r>
            <w:r w:rsidRPr="00F20C47">
              <w:rPr>
                <w:rFonts w:ascii="Arial" w:hAnsi="Arial" w:cs="Arial"/>
                <w:sz w:val="20"/>
                <w:szCs w:val="20"/>
              </w:rPr>
              <w:t xml:space="preserve"> хотын аялал жуулчлалын үзмэр, түүх соёлын дурсгалт болон онцлог газар, төрийн </w:t>
            </w:r>
            <w:r w:rsidRPr="00F20C47">
              <w:rPr>
                <w:rFonts w:ascii="Arial" w:hAnsi="Arial" w:cs="Arial"/>
                <w:sz w:val="20"/>
                <w:szCs w:val="20"/>
                <w:u w:val="wave" w:color="FF0000"/>
              </w:rPr>
              <w:t>өмчит</w:t>
            </w:r>
            <w:r w:rsidRPr="00F20C47">
              <w:rPr>
                <w:rFonts w:ascii="Arial" w:hAnsi="Arial" w:cs="Arial"/>
                <w:sz w:val="20"/>
                <w:szCs w:val="20"/>
              </w:rPr>
              <w:t xml:space="preserve"> соёл урлаг, үзвэр үйлчилгээний болон төрийн үйлчилгээний  </w:t>
            </w:r>
            <w:r w:rsidRPr="00F20C47">
              <w:rPr>
                <w:rFonts w:ascii="Arial" w:hAnsi="Arial" w:cs="Arial"/>
                <w:sz w:val="20"/>
                <w:szCs w:val="20"/>
                <w:u w:color="FF0000"/>
              </w:rPr>
              <w:t>байгууллагын</w:t>
            </w:r>
            <w:r w:rsidRPr="00F20C47">
              <w:rPr>
                <w:rFonts w:ascii="Arial" w:hAnsi="Arial" w:cs="Arial"/>
                <w:sz w:val="20"/>
                <w:szCs w:val="20"/>
              </w:rPr>
              <w:t xml:space="preserve"> байршил, товч мэдээлэл, </w:t>
            </w:r>
            <w:r w:rsidRPr="00F20C47">
              <w:rPr>
                <w:rFonts w:ascii="Arial" w:hAnsi="Arial" w:cs="Arial"/>
                <w:sz w:val="20"/>
                <w:szCs w:val="20"/>
                <w:lang w:val="mn-MN"/>
              </w:rPr>
              <w:t xml:space="preserve">үйл ажиллагааны чиглэл, утасны дугаар, </w:t>
            </w:r>
            <w:r w:rsidRPr="00F20C47">
              <w:rPr>
                <w:rFonts w:ascii="Arial" w:hAnsi="Arial" w:cs="Arial"/>
                <w:sz w:val="20"/>
                <w:szCs w:val="20"/>
              </w:rPr>
              <w:t>гэрэл зур</w:t>
            </w:r>
            <w:r w:rsidRPr="00F20C47">
              <w:rPr>
                <w:rFonts w:ascii="Arial" w:hAnsi="Arial" w:cs="Arial"/>
                <w:sz w:val="20"/>
                <w:szCs w:val="20"/>
                <w:lang w:val="mn-MN"/>
              </w:rPr>
              <w:t xml:space="preserve">аг зэрэг мэдээллийг </w:t>
            </w:r>
            <w:r w:rsidRPr="00F20C47">
              <w:rPr>
                <w:rFonts w:ascii="Arial" w:hAnsi="Arial" w:cs="Arial"/>
                <w:sz w:val="20"/>
                <w:szCs w:val="20"/>
              </w:rPr>
              <w:t>Google Map-д оруулах ажлы</w:t>
            </w:r>
            <w:r w:rsidRPr="00F20C47">
              <w:rPr>
                <w:rFonts w:ascii="Arial" w:hAnsi="Arial" w:cs="Arial"/>
                <w:sz w:val="20"/>
                <w:szCs w:val="20"/>
                <w:lang w:val="mn-MN"/>
              </w:rPr>
              <w:t>г</w:t>
            </w:r>
            <w:r w:rsidRPr="00F20C47">
              <w:rPr>
                <w:rFonts w:ascii="Arial" w:hAnsi="Arial" w:cs="Arial"/>
                <w:sz w:val="20"/>
                <w:szCs w:val="20"/>
              </w:rPr>
              <w:t xml:space="preserve"> гүйцэтгүүлэв. </w:t>
            </w:r>
          </w:p>
        </w:tc>
        <w:tc>
          <w:tcPr>
            <w:tcW w:w="1984"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222 байгууллага</w:t>
            </w:r>
          </w:p>
        </w:tc>
        <w:tc>
          <w:tcPr>
            <w:tcW w:w="1560"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1.0</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E80F70">
        <w:trPr>
          <w:trHeight w:val="687"/>
        </w:trPr>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vMerge w:val="restart"/>
          </w:tcPr>
          <w:p w:rsidR="00413211" w:rsidRDefault="00413211" w:rsidP="00C407F1">
            <w:pPr>
              <w:jc w:val="center"/>
              <w:rPr>
                <w:rFonts w:ascii="Arial" w:hAnsi="Arial" w:cs="Arial"/>
                <w:sz w:val="20"/>
                <w:szCs w:val="20"/>
                <w:lang w:val="mn-MN"/>
              </w:rPr>
            </w:pPr>
            <w:r>
              <w:rPr>
                <w:rFonts w:ascii="Arial" w:hAnsi="Arial" w:cs="Arial"/>
                <w:sz w:val="20"/>
                <w:szCs w:val="20"/>
                <w:lang w:val="mn-MN"/>
              </w:rPr>
              <w:t>2015</w:t>
            </w:r>
          </w:p>
        </w:tc>
        <w:tc>
          <w:tcPr>
            <w:tcW w:w="2268" w:type="dxa"/>
            <w:vMerge w:val="restart"/>
          </w:tcPr>
          <w:p w:rsidR="00413211" w:rsidRDefault="00413211" w:rsidP="00790FE6">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Жуулчдад мэдээллийг түргэн шуурхай хүргэнэ.</w:t>
            </w:r>
          </w:p>
          <w:p w:rsidR="00413211" w:rsidRDefault="00413211" w:rsidP="00C407F1">
            <w:pPr>
              <w:pStyle w:val="ListParagraph"/>
              <w:tabs>
                <w:tab w:val="left" w:pos="175"/>
                <w:tab w:val="left" w:pos="317"/>
              </w:tabs>
              <w:ind w:left="33"/>
              <w:rPr>
                <w:rFonts w:ascii="Arial" w:hAnsi="Arial" w:cs="Arial"/>
                <w:color w:val="000000"/>
                <w:sz w:val="20"/>
                <w:szCs w:val="20"/>
                <w:lang w:val="mn-MN"/>
              </w:rPr>
            </w:pPr>
          </w:p>
        </w:tc>
        <w:tc>
          <w:tcPr>
            <w:tcW w:w="3969" w:type="dxa"/>
          </w:tcPr>
          <w:p w:rsidR="00413211" w:rsidRDefault="00413211" w:rsidP="00C407F1">
            <w:pPr>
              <w:jc w:val="both"/>
              <w:rPr>
                <w:rFonts w:ascii="Arial" w:hAnsi="Arial" w:cs="Arial"/>
                <w:sz w:val="20"/>
                <w:szCs w:val="20"/>
                <w:lang w:val="mn-MN"/>
              </w:rPr>
            </w:pPr>
            <w:r>
              <w:rPr>
                <w:rFonts w:ascii="Arial" w:hAnsi="Arial" w:cs="Arial"/>
                <w:sz w:val="20"/>
                <w:szCs w:val="20"/>
                <w:lang w:val="mn-MN"/>
              </w:rPr>
              <w:t>Сөүлийн гудамжинд Мэдээлэл сурталчилгааны төвийг шинээр байгуулав.</w:t>
            </w:r>
          </w:p>
        </w:tc>
        <w:tc>
          <w:tcPr>
            <w:tcW w:w="1984" w:type="dxa"/>
          </w:tcPr>
          <w:p w:rsidR="00413211" w:rsidRDefault="00413211" w:rsidP="00C407F1">
            <w:pPr>
              <w:jc w:val="both"/>
              <w:rPr>
                <w:rFonts w:ascii="Arial" w:hAnsi="Arial" w:cs="Arial"/>
                <w:sz w:val="20"/>
                <w:szCs w:val="20"/>
                <w:lang w:val="mn-MN"/>
              </w:rPr>
            </w:pPr>
          </w:p>
        </w:tc>
        <w:tc>
          <w:tcPr>
            <w:tcW w:w="1560"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20.9</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E80F70">
        <w:trPr>
          <w:trHeight w:val="687"/>
        </w:trPr>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vMerge/>
          </w:tcPr>
          <w:p w:rsidR="00413211" w:rsidRDefault="00413211" w:rsidP="00C407F1">
            <w:pPr>
              <w:jc w:val="center"/>
              <w:rPr>
                <w:rFonts w:ascii="Arial" w:hAnsi="Arial" w:cs="Arial"/>
                <w:sz w:val="20"/>
                <w:szCs w:val="20"/>
                <w:lang w:val="mn-MN"/>
              </w:rPr>
            </w:pPr>
          </w:p>
        </w:tc>
        <w:tc>
          <w:tcPr>
            <w:tcW w:w="2268" w:type="dxa"/>
            <w:vMerge/>
          </w:tcPr>
          <w:p w:rsidR="00413211" w:rsidRDefault="00413211" w:rsidP="00790FE6">
            <w:pPr>
              <w:pStyle w:val="ListParagraph"/>
              <w:tabs>
                <w:tab w:val="left" w:pos="175"/>
                <w:tab w:val="left" w:pos="317"/>
              </w:tabs>
              <w:ind w:left="33"/>
              <w:rPr>
                <w:rFonts w:ascii="Arial" w:hAnsi="Arial" w:cs="Arial"/>
                <w:color w:val="000000"/>
                <w:sz w:val="20"/>
                <w:szCs w:val="20"/>
                <w:lang w:val="mn-MN"/>
              </w:rPr>
            </w:pPr>
          </w:p>
        </w:tc>
        <w:tc>
          <w:tcPr>
            <w:tcW w:w="3969" w:type="dxa"/>
          </w:tcPr>
          <w:p w:rsidR="00413211" w:rsidRDefault="00413211" w:rsidP="00C407F1">
            <w:pPr>
              <w:jc w:val="both"/>
              <w:rPr>
                <w:rFonts w:ascii="Arial" w:hAnsi="Arial" w:cs="Arial"/>
                <w:sz w:val="20"/>
                <w:szCs w:val="20"/>
                <w:lang w:val="mn-MN"/>
              </w:rPr>
            </w:pPr>
            <w:r>
              <w:rPr>
                <w:rFonts w:ascii="Arial" w:hAnsi="Arial" w:cs="Arial"/>
                <w:sz w:val="20"/>
                <w:szCs w:val="20"/>
                <w:lang w:val="mn-MN"/>
              </w:rPr>
              <w:t>Жуулчид олноор зорчдог байршилд утасгүй интернет үйлчилгээг нэвтрүүлэв.</w:t>
            </w:r>
          </w:p>
        </w:tc>
        <w:tc>
          <w:tcPr>
            <w:tcW w:w="1984" w:type="dxa"/>
          </w:tcPr>
          <w:p w:rsidR="00413211" w:rsidRDefault="00413211" w:rsidP="00790FE6">
            <w:pPr>
              <w:jc w:val="center"/>
              <w:rPr>
                <w:rFonts w:ascii="Arial" w:hAnsi="Arial" w:cs="Arial"/>
                <w:sz w:val="20"/>
                <w:szCs w:val="20"/>
                <w:lang w:val="mn-MN"/>
              </w:rPr>
            </w:pPr>
            <w:r>
              <w:rPr>
                <w:rFonts w:ascii="Arial" w:hAnsi="Arial" w:cs="Arial"/>
                <w:sz w:val="20"/>
                <w:szCs w:val="20"/>
                <w:lang w:val="mn-MN"/>
              </w:rPr>
              <w:t>28 байршил</w:t>
            </w:r>
          </w:p>
        </w:tc>
        <w:tc>
          <w:tcPr>
            <w:tcW w:w="1560"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 xml:space="preserve">төсөвгүй </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E80F70">
        <w:trPr>
          <w:trHeight w:val="687"/>
        </w:trPr>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vMerge/>
          </w:tcPr>
          <w:p w:rsidR="00413211" w:rsidRDefault="00413211" w:rsidP="00C407F1">
            <w:pPr>
              <w:jc w:val="center"/>
              <w:rPr>
                <w:rFonts w:ascii="Arial" w:hAnsi="Arial" w:cs="Arial"/>
                <w:sz w:val="20"/>
                <w:szCs w:val="20"/>
                <w:lang w:val="mn-MN"/>
              </w:rPr>
            </w:pPr>
          </w:p>
        </w:tc>
        <w:tc>
          <w:tcPr>
            <w:tcW w:w="2268" w:type="dxa"/>
          </w:tcPr>
          <w:p w:rsidR="00413211" w:rsidRDefault="00413211" w:rsidP="00790FE6">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НАЖГ-ын мэдээлийн лавлах утас болон УБ хотын аялал жуулчлалын цахим хуудас руу үнэ төлбөргүй холбогдох эрхтэй болно.</w:t>
            </w:r>
          </w:p>
        </w:tc>
        <w:tc>
          <w:tcPr>
            <w:tcW w:w="3969" w:type="dxa"/>
          </w:tcPr>
          <w:p w:rsidR="00413211" w:rsidRPr="00790FE6" w:rsidRDefault="00413211" w:rsidP="00C407F1">
            <w:pPr>
              <w:jc w:val="both"/>
              <w:rPr>
                <w:rFonts w:ascii="Arial" w:hAnsi="Arial" w:cs="Arial"/>
                <w:sz w:val="20"/>
                <w:szCs w:val="20"/>
                <w:lang w:val="mn-MN"/>
              </w:rPr>
            </w:pPr>
            <w:r>
              <w:rPr>
                <w:rFonts w:ascii="Arial" w:hAnsi="Arial" w:cs="Arial"/>
                <w:sz w:val="20"/>
                <w:szCs w:val="20"/>
                <w:lang w:val="mn-MN"/>
              </w:rPr>
              <w:t>Мэдээлэл технологийн ололтод суурилсан үйлчилгээг сайжруулах зорилгоор “</w:t>
            </w:r>
            <w:r w:rsidR="00F844C0">
              <w:rPr>
                <w:rFonts w:ascii="Arial" w:hAnsi="Arial" w:cs="Arial"/>
                <w:sz w:val="20"/>
                <w:szCs w:val="20"/>
              </w:rPr>
              <w:t>Travel</w:t>
            </w:r>
            <w:r>
              <w:rPr>
                <w:rFonts w:ascii="Arial" w:hAnsi="Arial" w:cs="Arial"/>
                <w:sz w:val="20"/>
                <w:szCs w:val="20"/>
              </w:rPr>
              <w:t>er sim</w:t>
            </w:r>
            <w:r>
              <w:rPr>
                <w:rFonts w:ascii="Arial" w:hAnsi="Arial" w:cs="Arial"/>
                <w:sz w:val="20"/>
                <w:szCs w:val="20"/>
                <w:lang w:val="mn-MN"/>
              </w:rPr>
              <w:t>” жуулчны сим картыг нэвтрүүлэв.</w:t>
            </w:r>
          </w:p>
        </w:tc>
        <w:tc>
          <w:tcPr>
            <w:tcW w:w="1984" w:type="dxa"/>
          </w:tcPr>
          <w:p w:rsidR="00413211" w:rsidRDefault="00413211" w:rsidP="00790FE6">
            <w:pPr>
              <w:jc w:val="center"/>
              <w:rPr>
                <w:rFonts w:ascii="Arial" w:hAnsi="Arial" w:cs="Arial"/>
                <w:sz w:val="20"/>
                <w:szCs w:val="20"/>
                <w:lang w:val="mn-MN"/>
              </w:rPr>
            </w:pPr>
            <w:r>
              <w:rPr>
                <w:rFonts w:ascii="Arial" w:hAnsi="Arial" w:cs="Arial"/>
                <w:sz w:val="20"/>
                <w:szCs w:val="20"/>
                <w:lang w:val="mn-MN"/>
              </w:rPr>
              <w:t>15 жуулчин уг картыг ашиглаад байна.</w:t>
            </w:r>
          </w:p>
        </w:tc>
        <w:tc>
          <w:tcPr>
            <w:tcW w:w="1560"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 xml:space="preserve">төсөвгүй </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C407F1">
        <w:trPr>
          <w:trHeight w:val="286"/>
        </w:trPr>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7286" w:type="dxa"/>
            <w:gridSpan w:val="3"/>
          </w:tcPr>
          <w:p w:rsidR="00413211" w:rsidRPr="00EF10FD" w:rsidRDefault="00413211" w:rsidP="00EF10FD">
            <w:pPr>
              <w:jc w:val="center"/>
              <w:rPr>
                <w:rFonts w:ascii="Arial" w:hAnsi="Arial" w:cs="Arial"/>
                <w:b/>
                <w:sz w:val="20"/>
                <w:szCs w:val="20"/>
                <w:lang w:val="mn-MN"/>
              </w:rPr>
            </w:pPr>
            <w:r w:rsidRPr="00EF10FD">
              <w:rPr>
                <w:rFonts w:ascii="Arial" w:hAnsi="Arial" w:cs="Arial"/>
                <w:b/>
                <w:sz w:val="20"/>
                <w:szCs w:val="20"/>
                <w:lang w:val="mn-MN"/>
              </w:rPr>
              <w:t>Нийт</w:t>
            </w:r>
          </w:p>
        </w:tc>
        <w:tc>
          <w:tcPr>
            <w:tcW w:w="1984" w:type="dxa"/>
          </w:tcPr>
          <w:p w:rsidR="00413211" w:rsidRPr="00EF10FD" w:rsidRDefault="00413211" w:rsidP="00D66C4D">
            <w:pPr>
              <w:jc w:val="both"/>
              <w:rPr>
                <w:rFonts w:ascii="Arial" w:hAnsi="Arial" w:cs="Arial"/>
                <w:b/>
                <w:sz w:val="20"/>
                <w:szCs w:val="20"/>
                <w:lang w:val="mn-MN"/>
              </w:rPr>
            </w:pPr>
            <w:r>
              <w:rPr>
                <w:rFonts w:ascii="Arial" w:hAnsi="Arial" w:cs="Arial"/>
                <w:b/>
                <w:sz w:val="20"/>
                <w:szCs w:val="20"/>
                <w:lang w:val="mn-MN"/>
              </w:rPr>
              <w:t>2</w:t>
            </w:r>
            <w:r w:rsidRPr="00EF10FD">
              <w:rPr>
                <w:rFonts w:ascii="Arial" w:hAnsi="Arial" w:cs="Arial"/>
                <w:b/>
                <w:sz w:val="20"/>
                <w:szCs w:val="20"/>
                <w:lang w:val="mn-MN"/>
              </w:rPr>
              <w:t>мэдээллийн төв</w:t>
            </w:r>
          </w:p>
        </w:tc>
        <w:tc>
          <w:tcPr>
            <w:tcW w:w="1560" w:type="dxa"/>
          </w:tcPr>
          <w:p w:rsidR="00413211" w:rsidRPr="00EF10FD" w:rsidRDefault="00413211" w:rsidP="00C407F1">
            <w:pPr>
              <w:jc w:val="center"/>
              <w:rPr>
                <w:rFonts w:ascii="Arial" w:hAnsi="Arial" w:cs="Arial"/>
                <w:b/>
                <w:sz w:val="20"/>
                <w:szCs w:val="20"/>
                <w:lang w:val="mn-MN"/>
              </w:rPr>
            </w:pPr>
            <w:r w:rsidRPr="00EF10FD">
              <w:rPr>
                <w:rFonts w:ascii="Arial" w:hAnsi="Arial" w:cs="Arial"/>
                <w:b/>
                <w:sz w:val="20"/>
                <w:szCs w:val="20"/>
                <w:lang w:val="mn-MN"/>
              </w:rPr>
              <w:t>4</w:t>
            </w:r>
            <w:r>
              <w:rPr>
                <w:rFonts w:ascii="Arial" w:hAnsi="Arial" w:cs="Arial"/>
                <w:b/>
                <w:sz w:val="20"/>
                <w:szCs w:val="20"/>
                <w:lang w:val="mn-MN"/>
              </w:rPr>
              <w:t>3</w:t>
            </w:r>
            <w:r w:rsidRPr="00EF10FD">
              <w:rPr>
                <w:rFonts w:ascii="Arial" w:hAnsi="Arial" w:cs="Arial"/>
                <w:b/>
                <w:sz w:val="20"/>
                <w:szCs w:val="20"/>
                <w:lang w:val="mn-MN"/>
              </w:rPr>
              <w:t>.614.0</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2014</w:t>
            </w:r>
          </w:p>
        </w:tc>
        <w:tc>
          <w:tcPr>
            <w:tcW w:w="2268" w:type="dxa"/>
            <w:vMerge w:val="restart"/>
          </w:tcPr>
          <w:p w:rsidR="00413211" w:rsidRDefault="00413211" w:rsidP="00F20C47">
            <w:pPr>
              <w:pStyle w:val="ListParagraph"/>
              <w:tabs>
                <w:tab w:val="left" w:pos="175"/>
                <w:tab w:val="left" w:pos="317"/>
              </w:tabs>
              <w:ind w:left="33"/>
              <w:rPr>
                <w:rFonts w:ascii="Arial" w:hAnsi="Arial" w:cs="Arial"/>
                <w:sz w:val="20"/>
                <w:szCs w:val="20"/>
                <w:lang w:val="mn-MN"/>
              </w:rPr>
            </w:pPr>
            <w:r>
              <w:rPr>
                <w:rFonts w:ascii="Arial" w:hAnsi="Arial" w:cs="Arial"/>
                <w:sz w:val="20"/>
                <w:szCs w:val="20"/>
                <w:lang w:val="mn-MN"/>
              </w:rPr>
              <w:t>Жуулчдыг гэмт хэрэг зөрчилд өртөхөөс сэргийлнэ.</w:t>
            </w:r>
          </w:p>
        </w:tc>
        <w:tc>
          <w:tcPr>
            <w:tcW w:w="3969" w:type="dxa"/>
            <w:vMerge w:val="restart"/>
          </w:tcPr>
          <w:p w:rsidR="00413211" w:rsidRDefault="00413211" w:rsidP="00F20C47">
            <w:pPr>
              <w:jc w:val="both"/>
              <w:rPr>
                <w:rFonts w:ascii="Arial" w:hAnsi="Arial" w:cs="Arial"/>
                <w:sz w:val="20"/>
                <w:szCs w:val="20"/>
                <w:lang w:val="mn-MN"/>
              </w:rPr>
            </w:pPr>
            <w:r>
              <w:rPr>
                <w:rFonts w:ascii="Arial" w:hAnsi="Arial" w:cs="Arial"/>
                <w:sz w:val="20"/>
                <w:szCs w:val="20"/>
                <w:lang w:val="mn-MN"/>
              </w:rPr>
              <w:t>Жуулчдын аюулгүй байдлыг хангах зорилгоор “Жуулчин цагдаа” хөтөлбөрийг хэрэгжүүлэв.</w:t>
            </w:r>
          </w:p>
        </w:tc>
        <w:tc>
          <w:tcPr>
            <w:tcW w:w="1984" w:type="dxa"/>
          </w:tcPr>
          <w:p w:rsidR="00413211" w:rsidRDefault="00413211" w:rsidP="007875E3">
            <w:pPr>
              <w:jc w:val="center"/>
              <w:rPr>
                <w:rFonts w:ascii="Arial" w:hAnsi="Arial" w:cs="Arial"/>
                <w:sz w:val="20"/>
                <w:szCs w:val="20"/>
                <w:lang w:val="mn-MN"/>
              </w:rPr>
            </w:pPr>
            <w:r>
              <w:rPr>
                <w:rFonts w:ascii="Arial" w:hAnsi="Arial" w:cs="Arial"/>
                <w:sz w:val="20"/>
                <w:szCs w:val="20"/>
                <w:lang w:val="mn-MN"/>
              </w:rPr>
              <w:t>80 оюутан хамрагдаж 70 гаруй зөрчлийг зогсоосон.</w:t>
            </w:r>
          </w:p>
        </w:tc>
        <w:tc>
          <w:tcPr>
            <w:tcW w:w="1560"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450.0</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2015</w:t>
            </w:r>
          </w:p>
        </w:tc>
        <w:tc>
          <w:tcPr>
            <w:tcW w:w="2268" w:type="dxa"/>
            <w:vMerge/>
          </w:tcPr>
          <w:p w:rsidR="00413211" w:rsidRDefault="00413211" w:rsidP="00F20C47">
            <w:pPr>
              <w:pStyle w:val="ListParagraph"/>
              <w:tabs>
                <w:tab w:val="left" w:pos="175"/>
                <w:tab w:val="left" w:pos="317"/>
              </w:tabs>
              <w:ind w:left="33"/>
              <w:rPr>
                <w:rFonts w:ascii="Arial" w:hAnsi="Arial" w:cs="Arial"/>
                <w:sz w:val="20"/>
                <w:szCs w:val="20"/>
                <w:lang w:val="mn-MN"/>
              </w:rPr>
            </w:pPr>
          </w:p>
        </w:tc>
        <w:tc>
          <w:tcPr>
            <w:tcW w:w="3969" w:type="dxa"/>
            <w:vMerge/>
          </w:tcPr>
          <w:p w:rsidR="00413211" w:rsidRDefault="00413211" w:rsidP="00F20C47">
            <w:pPr>
              <w:jc w:val="both"/>
              <w:rPr>
                <w:rFonts w:ascii="Arial" w:hAnsi="Arial" w:cs="Arial"/>
                <w:sz w:val="20"/>
                <w:szCs w:val="20"/>
                <w:lang w:val="mn-MN"/>
              </w:rPr>
            </w:pPr>
          </w:p>
        </w:tc>
        <w:tc>
          <w:tcPr>
            <w:tcW w:w="1984" w:type="dxa"/>
          </w:tcPr>
          <w:p w:rsidR="00413211" w:rsidRDefault="00413211" w:rsidP="007875E3">
            <w:pPr>
              <w:jc w:val="center"/>
              <w:rPr>
                <w:rFonts w:ascii="Arial" w:hAnsi="Arial" w:cs="Arial"/>
                <w:sz w:val="20"/>
                <w:szCs w:val="20"/>
                <w:lang w:val="mn-MN"/>
              </w:rPr>
            </w:pPr>
            <w:r>
              <w:rPr>
                <w:rFonts w:ascii="Arial" w:hAnsi="Arial" w:cs="Arial"/>
                <w:sz w:val="20"/>
                <w:szCs w:val="20"/>
                <w:lang w:val="mn-MN"/>
              </w:rPr>
              <w:t>85 оюутан хамрагдаж 32 цэгт ажиллаж мэдээллийг хүргэв.</w:t>
            </w:r>
          </w:p>
        </w:tc>
        <w:tc>
          <w:tcPr>
            <w:tcW w:w="1560"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500.0</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2016</w:t>
            </w:r>
          </w:p>
        </w:tc>
        <w:tc>
          <w:tcPr>
            <w:tcW w:w="2268" w:type="dxa"/>
          </w:tcPr>
          <w:p w:rsidR="00413211" w:rsidRDefault="00413211" w:rsidP="00F20C47">
            <w:pPr>
              <w:pStyle w:val="ListParagraph"/>
              <w:tabs>
                <w:tab w:val="left" w:pos="175"/>
                <w:tab w:val="left" w:pos="317"/>
              </w:tabs>
              <w:ind w:left="33"/>
              <w:rPr>
                <w:rFonts w:ascii="Arial" w:hAnsi="Arial" w:cs="Arial"/>
                <w:sz w:val="20"/>
                <w:szCs w:val="20"/>
                <w:lang w:val="mn-MN"/>
              </w:rPr>
            </w:pPr>
            <w:r>
              <w:rPr>
                <w:rFonts w:ascii="Arial" w:hAnsi="Arial" w:cs="Arial"/>
                <w:sz w:val="20"/>
                <w:szCs w:val="20"/>
                <w:lang w:val="mn-MN"/>
              </w:rPr>
              <w:t xml:space="preserve">Хугацаа болоогүй </w:t>
            </w:r>
          </w:p>
        </w:tc>
        <w:tc>
          <w:tcPr>
            <w:tcW w:w="3969" w:type="dxa"/>
          </w:tcPr>
          <w:p w:rsidR="00413211" w:rsidRDefault="00413211" w:rsidP="00F20C47">
            <w:pPr>
              <w:jc w:val="both"/>
              <w:rPr>
                <w:rFonts w:ascii="Arial" w:hAnsi="Arial" w:cs="Arial"/>
                <w:sz w:val="20"/>
                <w:szCs w:val="20"/>
              </w:rPr>
            </w:pPr>
          </w:p>
        </w:tc>
        <w:tc>
          <w:tcPr>
            <w:tcW w:w="1984" w:type="dxa"/>
          </w:tcPr>
          <w:p w:rsidR="00413211" w:rsidRDefault="00413211" w:rsidP="007875E3">
            <w:pPr>
              <w:jc w:val="center"/>
              <w:rPr>
                <w:rFonts w:ascii="Arial" w:hAnsi="Arial" w:cs="Arial"/>
                <w:sz w:val="20"/>
                <w:szCs w:val="20"/>
                <w:lang w:val="mn-MN"/>
              </w:rPr>
            </w:pPr>
          </w:p>
        </w:tc>
        <w:tc>
          <w:tcPr>
            <w:tcW w:w="1560" w:type="dxa"/>
          </w:tcPr>
          <w:p w:rsidR="00413211" w:rsidRDefault="00413211" w:rsidP="00C407F1">
            <w:pPr>
              <w:jc w:val="center"/>
              <w:rPr>
                <w:rFonts w:ascii="Arial" w:hAnsi="Arial" w:cs="Arial"/>
                <w:sz w:val="20"/>
                <w:szCs w:val="20"/>
                <w:lang w:val="mn-MN"/>
              </w:rPr>
            </w:pP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C407F1">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7286" w:type="dxa"/>
            <w:gridSpan w:val="3"/>
          </w:tcPr>
          <w:p w:rsidR="00413211" w:rsidRPr="009600E8" w:rsidRDefault="00413211" w:rsidP="009600E8">
            <w:pPr>
              <w:jc w:val="center"/>
              <w:rPr>
                <w:rFonts w:ascii="Arial" w:hAnsi="Arial" w:cs="Arial"/>
                <w:b/>
                <w:sz w:val="20"/>
                <w:szCs w:val="20"/>
                <w:lang w:val="mn-MN"/>
              </w:rPr>
            </w:pPr>
            <w:r w:rsidRPr="009600E8">
              <w:rPr>
                <w:rFonts w:ascii="Arial" w:hAnsi="Arial" w:cs="Arial"/>
                <w:b/>
                <w:sz w:val="20"/>
                <w:szCs w:val="20"/>
                <w:lang w:val="mn-MN"/>
              </w:rPr>
              <w:t>Нийт</w:t>
            </w:r>
          </w:p>
        </w:tc>
        <w:tc>
          <w:tcPr>
            <w:tcW w:w="1984" w:type="dxa"/>
          </w:tcPr>
          <w:p w:rsidR="00413211" w:rsidRPr="007C19C6" w:rsidRDefault="00413211" w:rsidP="007875E3">
            <w:pPr>
              <w:jc w:val="center"/>
              <w:rPr>
                <w:rFonts w:ascii="Arial" w:hAnsi="Arial" w:cs="Arial"/>
                <w:b/>
                <w:sz w:val="20"/>
                <w:szCs w:val="20"/>
                <w:lang w:val="mn-MN"/>
              </w:rPr>
            </w:pPr>
            <w:r w:rsidRPr="007C19C6">
              <w:rPr>
                <w:rFonts w:ascii="Arial" w:hAnsi="Arial" w:cs="Arial"/>
                <w:b/>
                <w:sz w:val="20"/>
                <w:szCs w:val="20"/>
                <w:lang w:val="mn-MN"/>
              </w:rPr>
              <w:t>165 оюутныг хамруулав</w:t>
            </w:r>
          </w:p>
        </w:tc>
        <w:tc>
          <w:tcPr>
            <w:tcW w:w="1560" w:type="dxa"/>
          </w:tcPr>
          <w:p w:rsidR="00413211" w:rsidRPr="007C19C6" w:rsidRDefault="00413211" w:rsidP="00C407F1">
            <w:pPr>
              <w:jc w:val="center"/>
              <w:rPr>
                <w:rFonts w:ascii="Arial" w:hAnsi="Arial" w:cs="Arial"/>
                <w:b/>
                <w:sz w:val="20"/>
                <w:szCs w:val="20"/>
                <w:lang w:val="mn-MN"/>
              </w:rPr>
            </w:pPr>
            <w:r w:rsidRPr="007C19C6">
              <w:rPr>
                <w:rFonts w:ascii="Arial" w:hAnsi="Arial" w:cs="Arial"/>
                <w:b/>
                <w:sz w:val="20"/>
                <w:szCs w:val="20"/>
                <w:lang w:val="mn-MN"/>
              </w:rPr>
              <w:t>950.0</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2012</w:t>
            </w:r>
          </w:p>
        </w:tc>
        <w:tc>
          <w:tcPr>
            <w:tcW w:w="2268" w:type="dxa"/>
            <w:vMerge w:val="restart"/>
          </w:tcPr>
          <w:p w:rsidR="00413211" w:rsidRPr="005C1122" w:rsidRDefault="00413211" w:rsidP="00C407F1">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10.000 доошгүй гадаад, дотоодын жуулчид хамрагдсан байна.</w:t>
            </w:r>
          </w:p>
        </w:tc>
        <w:tc>
          <w:tcPr>
            <w:tcW w:w="3969" w:type="dxa"/>
            <w:vMerge w:val="restart"/>
          </w:tcPr>
          <w:p w:rsidR="00413211" w:rsidRPr="00476C83" w:rsidRDefault="00413211" w:rsidP="00A34F0C">
            <w:pPr>
              <w:pStyle w:val="ListParagraph"/>
              <w:tabs>
                <w:tab w:val="left" w:pos="175"/>
                <w:tab w:val="left" w:pos="317"/>
              </w:tabs>
              <w:ind w:left="33"/>
              <w:rPr>
                <w:rFonts w:ascii="Arial" w:hAnsi="Arial" w:cs="Arial"/>
                <w:sz w:val="20"/>
                <w:szCs w:val="20"/>
                <w:lang w:val="mn-MN"/>
              </w:rPr>
            </w:pPr>
            <w:r>
              <w:rPr>
                <w:rFonts w:ascii="Arial" w:hAnsi="Arial" w:cs="Arial"/>
                <w:sz w:val="20"/>
                <w:szCs w:val="20"/>
                <w:lang w:val="mn-MN"/>
              </w:rPr>
              <w:t xml:space="preserve">Монголын соёл, өв уламжлалыг сурталчлан таниулах зорилгоор “Дээлтэй Монгол” наадмыг жил бүр зохион байгуулав. </w:t>
            </w:r>
          </w:p>
        </w:tc>
        <w:tc>
          <w:tcPr>
            <w:tcW w:w="1984"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10.000 иргэн</w:t>
            </w:r>
          </w:p>
        </w:tc>
        <w:tc>
          <w:tcPr>
            <w:tcW w:w="1560"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18.0</w:t>
            </w:r>
          </w:p>
        </w:tc>
        <w:tc>
          <w:tcPr>
            <w:tcW w:w="929" w:type="dxa"/>
            <w:vMerge w:val="restart"/>
          </w:tcPr>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7531C0">
            <w:pPr>
              <w:jc w:val="center"/>
              <w:rPr>
                <w:rFonts w:ascii="Arial" w:hAnsi="Arial" w:cs="Arial"/>
                <w:b/>
                <w:sz w:val="20"/>
                <w:szCs w:val="20"/>
                <w:lang w:val="mn-MN"/>
              </w:rPr>
            </w:pPr>
          </w:p>
          <w:p w:rsidR="00413211" w:rsidRDefault="00413211" w:rsidP="007531C0">
            <w:pPr>
              <w:jc w:val="center"/>
              <w:rPr>
                <w:rFonts w:ascii="Arial" w:hAnsi="Arial" w:cs="Arial"/>
                <w:b/>
                <w:sz w:val="20"/>
                <w:szCs w:val="20"/>
                <w:lang w:val="mn-MN"/>
              </w:rPr>
            </w:pPr>
          </w:p>
          <w:p w:rsidR="00413211" w:rsidRPr="005C1122" w:rsidRDefault="00413211" w:rsidP="007531C0">
            <w:pPr>
              <w:jc w:val="center"/>
              <w:rPr>
                <w:rFonts w:ascii="Arial" w:hAnsi="Arial" w:cs="Arial"/>
                <w:b/>
                <w:sz w:val="20"/>
                <w:szCs w:val="20"/>
                <w:lang w:val="mn-MN"/>
              </w:rPr>
            </w:pPr>
            <w:r w:rsidRPr="005C1122">
              <w:rPr>
                <w:rFonts w:ascii="Arial" w:hAnsi="Arial" w:cs="Arial"/>
                <w:b/>
                <w:sz w:val="20"/>
                <w:szCs w:val="20"/>
                <w:lang w:val="mn-MN"/>
              </w:rPr>
              <w:t>100%</w:t>
            </w: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2013</w:t>
            </w:r>
          </w:p>
        </w:tc>
        <w:tc>
          <w:tcPr>
            <w:tcW w:w="2268" w:type="dxa"/>
            <w:vMerge/>
          </w:tcPr>
          <w:p w:rsidR="00413211" w:rsidRPr="00476C83" w:rsidRDefault="00413211" w:rsidP="00C407F1">
            <w:pPr>
              <w:pStyle w:val="ListParagraph"/>
              <w:tabs>
                <w:tab w:val="left" w:pos="175"/>
                <w:tab w:val="left" w:pos="317"/>
              </w:tabs>
              <w:ind w:left="33"/>
              <w:rPr>
                <w:rFonts w:ascii="Arial" w:hAnsi="Arial" w:cs="Arial"/>
                <w:color w:val="000000"/>
                <w:sz w:val="20"/>
                <w:szCs w:val="20"/>
              </w:rPr>
            </w:pPr>
          </w:p>
        </w:tc>
        <w:tc>
          <w:tcPr>
            <w:tcW w:w="3969" w:type="dxa"/>
            <w:vMerge/>
          </w:tcPr>
          <w:p w:rsidR="00413211" w:rsidRPr="00476C83" w:rsidRDefault="00413211" w:rsidP="00C407F1">
            <w:pPr>
              <w:pStyle w:val="ListParagraph"/>
              <w:tabs>
                <w:tab w:val="left" w:pos="175"/>
                <w:tab w:val="left" w:pos="317"/>
              </w:tabs>
              <w:ind w:left="33"/>
              <w:rPr>
                <w:rFonts w:ascii="Arial" w:hAnsi="Arial" w:cs="Arial"/>
                <w:sz w:val="20"/>
                <w:szCs w:val="20"/>
                <w:lang w:val="mn-MN"/>
              </w:rPr>
            </w:pPr>
          </w:p>
        </w:tc>
        <w:tc>
          <w:tcPr>
            <w:tcW w:w="1984"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12.000 иргэн</w:t>
            </w:r>
          </w:p>
        </w:tc>
        <w:tc>
          <w:tcPr>
            <w:tcW w:w="1560"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15.0</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2014</w:t>
            </w:r>
          </w:p>
        </w:tc>
        <w:tc>
          <w:tcPr>
            <w:tcW w:w="2268" w:type="dxa"/>
            <w:vMerge/>
          </w:tcPr>
          <w:p w:rsidR="00413211" w:rsidRPr="00476C83" w:rsidRDefault="00413211" w:rsidP="00C407F1">
            <w:pPr>
              <w:pStyle w:val="ListParagraph"/>
              <w:tabs>
                <w:tab w:val="left" w:pos="175"/>
                <w:tab w:val="left" w:pos="317"/>
              </w:tabs>
              <w:ind w:left="33"/>
              <w:rPr>
                <w:rFonts w:ascii="Arial" w:hAnsi="Arial" w:cs="Arial"/>
                <w:color w:val="000000"/>
                <w:sz w:val="20"/>
                <w:szCs w:val="20"/>
              </w:rPr>
            </w:pPr>
          </w:p>
        </w:tc>
        <w:tc>
          <w:tcPr>
            <w:tcW w:w="3969" w:type="dxa"/>
            <w:vMerge/>
          </w:tcPr>
          <w:p w:rsidR="00413211" w:rsidRPr="00476C83" w:rsidRDefault="00413211" w:rsidP="00C407F1">
            <w:pPr>
              <w:pStyle w:val="ListParagraph"/>
              <w:tabs>
                <w:tab w:val="left" w:pos="175"/>
                <w:tab w:val="left" w:pos="317"/>
              </w:tabs>
              <w:ind w:left="33"/>
              <w:rPr>
                <w:rFonts w:ascii="Arial" w:hAnsi="Arial" w:cs="Arial"/>
                <w:sz w:val="20"/>
                <w:szCs w:val="20"/>
                <w:lang w:val="mn-MN"/>
              </w:rPr>
            </w:pPr>
          </w:p>
        </w:tc>
        <w:tc>
          <w:tcPr>
            <w:tcW w:w="1984"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15.000 иргэн</w:t>
            </w:r>
          </w:p>
        </w:tc>
        <w:tc>
          <w:tcPr>
            <w:tcW w:w="1560"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40.0</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2015</w:t>
            </w:r>
          </w:p>
        </w:tc>
        <w:tc>
          <w:tcPr>
            <w:tcW w:w="2268" w:type="dxa"/>
            <w:vMerge/>
          </w:tcPr>
          <w:p w:rsidR="00413211" w:rsidRPr="00476C83" w:rsidRDefault="00413211" w:rsidP="00C407F1">
            <w:pPr>
              <w:pStyle w:val="ListParagraph"/>
              <w:tabs>
                <w:tab w:val="left" w:pos="175"/>
                <w:tab w:val="left" w:pos="317"/>
              </w:tabs>
              <w:ind w:left="33"/>
              <w:rPr>
                <w:rFonts w:ascii="Arial" w:hAnsi="Arial" w:cs="Arial"/>
                <w:color w:val="000000"/>
                <w:sz w:val="20"/>
                <w:szCs w:val="20"/>
              </w:rPr>
            </w:pPr>
          </w:p>
        </w:tc>
        <w:tc>
          <w:tcPr>
            <w:tcW w:w="3969" w:type="dxa"/>
            <w:vMerge/>
          </w:tcPr>
          <w:p w:rsidR="00413211" w:rsidRPr="00476C83" w:rsidRDefault="00413211" w:rsidP="00C407F1">
            <w:pPr>
              <w:pStyle w:val="ListParagraph"/>
              <w:tabs>
                <w:tab w:val="left" w:pos="175"/>
                <w:tab w:val="left" w:pos="317"/>
              </w:tabs>
              <w:ind w:left="33"/>
              <w:rPr>
                <w:rFonts w:ascii="Arial" w:hAnsi="Arial" w:cs="Arial"/>
                <w:sz w:val="20"/>
                <w:szCs w:val="20"/>
                <w:lang w:val="mn-MN"/>
              </w:rPr>
            </w:pPr>
          </w:p>
        </w:tc>
        <w:tc>
          <w:tcPr>
            <w:tcW w:w="1984"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10.000 иргэн</w:t>
            </w:r>
          </w:p>
        </w:tc>
        <w:tc>
          <w:tcPr>
            <w:tcW w:w="1560"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19.0</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C407F1">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7286" w:type="dxa"/>
            <w:gridSpan w:val="3"/>
          </w:tcPr>
          <w:p w:rsidR="00413211" w:rsidRPr="005C1122" w:rsidRDefault="00413211" w:rsidP="005C1122">
            <w:pPr>
              <w:pStyle w:val="ListParagraph"/>
              <w:tabs>
                <w:tab w:val="left" w:pos="175"/>
                <w:tab w:val="left" w:pos="317"/>
              </w:tabs>
              <w:ind w:left="33"/>
              <w:jc w:val="center"/>
              <w:rPr>
                <w:rFonts w:ascii="Arial" w:hAnsi="Arial" w:cs="Arial"/>
                <w:b/>
                <w:sz w:val="20"/>
                <w:szCs w:val="20"/>
                <w:lang w:val="mn-MN"/>
              </w:rPr>
            </w:pPr>
            <w:r w:rsidRPr="00AA0B52">
              <w:rPr>
                <w:rFonts w:ascii="Arial" w:hAnsi="Arial" w:cs="Arial"/>
                <w:b/>
                <w:sz w:val="20"/>
                <w:szCs w:val="20"/>
                <w:lang w:val="mn-MN"/>
              </w:rPr>
              <w:t>Нийт</w:t>
            </w:r>
          </w:p>
        </w:tc>
        <w:tc>
          <w:tcPr>
            <w:tcW w:w="1984" w:type="dxa"/>
          </w:tcPr>
          <w:p w:rsidR="00413211" w:rsidRPr="005C1122" w:rsidRDefault="00413211" w:rsidP="00C407F1">
            <w:pPr>
              <w:jc w:val="center"/>
              <w:rPr>
                <w:rFonts w:ascii="Arial" w:hAnsi="Arial" w:cs="Arial"/>
                <w:b/>
                <w:sz w:val="20"/>
                <w:szCs w:val="20"/>
                <w:lang w:val="mn-MN"/>
              </w:rPr>
            </w:pPr>
            <w:r w:rsidRPr="005C1122">
              <w:rPr>
                <w:rFonts w:ascii="Arial" w:hAnsi="Arial" w:cs="Arial"/>
                <w:b/>
                <w:sz w:val="20"/>
                <w:szCs w:val="20"/>
                <w:lang w:val="mn-MN"/>
              </w:rPr>
              <w:t>47.000 иргэн</w:t>
            </w:r>
          </w:p>
        </w:tc>
        <w:tc>
          <w:tcPr>
            <w:tcW w:w="1560" w:type="dxa"/>
          </w:tcPr>
          <w:p w:rsidR="00413211" w:rsidRPr="005C1122" w:rsidRDefault="00413211" w:rsidP="00C407F1">
            <w:pPr>
              <w:jc w:val="center"/>
              <w:rPr>
                <w:rFonts w:ascii="Arial" w:hAnsi="Arial" w:cs="Arial"/>
                <w:b/>
                <w:sz w:val="20"/>
                <w:szCs w:val="20"/>
                <w:lang w:val="mn-MN"/>
              </w:rPr>
            </w:pPr>
            <w:r w:rsidRPr="005C1122">
              <w:rPr>
                <w:rFonts w:ascii="Arial" w:hAnsi="Arial" w:cs="Arial"/>
                <w:b/>
                <w:sz w:val="20"/>
                <w:szCs w:val="20"/>
                <w:lang w:val="mn-MN"/>
              </w:rPr>
              <w:t>74.0 сая төг</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C407F1">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1759" w:type="dxa"/>
            <w:gridSpan w:val="6"/>
          </w:tcPr>
          <w:p w:rsidR="00413211" w:rsidRPr="00476C83" w:rsidRDefault="00413211" w:rsidP="00C407F1">
            <w:pPr>
              <w:jc w:val="center"/>
              <w:rPr>
                <w:rFonts w:ascii="Arial" w:hAnsi="Arial" w:cs="Arial"/>
                <w:sz w:val="20"/>
                <w:szCs w:val="20"/>
                <w:lang w:val="mn-MN"/>
              </w:rPr>
            </w:pPr>
            <w:r w:rsidRPr="00B84E8A">
              <w:rPr>
                <w:rFonts w:ascii="Arial" w:hAnsi="Arial" w:cs="Arial"/>
                <w:b/>
                <w:sz w:val="20"/>
                <w:szCs w:val="20"/>
                <w:lang w:val="mn-MN"/>
              </w:rPr>
              <w:t>Байгалийн аялал жуулчлалыг хөгжүүлэх ажлын хүрээнд:</w:t>
            </w: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2012</w:t>
            </w:r>
          </w:p>
        </w:tc>
        <w:tc>
          <w:tcPr>
            <w:tcW w:w="2268" w:type="dxa"/>
            <w:vMerge w:val="restart"/>
          </w:tcPr>
          <w:p w:rsidR="00413211" w:rsidRPr="00FB6352" w:rsidRDefault="00413211" w:rsidP="00C407F1">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Иргэдийн ая тухтай амрах нөхцөл бүрдэнэ</w:t>
            </w:r>
          </w:p>
          <w:p w:rsidR="00413211" w:rsidRDefault="00413211" w:rsidP="00C407F1">
            <w:pPr>
              <w:pStyle w:val="ListParagraph"/>
              <w:tabs>
                <w:tab w:val="left" w:pos="175"/>
                <w:tab w:val="left" w:pos="317"/>
              </w:tabs>
              <w:ind w:left="33"/>
              <w:rPr>
                <w:rFonts w:ascii="Arial" w:hAnsi="Arial" w:cs="Arial"/>
                <w:color w:val="000000"/>
                <w:sz w:val="20"/>
                <w:szCs w:val="20"/>
              </w:rPr>
            </w:pPr>
          </w:p>
          <w:p w:rsidR="00413211" w:rsidRDefault="00413211" w:rsidP="004D6981"/>
          <w:p w:rsidR="00413211" w:rsidRDefault="00413211" w:rsidP="004D6981"/>
          <w:p w:rsidR="00413211" w:rsidRPr="00FB6352" w:rsidRDefault="00413211" w:rsidP="004D6981">
            <w:pPr>
              <w:ind w:firstLine="720"/>
              <w:rPr>
                <w:rFonts w:ascii="Arial" w:hAnsi="Arial" w:cs="Arial"/>
                <w:color w:val="000000"/>
                <w:sz w:val="20"/>
                <w:szCs w:val="20"/>
                <w:lang w:val="mn-MN"/>
              </w:rPr>
            </w:pPr>
          </w:p>
        </w:tc>
        <w:tc>
          <w:tcPr>
            <w:tcW w:w="3969" w:type="dxa"/>
          </w:tcPr>
          <w:p w:rsidR="00413211" w:rsidRPr="00476C83" w:rsidRDefault="00413211" w:rsidP="00C407F1">
            <w:pPr>
              <w:pStyle w:val="ListParagraph"/>
              <w:tabs>
                <w:tab w:val="left" w:pos="175"/>
                <w:tab w:val="left" w:pos="317"/>
              </w:tabs>
              <w:ind w:left="33"/>
              <w:rPr>
                <w:rFonts w:ascii="Arial" w:hAnsi="Arial" w:cs="Arial"/>
                <w:sz w:val="20"/>
                <w:szCs w:val="20"/>
                <w:lang w:val="mn-MN"/>
              </w:rPr>
            </w:pPr>
            <w:r>
              <w:rPr>
                <w:rFonts w:ascii="Arial" w:hAnsi="Arial" w:cs="Arial"/>
                <w:sz w:val="20"/>
                <w:szCs w:val="20"/>
                <w:lang w:val="mn-MN"/>
              </w:rPr>
              <w:t>Дархан цаазат Богдхан уулын Төрхурх-Цэцээ гүн чиглэлд амралтын цэг, замын тэмдэглэгээг хийв.</w:t>
            </w:r>
          </w:p>
        </w:tc>
        <w:tc>
          <w:tcPr>
            <w:tcW w:w="1984"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Амралтын 2 цэг 132 тэмдэглэгээ</w:t>
            </w:r>
          </w:p>
        </w:tc>
        <w:tc>
          <w:tcPr>
            <w:tcW w:w="1560"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5.0</w:t>
            </w:r>
          </w:p>
        </w:tc>
        <w:tc>
          <w:tcPr>
            <w:tcW w:w="929" w:type="dxa"/>
            <w:vMerge w:val="restart"/>
          </w:tcPr>
          <w:p w:rsidR="00413211" w:rsidRPr="00D32E9E" w:rsidRDefault="00413211" w:rsidP="00D32E9E">
            <w:pPr>
              <w:jc w:val="center"/>
              <w:rPr>
                <w:rFonts w:ascii="Arial" w:hAnsi="Arial" w:cs="Arial"/>
                <w:b/>
                <w:sz w:val="20"/>
                <w:szCs w:val="20"/>
                <w:lang w:val="mn-MN"/>
              </w:rPr>
            </w:pPr>
          </w:p>
          <w:p w:rsidR="00413211" w:rsidRPr="00D32E9E" w:rsidRDefault="00413211" w:rsidP="00D32E9E">
            <w:pPr>
              <w:jc w:val="center"/>
              <w:rPr>
                <w:rFonts w:ascii="Arial" w:hAnsi="Arial" w:cs="Arial"/>
                <w:b/>
                <w:sz w:val="20"/>
                <w:szCs w:val="20"/>
                <w:lang w:val="mn-MN"/>
              </w:rPr>
            </w:pPr>
          </w:p>
          <w:p w:rsidR="00413211" w:rsidRPr="00D32E9E" w:rsidRDefault="00413211" w:rsidP="00D32E9E">
            <w:pPr>
              <w:jc w:val="center"/>
              <w:rPr>
                <w:rFonts w:ascii="Arial" w:hAnsi="Arial" w:cs="Arial"/>
                <w:b/>
                <w:sz w:val="20"/>
                <w:szCs w:val="20"/>
                <w:lang w:val="mn-MN"/>
              </w:rPr>
            </w:pPr>
          </w:p>
          <w:p w:rsidR="00413211" w:rsidRPr="00D32E9E" w:rsidRDefault="00413211" w:rsidP="00D32E9E">
            <w:pPr>
              <w:jc w:val="center"/>
              <w:rPr>
                <w:rFonts w:ascii="Arial" w:hAnsi="Arial" w:cs="Arial"/>
                <w:b/>
                <w:sz w:val="20"/>
                <w:szCs w:val="20"/>
                <w:lang w:val="mn-MN"/>
              </w:rPr>
            </w:pPr>
          </w:p>
          <w:p w:rsidR="00413211" w:rsidRDefault="00413211" w:rsidP="00D32E9E">
            <w:pPr>
              <w:jc w:val="center"/>
              <w:rPr>
                <w:rFonts w:ascii="Arial" w:hAnsi="Arial" w:cs="Arial"/>
                <w:b/>
                <w:sz w:val="20"/>
                <w:szCs w:val="20"/>
                <w:lang w:val="mn-MN"/>
              </w:rPr>
            </w:pPr>
          </w:p>
          <w:p w:rsidR="00413211" w:rsidRDefault="00413211" w:rsidP="00D32E9E">
            <w:pPr>
              <w:jc w:val="center"/>
              <w:rPr>
                <w:rFonts w:ascii="Arial" w:hAnsi="Arial" w:cs="Arial"/>
                <w:b/>
                <w:sz w:val="20"/>
                <w:szCs w:val="20"/>
                <w:lang w:val="mn-MN"/>
              </w:rPr>
            </w:pPr>
          </w:p>
          <w:p w:rsidR="00413211" w:rsidRDefault="00413211" w:rsidP="00D32E9E">
            <w:pPr>
              <w:jc w:val="center"/>
              <w:rPr>
                <w:rFonts w:ascii="Arial" w:hAnsi="Arial" w:cs="Arial"/>
                <w:b/>
                <w:sz w:val="20"/>
                <w:szCs w:val="20"/>
                <w:lang w:val="mn-MN"/>
              </w:rPr>
            </w:pPr>
          </w:p>
          <w:p w:rsidR="00413211" w:rsidRDefault="00413211" w:rsidP="00D32E9E">
            <w:pPr>
              <w:jc w:val="center"/>
              <w:rPr>
                <w:rFonts w:ascii="Arial" w:hAnsi="Arial" w:cs="Arial"/>
                <w:b/>
                <w:sz w:val="20"/>
                <w:szCs w:val="20"/>
                <w:lang w:val="mn-MN"/>
              </w:rPr>
            </w:pPr>
          </w:p>
          <w:p w:rsidR="00413211" w:rsidRDefault="00413211" w:rsidP="00D32E9E">
            <w:pPr>
              <w:jc w:val="center"/>
              <w:rPr>
                <w:rFonts w:ascii="Arial" w:hAnsi="Arial" w:cs="Arial"/>
                <w:b/>
                <w:sz w:val="20"/>
                <w:szCs w:val="20"/>
                <w:lang w:val="mn-MN"/>
              </w:rPr>
            </w:pPr>
          </w:p>
          <w:p w:rsidR="00413211" w:rsidRPr="00D32E9E" w:rsidRDefault="00413211" w:rsidP="00D32E9E">
            <w:pPr>
              <w:jc w:val="center"/>
              <w:rPr>
                <w:rFonts w:ascii="Arial" w:hAnsi="Arial" w:cs="Arial"/>
                <w:b/>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vMerge w:val="restart"/>
          </w:tcPr>
          <w:p w:rsidR="00413211" w:rsidRDefault="00413211" w:rsidP="00C407F1">
            <w:pPr>
              <w:jc w:val="center"/>
              <w:rPr>
                <w:rFonts w:ascii="Arial" w:hAnsi="Arial" w:cs="Arial"/>
                <w:sz w:val="20"/>
                <w:szCs w:val="20"/>
                <w:lang w:val="mn-MN"/>
              </w:rPr>
            </w:pPr>
            <w:r>
              <w:rPr>
                <w:rFonts w:ascii="Arial" w:hAnsi="Arial" w:cs="Arial"/>
                <w:sz w:val="20"/>
                <w:szCs w:val="20"/>
                <w:lang w:val="mn-MN"/>
              </w:rPr>
              <w:t>2014</w:t>
            </w:r>
          </w:p>
          <w:p w:rsidR="001D6ECD" w:rsidRDefault="001D6ECD" w:rsidP="00C407F1">
            <w:pPr>
              <w:jc w:val="center"/>
              <w:rPr>
                <w:rFonts w:ascii="Arial" w:hAnsi="Arial" w:cs="Arial"/>
                <w:sz w:val="20"/>
                <w:szCs w:val="20"/>
                <w:lang w:val="mn-MN"/>
              </w:rPr>
            </w:pPr>
          </w:p>
          <w:p w:rsidR="001D6ECD" w:rsidRDefault="001D6ECD" w:rsidP="00C407F1">
            <w:pPr>
              <w:jc w:val="center"/>
              <w:rPr>
                <w:rFonts w:ascii="Arial" w:hAnsi="Arial" w:cs="Arial"/>
                <w:sz w:val="20"/>
                <w:szCs w:val="20"/>
                <w:lang w:val="mn-MN"/>
              </w:rPr>
            </w:pPr>
          </w:p>
          <w:p w:rsidR="001D6ECD" w:rsidRDefault="001D6ECD" w:rsidP="00C407F1">
            <w:pPr>
              <w:jc w:val="center"/>
              <w:rPr>
                <w:rFonts w:ascii="Arial" w:hAnsi="Arial" w:cs="Arial"/>
                <w:sz w:val="20"/>
                <w:szCs w:val="20"/>
                <w:lang w:val="mn-MN"/>
              </w:rPr>
            </w:pPr>
          </w:p>
          <w:p w:rsidR="001D6ECD" w:rsidRDefault="001D6ECD" w:rsidP="00C407F1">
            <w:pPr>
              <w:jc w:val="center"/>
              <w:rPr>
                <w:rFonts w:ascii="Arial" w:hAnsi="Arial" w:cs="Arial"/>
                <w:sz w:val="20"/>
                <w:szCs w:val="20"/>
                <w:lang w:val="mn-MN"/>
              </w:rPr>
            </w:pPr>
          </w:p>
        </w:tc>
        <w:tc>
          <w:tcPr>
            <w:tcW w:w="2268" w:type="dxa"/>
            <w:vMerge/>
          </w:tcPr>
          <w:p w:rsidR="00413211" w:rsidRPr="004D6981" w:rsidRDefault="00413211" w:rsidP="004D6981">
            <w:pPr>
              <w:ind w:firstLine="720"/>
            </w:pPr>
          </w:p>
        </w:tc>
        <w:tc>
          <w:tcPr>
            <w:tcW w:w="3969" w:type="dxa"/>
          </w:tcPr>
          <w:p w:rsidR="00413211" w:rsidRPr="00476C83" w:rsidRDefault="00413211" w:rsidP="00C407F1">
            <w:pPr>
              <w:pStyle w:val="ListParagraph"/>
              <w:tabs>
                <w:tab w:val="left" w:pos="175"/>
                <w:tab w:val="left" w:pos="317"/>
              </w:tabs>
              <w:ind w:left="33"/>
              <w:rPr>
                <w:rFonts w:ascii="Arial" w:hAnsi="Arial" w:cs="Arial"/>
                <w:sz w:val="20"/>
                <w:szCs w:val="20"/>
                <w:lang w:val="mn-MN"/>
              </w:rPr>
            </w:pPr>
            <w:r>
              <w:rPr>
                <w:rFonts w:ascii="Arial" w:hAnsi="Arial" w:cs="Arial"/>
                <w:sz w:val="20"/>
                <w:szCs w:val="20"/>
                <w:lang w:val="mn-MN"/>
              </w:rPr>
              <w:t>Зайсан толгой дах Зөвлөлтийн дайчдын хөшөөний тохижилтыг тэс газар хариуцан мэргэжлийн байгууллагуудаар хийж гүйцэтгүүлэв.</w:t>
            </w:r>
          </w:p>
        </w:tc>
        <w:tc>
          <w:tcPr>
            <w:tcW w:w="1984"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Хөшөөний гэрэлтүүлэг, мөнхийн самбар, алсын дуран, мэдээллийн самбаруудыг шинэчилсэн</w:t>
            </w:r>
          </w:p>
        </w:tc>
        <w:tc>
          <w:tcPr>
            <w:tcW w:w="1560"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 xml:space="preserve">33.0 </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vMerge/>
          </w:tcPr>
          <w:p w:rsidR="00413211" w:rsidRDefault="00413211" w:rsidP="00C407F1">
            <w:pPr>
              <w:jc w:val="center"/>
              <w:rPr>
                <w:rFonts w:ascii="Arial" w:hAnsi="Arial" w:cs="Arial"/>
                <w:sz w:val="20"/>
                <w:szCs w:val="20"/>
                <w:lang w:val="mn-MN"/>
              </w:rPr>
            </w:pPr>
          </w:p>
        </w:tc>
        <w:tc>
          <w:tcPr>
            <w:tcW w:w="2268" w:type="dxa"/>
            <w:vMerge/>
          </w:tcPr>
          <w:p w:rsidR="00413211" w:rsidRPr="00476C83" w:rsidRDefault="00413211" w:rsidP="00C407F1">
            <w:pPr>
              <w:pStyle w:val="ListParagraph"/>
              <w:tabs>
                <w:tab w:val="left" w:pos="175"/>
                <w:tab w:val="left" w:pos="317"/>
              </w:tabs>
              <w:ind w:left="33"/>
              <w:rPr>
                <w:rFonts w:ascii="Arial" w:hAnsi="Arial" w:cs="Arial"/>
                <w:color w:val="000000"/>
                <w:sz w:val="20"/>
                <w:szCs w:val="20"/>
              </w:rPr>
            </w:pPr>
          </w:p>
        </w:tc>
        <w:tc>
          <w:tcPr>
            <w:tcW w:w="3969" w:type="dxa"/>
          </w:tcPr>
          <w:p w:rsidR="00413211" w:rsidRPr="00476C83" w:rsidRDefault="00413211" w:rsidP="00C407F1">
            <w:pPr>
              <w:pStyle w:val="ListParagraph"/>
              <w:tabs>
                <w:tab w:val="left" w:pos="175"/>
                <w:tab w:val="left" w:pos="317"/>
              </w:tabs>
              <w:ind w:left="33"/>
              <w:rPr>
                <w:rFonts w:ascii="Arial" w:hAnsi="Arial" w:cs="Arial"/>
                <w:sz w:val="20"/>
                <w:szCs w:val="20"/>
                <w:lang w:val="mn-MN"/>
              </w:rPr>
            </w:pPr>
            <w:r>
              <w:rPr>
                <w:rFonts w:ascii="Arial" w:hAnsi="Arial" w:cs="Arial"/>
                <w:sz w:val="20"/>
                <w:szCs w:val="20"/>
                <w:lang w:val="mn-MN"/>
              </w:rPr>
              <w:t>УБ хотын түүхт 20 газрын тайлбар, мэдээллийг англи хэл дээр хөрвүүлэн, тэмдэгжүүлэлт хийн байршуулав.</w:t>
            </w:r>
          </w:p>
        </w:tc>
        <w:tc>
          <w:tcPr>
            <w:tcW w:w="1984"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148 хөшөө баримал, 49 түүхэн дурсгалт байшин, барилга</w:t>
            </w:r>
          </w:p>
        </w:tc>
        <w:tc>
          <w:tcPr>
            <w:tcW w:w="1560"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 xml:space="preserve">төсөвгүй </w:t>
            </w:r>
          </w:p>
        </w:tc>
        <w:tc>
          <w:tcPr>
            <w:tcW w:w="929" w:type="dxa"/>
            <w:vMerge/>
          </w:tcPr>
          <w:p w:rsidR="00413211" w:rsidRPr="00476C83" w:rsidRDefault="00413211" w:rsidP="00C407F1">
            <w:pPr>
              <w:jc w:val="center"/>
              <w:rPr>
                <w:rFonts w:ascii="Arial" w:hAnsi="Arial" w:cs="Arial"/>
                <w:sz w:val="20"/>
                <w:szCs w:val="20"/>
                <w:lang w:val="mn-MN"/>
              </w:rPr>
            </w:pPr>
          </w:p>
        </w:tc>
      </w:tr>
      <w:tr w:rsidR="00413211" w:rsidRPr="00476C83" w:rsidTr="0090089F">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1049" w:type="dxa"/>
          </w:tcPr>
          <w:p w:rsidR="00413211" w:rsidRDefault="00413211" w:rsidP="00C407F1">
            <w:pPr>
              <w:jc w:val="center"/>
              <w:rPr>
                <w:rFonts w:ascii="Arial" w:hAnsi="Arial" w:cs="Arial"/>
                <w:sz w:val="20"/>
                <w:szCs w:val="20"/>
                <w:lang w:val="mn-MN"/>
              </w:rPr>
            </w:pPr>
            <w:r>
              <w:rPr>
                <w:rFonts w:ascii="Arial" w:hAnsi="Arial" w:cs="Arial"/>
                <w:sz w:val="20"/>
                <w:szCs w:val="20"/>
                <w:lang w:val="mn-MN"/>
              </w:rPr>
              <w:t>2016</w:t>
            </w:r>
          </w:p>
        </w:tc>
        <w:tc>
          <w:tcPr>
            <w:tcW w:w="2268" w:type="dxa"/>
            <w:vMerge/>
          </w:tcPr>
          <w:p w:rsidR="00413211" w:rsidRPr="000D4768" w:rsidRDefault="00413211" w:rsidP="00C407F1">
            <w:pPr>
              <w:pStyle w:val="ListParagraph"/>
              <w:tabs>
                <w:tab w:val="left" w:pos="175"/>
                <w:tab w:val="left" w:pos="317"/>
              </w:tabs>
              <w:ind w:left="33"/>
              <w:rPr>
                <w:rFonts w:ascii="Arial" w:hAnsi="Arial" w:cs="Arial"/>
                <w:color w:val="000000"/>
                <w:sz w:val="20"/>
                <w:szCs w:val="20"/>
                <w:lang w:val="mn-MN"/>
              </w:rPr>
            </w:pPr>
          </w:p>
        </w:tc>
        <w:tc>
          <w:tcPr>
            <w:tcW w:w="3969" w:type="dxa"/>
          </w:tcPr>
          <w:p w:rsidR="00413211" w:rsidRPr="00D32E9E" w:rsidRDefault="00413211" w:rsidP="00D32E9E">
            <w:pPr>
              <w:pStyle w:val="ListParagraph"/>
              <w:tabs>
                <w:tab w:val="left" w:pos="175"/>
                <w:tab w:val="left" w:pos="317"/>
              </w:tabs>
              <w:ind w:left="33"/>
              <w:rPr>
                <w:rFonts w:ascii="Arial" w:hAnsi="Arial" w:cs="Arial"/>
                <w:color w:val="000000"/>
                <w:sz w:val="20"/>
                <w:szCs w:val="20"/>
                <w:lang w:val="mn-MN"/>
              </w:rPr>
            </w:pPr>
            <w:r w:rsidRPr="00D32E9E">
              <w:rPr>
                <w:rFonts w:ascii="Arial" w:hAnsi="Arial" w:cs="Arial"/>
                <w:sz w:val="20"/>
                <w:szCs w:val="20"/>
              </w:rPr>
              <w:t xml:space="preserve">“Зайсан-Баруун ширээт” </w:t>
            </w:r>
            <w:r w:rsidRPr="00D32E9E">
              <w:rPr>
                <w:rFonts w:ascii="Arial" w:hAnsi="Arial" w:cs="Arial"/>
                <w:color w:val="000000"/>
                <w:sz w:val="20"/>
                <w:szCs w:val="20"/>
                <w:lang w:val="mn-MN"/>
              </w:rPr>
              <w:t>чиглэлийг стандартын дагуу тохижуулах аж</w:t>
            </w:r>
            <w:r>
              <w:rPr>
                <w:rFonts w:ascii="Arial" w:hAnsi="Arial" w:cs="Arial"/>
                <w:color w:val="000000"/>
                <w:sz w:val="20"/>
                <w:szCs w:val="20"/>
                <w:lang w:val="mn-MN"/>
              </w:rPr>
              <w:t>лын мэргэжлийн зураг төслийг хийлгүүлсэн ба төсвийн задаргааг батлуулах шатандаа байна.</w:t>
            </w:r>
          </w:p>
        </w:tc>
        <w:tc>
          <w:tcPr>
            <w:tcW w:w="1984"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Хот орчмын аяллын 1 чиглэлд</w:t>
            </w:r>
          </w:p>
        </w:tc>
        <w:tc>
          <w:tcPr>
            <w:tcW w:w="1560"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төсөв батлагдаагүй байна.</w:t>
            </w:r>
          </w:p>
        </w:tc>
        <w:tc>
          <w:tcPr>
            <w:tcW w:w="929" w:type="dxa"/>
            <w:vMerge/>
          </w:tcPr>
          <w:p w:rsidR="00413211" w:rsidRPr="00D32E9E" w:rsidRDefault="00413211" w:rsidP="00C407F1">
            <w:pPr>
              <w:jc w:val="center"/>
              <w:rPr>
                <w:rFonts w:ascii="Arial" w:hAnsi="Arial" w:cs="Arial"/>
                <w:b/>
                <w:sz w:val="20"/>
                <w:szCs w:val="20"/>
                <w:lang w:val="mn-MN"/>
              </w:rPr>
            </w:pPr>
          </w:p>
        </w:tc>
      </w:tr>
      <w:tr w:rsidR="00413211" w:rsidRPr="00476C83" w:rsidTr="00C407F1">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rPr>
                <w:rFonts w:ascii="Arial" w:hAnsi="Arial" w:cs="Arial"/>
                <w:sz w:val="20"/>
                <w:szCs w:val="20"/>
                <w:lang w:val="mn-MN"/>
              </w:rPr>
            </w:pPr>
          </w:p>
        </w:tc>
        <w:tc>
          <w:tcPr>
            <w:tcW w:w="9270" w:type="dxa"/>
            <w:gridSpan w:val="4"/>
          </w:tcPr>
          <w:p w:rsidR="00413211" w:rsidRPr="00D32E9E" w:rsidRDefault="00413211" w:rsidP="00C407F1">
            <w:pPr>
              <w:jc w:val="center"/>
              <w:rPr>
                <w:rFonts w:ascii="Arial" w:hAnsi="Arial" w:cs="Arial"/>
                <w:b/>
                <w:sz w:val="20"/>
                <w:szCs w:val="20"/>
                <w:lang w:val="mn-MN"/>
              </w:rPr>
            </w:pPr>
            <w:r w:rsidRPr="00D32E9E">
              <w:rPr>
                <w:rFonts w:ascii="Arial" w:hAnsi="Arial" w:cs="Arial"/>
                <w:b/>
                <w:sz w:val="20"/>
                <w:szCs w:val="20"/>
                <w:lang w:val="mn-MN"/>
              </w:rPr>
              <w:t>Нийт</w:t>
            </w:r>
          </w:p>
        </w:tc>
        <w:tc>
          <w:tcPr>
            <w:tcW w:w="1560" w:type="dxa"/>
          </w:tcPr>
          <w:p w:rsidR="00413211" w:rsidRPr="00D32E9E" w:rsidRDefault="00413211" w:rsidP="00C407F1">
            <w:pPr>
              <w:jc w:val="center"/>
              <w:rPr>
                <w:rFonts w:ascii="Arial" w:hAnsi="Arial" w:cs="Arial"/>
                <w:b/>
                <w:sz w:val="20"/>
                <w:szCs w:val="20"/>
                <w:lang w:val="mn-MN"/>
              </w:rPr>
            </w:pPr>
            <w:r w:rsidRPr="00D32E9E">
              <w:rPr>
                <w:rFonts w:ascii="Arial" w:hAnsi="Arial" w:cs="Arial"/>
                <w:b/>
                <w:sz w:val="20"/>
                <w:szCs w:val="20"/>
                <w:lang w:val="mn-MN"/>
              </w:rPr>
              <w:t>38.0</w:t>
            </w:r>
          </w:p>
        </w:tc>
        <w:tc>
          <w:tcPr>
            <w:tcW w:w="929" w:type="dxa"/>
          </w:tcPr>
          <w:p w:rsidR="00413211" w:rsidRPr="003D1C4D" w:rsidRDefault="00413211" w:rsidP="00C407F1">
            <w:pPr>
              <w:jc w:val="center"/>
              <w:rPr>
                <w:rFonts w:ascii="Arial" w:hAnsi="Arial" w:cs="Arial"/>
                <w:b/>
                <w:sz w:val="20"/>
                <w:szCs w:val="20"/>
                <w:lang w:val="mn-MN"/>
              </w:rPr>
            </w:pPr>
            <w:r w:rsidRPr="003D1C4D">
              <w:rPr>
                <w:rFonts w:ascii="Arial" w:hAnsi="Arial" w:cs="Arial"/>
                <w:b/>
                <w:sz w:val="20"/>
                <w:szCs w:val="20"/>
                <w:lang w:val="mn-MN"/>
              </w:rPr>
              <w:t>80%</w:t>
            </w:r>
          </w:p>
        </w:tc>
      </w:tr>
      <w:tr w:rsidR="00413211" w:rsidRPr="00476C83" w:rsidTr="0090089F">
        <w:tc>
          <w:tcPr>
            <w:tcW w:w="471" w:type="dxa"/>
            <w:vMerge w:val="restart"/>
          </w:tcPr>
          <w:p w:rsidR="00413211" w:rsidRPr="00476C83" w:rsidRDefault="00413211" w:rsidP="00C407F1">
            <w:pPr>
              <w:jc w:val="center"/>
              <w:rPr>
                <w:rFonts w:ascii="Arial" w:hAnsi="Arial" w:cs="Arial"/>
                <w:sz w:val="20"/>
                <w:szCs w:val="20"/>
                <w:lang w:val="mn-MN"/>
              </w:rPr>
            </w:pPr>
            <w:r w:rsidRPr="00476C83">
              <w:rPr>
                <w:rFonts w:ascii="Arial" w:hAnsi="Arial" w:cs="Arial"/>
                <w:sz w:val="20"/>
                <w:szCs w:val="20"/>
                <w:lang w:val="mn-MN"/>
              </w:rPr>
              <w:t>3</w:t>
            </w:r>
          </w:p>
        </w:tc>
        <w:tc>
          <w:tcPr>
            <w:tcW w:w="630" w:type="dxa"/>
            <w:vMerge w:val="restart"/>
          </w:tcPr>
          <w:p w:rsidR="00413211" w:rsidRPr="00476C83" w:rsidRDefault="00413211" w:rsidP="00C407F1">
            <w:pPr>
              <w:jc w:val="center"/>
              <w:rPr>
                <w:rFonts w:ascii="Arial" w:hAnsi="Arial" w:cs="Arial"/>
                <w:sz w:val="20"/>
                <w:szCs w:val="20"/>
                <w:lang w:val="mn-MN"/>
              </w:rPr>
            </w:pPr>
            <w:r w:rsidRPr="00476C83">
              <w:rPr>
                <w:rFonts w:ascii="Arial" w:hAnsi="Arial" w:cs="Arial"/>
                <w:sz w:val="20"/>
                <w:szCs w:val="20"/>
                <w:lang w:val="mn-MN"/>
              </w:rPr>
              <w:t>86.2</w:t>
            </w:r>
          </w:p>
        </w:tc>
        <w:tc>
          <w:tcPr>
            <w:tcW w:w="2211" w:type="dxa"/>
            <w:vMerge w:val="restart"/>
          </w:tcPr>
          <w:p w:rsidR="00413211" w:rsidRPr="00476C83" w:rsidRDefault="00413211" w:rsidP="00C407F1">
            <w:pPr>
              <w:jc w:val="both"/>
              <w:outlineLvl w:val="0"/>
              <w:rPr>
                <w:rFonts w:ascii="Arial" w:hAnsi="Arial" w:cs="Arial"/>
                <w:sz w:val="20"/>
                <w:szCs w:val="20"/>
                <w:lang w:val="mn-MN"/>
              </w:rPr>
            </w:pPr>
            <w:r w:rsidRPr="00476C83">
              <w:rPr>
                <w:rFonts w:ascii="Arial" w:eastAsia="Arial Unicode MS" w:hAnsi="Arial" w:cs="Arial"/>
                <w:sz w:val="20"/>
                <w:szCs w:val="20"/>
                <w:lang w:val="mn-MN"/>
              </w:rPr>
              <w:t xml:space="preserve">Горхи Тэрэлж, Хөвсгөл, Говь гурван сайхан зэрэг тусгай </w:t>
            </w:r>
            <w:r w:rsidRPr="00476C83">
              <w:rPr>
                <w:rFonts w:ascii="Arial" w:eastAsia="Arial Unicode MS" w:hAnsi="Arial" w:cs="Arial"/>
                <w:sz w:val="20"/>
                <w:szCs w:val="20"/>
                <w:lang w:val="mn-MN"/>
              </w:rPr>
              <w:lastRenderedPageBreak/>
              <w:t>хамгаалалттай нутаг, түүний орчны бүсийг нутгийн иргэдэд түшиглэсэн байгалийн аялал жуулчлалын бүс болгон хөгжүүлэх хөтөлбөр боловсруулж хэрэгжүүлнэ.</w:t>
            </w:r>
          </w:p>
        </w:tc>
        <w:tc>
          <w:tcPr>
            <w:tcW w:w="1049"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lastRenderedPageBreak/>
              <w:t>2014</w:t>
            </w:r>
          </w:p>
        </w:tc>
        <w:tc>
          <w:tcPr>
            <w:tcW w:w="2268" w:type="dxa"/>
          </w:tcPr>
          <w:p w:rsidR="00413211" w:rsidRPr="00476C83" w:rsidRDefault="00413211" w:rsidP="00C407F1">
            <w:pPr>
              <w:jc w:val="both"/>
              <w:rPr>
                <w:rFonts w:ascii="Arial" w:hAnsi="Arial" w:cs="Arial"/>
                <w:sz w:val="20"/>
                <w:szCs w:val="20"/>
                <w:lang w:val="mn-MN"/>
              </w:rPr>
            </w:pPr>
            <w:r>
              <w:rPr>
                <w:rFonts w:ascii="Arial" w:hAnsi="Arial" w:cs="Arial"/>
                <w:sz w:val="20"/>
                <w:szCs w:val="20"/>
                <w:lang w:val="mn-MN"/>
              </w:rPr>
              <w:t>Хөтөлбөр хэрэгжсэн байна.</w:t>
            </w:r>
          </w:p>
        </w:tc>
        <w:tc>
          <w:tcPr>
            <w:tcW w:w="3969" w:type="dxa"/>
          </w:tcPr>
          <w:p w:rsidR="00413211" w:rsidRPr="00476C83" w:rsidRDefault="00413211" w:rsidP="00530FAE">
            <w:pPr>
              <w:widowControl w:val="0"/>
              <w:tabs>
                <w:tab w:val="left" w:pos="993"/>
              </w:tabs>
              <w:autoSpaceDE w:val="0"/>
              <w:autoSpaceDN w:val="0"/>
              <w:adjustRightInd w:val="0"/>
              <w:spacing w:after="120"/>
              <w:jc w:val="both"/>
              <w:rPr>
                <w:rFonts w:ascii="Arial" w:eastAsia="SimSun" w:hAnsi="Arial" w:cs="Arial"/>
                <w:sz w:val="20"/>
                <w:szCs w:val="20"/>
                <w:lang w:val="mn-MN"/>
              </w:rPr>
            </w:pPr>
            <w:r>
              <w:rPr>
                <w:rFonts w:ascii="Arial" w:eastAsia="SimSun" w:hAnsi="Arial" w:cs="Arial"/>
                <w:sz w:val="20"/>
                <w:szCs w:val="20"/>
                <w:lang w:val="mn-MN"/>
              </w:rPr>
              <w:t>Хээрийн аялагчдад зориулж явган, морь, дугуйн аяллын чиглэлийн замыг тогтоов</w:t>
            </w:r>
          </w:p>
        </w:tc>
        <w:tc>
          <w:tcPr>
            <w:tcW w:w="1984" w:type="dxa"/>
          </w:tcPr>
          <w:p w:rsidR="00413211" w:rsidRPr="00476C83"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r>
              <w:rPr>
                <w:rFonts w:ascii="Arial" w:eastAsia="SimSun" w:hAnsi="Arial" w:cs="Arial"/>
                <w:sz w:val="20"/>
                <w:szCs w:val="20"/>
                <w:lang w:val="mn-MN"/>
              </w:rPr>
              <w:t>15 чиглэлд</w:t>
            </w:r>
          </w:p>
        </w:tc>
        <w:tc>
          <w:tcPr>
            <w:tcW w:w="1560" w:type="dxa"/>
          </w:tcPr>
          <w:p w:rsidR="00413211" w:rsidRPr="00476C83"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r>
              <w:rPr>
                <w:rFonts w:ascii="Arial" w:eastAsia="SimSun" w:hAnsi="Arial" w:cs="Arial"/>
                <w:sz w:val="20"/>
                <w:szCs w:val="20"/>
                <w:lang w:val="mn-MN"/>
              </w:rPr>
              <w:t xml:space="preserve">төсөвгүй </w:t>
            </w:r>
          </w:p>
        </w:tc>
        <w:tc>
          <w:tcPr>
            <w:tcW w:w="929" w:type="dxa"/>
            <w:vMerge w:val="restart"/>
          </w:tcPr>
          <w:p w:rsidR="00413211"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p w:rsidR="00413211"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p w:rsidR="00413211" w:rsidRDefault="00413211" w:rsidP="003D1C4D">
            <w:pPr>
              <w:widowControl w:val="0"/>
              <w:tabs>
                <w:tab w:val="left" w:pos="993"/>
              </w:tabs>
              <w:autoSpaceDE w:val="0"/>
              <w:autoSpaceDN w:val="0"/>
              <w:adjustRightInd w:val="0"/>
              <w:spacing w:after="120"/>
              <w:rPr>
                <w:rFonts w:ascii="Arial" w:eastAsia="SimSun" w:hAnsi="Arial" w:cs="Arial"/>
                <w:b/>
                <w:sz w:val="20"/>
                <w:szCs w:val="20"/>
                <w:lang w:val="mn-MN"/>
              </w:rPr>
            </w:pPr>
          </w:p>
          <w:p w:rsidR="00413211" w:rsidRPr="00D8294D" w:rsidRDefault="00413211" w:rsidP="003D1C4D">
            <w:pPr>
              <w:widowControl w:val="0"/>
              <w:tabs>
                <w:tab w:val="left" w:pos="993"/>
              </w:tabs>
              <w:autoSpaceDE w:val="0"/>
              <w:autoSpaceDN w:val="0"/>
              <w:adjustRightInd w:val="0"/>
              <w:spacing w:after="120"/>
              <w:jc w:val="center"/>
              <w:rPr>
                <w:rFonts w:ascii="Arial" w:eastAsia="SimSun" w:hAnsi="Arial" w:cs="Arial"/>
                <w:b/>
                <w:sz w:val="20"/>
                <w:szCs w:val="20"/>
                <w:lang w:val="mn-MN"/>
              </w:rPr>
            </w:pPr>
            <w:r>
              <w:rPr>
                <w:rFonts w:ascii="Arial" w:eastAsia="SimSun" w:hAnsi="Arial" w:cs="Arial"/>
                <w:b/>
                <w:sz w:val="20"/>
                <w:szCs w:val="20"/>
                <w:lang w:val="mn-MN"/>
              </w:rPr>
              <w:t>100%</w:t>
            </w:r>
          </w:p>
        </w:tc>
      </w:tr>
      <w:tr w:rsidR="00413211" w:rsidRPr="00476C83" w:rsidTr="00530FAE">
        <w:trPr>
          <w:trHeight w:val="1858"/>
        </w:trPr>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outlineLvl w:val="0"/>
              <w:rPr>
                <w:rFonts w:ascii="Arial" w:eastAsia="Arial Unicode MS" w:hAnsi="Arial" w:cs="Arial"/>
                <w:sz w:val="20"/>
                <w:szCs w:val="20"/>
                <w:lang w:val="mn-MN"/>
              </w:rPr>
            </w:pPr>
          </w:p>
        </w:tc>
        <w:tc>
          <w:tcPr>
            <w:tcW w:w="1049" w:type="dxa"/>
            <w:vMerge w:val="restart"/>
          </w:tcPr>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Default="00413211" w:rsidP="00C407F1">
            <w:pPr>
              <w:jc w:val="center"/>
              <w:rPr>
                <w:rFonts w:ascii="Arial" w:hAnsi="Arial" w:cs="Arial"/>
                <w:sz w:val="20"/>
                <w:szCs w:val="20"/>
                <w:lang w:val="mn-MN"/>
              </w:rPr>
            </w:pPr>
          </w:p>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2015</w:t>
            </w:r>
          </w:p>
        </w:tc>
        <w:tc>
          <w:tcPr>
            <w:tcW w:w="2268" w:type="dxa"/>
          </w:tcPr>
          <w:p w:rsidR="00413211" w:rsidRPr="00FB6352" w:rsidRDefault="00413211" w:rsidP="00530FAE">
            <w:pPr>
              <w:pStyle w:val="ListParagraph"/>
              <w:tabs>
                <w:tab w:val="left" w:pos="175"/>
                <w:tab w:val="left" w:pos="317"/>
              </w:tabs>
              <w:ind w:left="33"/>
              <w:rPr>
                <w:rFonts w:ascii="Arial" w:hAnsi="Arial" w:cs="Arial"/>
                <w:color w:val="000000"/>
                <w:sz w:val="20"/>
                <w:szCs w:val="20"/>
                <w:lang w:val="mn-MN"/>
              </w:rPr>
            </w:pPr>
            <w:r>
              <w:rPr>
                <w:rFonts w:ascii="Arial" w:hAnsi="Arial" w:cs="Arial"/>
                <w:color w:val="000000"/>
                <w:sz w:val="20"/>
                <w:szCs w:val="20"/>
                <w:lang w:val="mn-MN"/>
              </w:rPr>
              <w:t>Иргэдийн ая тухтай амрах нөхцөл бүрдэнэ.</w:t>
            </w:r>
          </w:p>
          <w:p w:rsidR="00413211" w:rsidRDefault="00413211" w:rsidP="00530FAE">
            <w:pPr>
              <w:pStyle w:val="ListParagraph"/>
              <w:tabs>
                <w:tab w:val="left" w:pos="175"/>
                <w:tab w:val="left" w:pos="317"/>
              </w:tabs>
              <w:ind w:left="33"/>
              <w:rPr>
                <w:rFonts w:ascii="Arial" w:hAnsi="Arial" w:cs="Arial"/>
                <w:color w:val="000000"/>
                <w:sz w:val="20"/>
                <w:szCs w:val="20"/>
              </w:rPr>
            </w:pPr>
          </w:p>
          <w:p w:rsidR="00413211" w:rsidRPr="00476C83" w:rsidRDefault="00413211" w:rsidP="00C407F1">
            <w:pPr>
              <w:jc w:val="both"/>
              <w:rPr>
                <w:rFonts w:ascii="Arial" w:hAnsi="Arial" w:cs="Arial"/>
                <w:sz w:val="20"/>
                <w:szCs w:val="20"/>
                <w:lang w:val="mn-MN"/>
              </w:rPr>
            </w:pPr>
          </w:p>
        </w:tc>
        <w:tc>
          <w:tcPr>
            <w:tcW w:w="3969" w:type="dxa"/>
          </w:tcPr>
          <w:p w:rsidR="00413211" w:rsidRPr="00476C83" w:rsidRDefault="00413211" w:rsidP="00C407F1">
            <w:pPr>
              <w:widowControl w:val="0"/>
              <w:tabs>
                <w:tab w:val="left" w:pos="993"/>
              </w:tabs>
              <w:autoSpaceDE w:val="0"/>
              <w:autoSpaceDN w:val="0"/>
              <w:adjustRightInd w:val="0"/>
              <w:spacing w:after="120"/>
              <w:jc w:val="both"/>
              <w:rPr>
                <w:rFonts w:ascii="Arial" w:eastAsia="SimSun" w:hAnsi="Arial" w:cs="Arial"/>
                <w:sz w:val="20"/>
                <w:szCs w:val="20"/>
                <w:lang w:val="mn-MN"/>
              </w:rPr>
            </w:pPr>
            <w:r w:rsidRPr="00476C83">
              <w:rPr>
                <w:rFonts w:ascii="Arial" w:hAnsi="Arial" w:cs="Arial"/>
                <w:sz w:val="20"/>
                <w:szCs w:val="20"/>
                <w:lang w:val="mn-MN"/>
              </w:rPr>
              <w:t xml:space="preserve">Нийслэлийн Засаг даргын 2015 оны А/198 дугаар захирамжаар  батлагдсан “Хот орчимд явган аяллын чиглэлийг тогтоон тэмдэгжүүлэх, амралтын цэг тохижуулах” ажлын гүйцэтгэгчийг сонгон шалгаруулж </w:t>
            </w:r>
            <w:r w:rsidRPr="00476C83">
              <w:rPr>
                <w:rFonts w:ascii="Arial" w:eastAsia="Arial Unicode MS" w:hAnsi="Arial" w:cs="Arial"/>
                <w:sz w:val="20"/>
                <w:szCs w:val="20"/>
                <w:u w:color="FF0000"/>
                <w:lang w:val="mn-MN"/>
              </w:rPr>
              <w:t xml:space="preserve">"Төмөртхос бэрс" ХХК-иар </w:t>
            </w:r>
            <w:r w:rsidRPr="00476C83">
              <w:rPr>
                <w:rFonts w:ascii="Arial" w:hAnsi="Arial" w:cs="Arial"/>
                <w:sz w:val="20"/>
                <w:szCs w:val="20"/>
                <w:lang w:val="mn-MN"/>
              </w:rPr>
              <w:t>3 амралтын цэгүүдийг тогтоон тохиж</w:t>
            </w:r>
            <w:r>
              <w:rPr>
                <w:rFonts w:ascii="Arial" w:hAnsi="Arial" w:cs="Arial"/>
                <w:sz w:val="20"/>
                <w:szCs w:val="20"/>
                <w:lang w:val="mn-MN"/>
              </w:rPr>
              <w:t>и</w:t>
            </w:r>
            <w:r w:rsidRPr="00476C83">
              <w:rPr>
                <w:rFonts w:ascii="Arial" w:hAnsi="Arial" w:cs="Arial"/>
                <w:sz w:val="20"/>
                <w:szCs w:val="20"/>
                <w:lang w:val="mn-MN"/>
              </w:rPr>
              <w:t>лтын ажлыг хийж гүйцэтгүүлэв.</w:t>
            </w:r>
          </w:p>
        </w:tc>
        <w:tc>
          <w:tcPr>
            <w:tcW w:w="1984" w:type="dxa"/>
          </w:tcPr>
          <w:p w:rsidR="00413211" w:rsidRPr="0016461F"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r w:rsidRPr="0016461F">
              <w:rPr>
                <w:rFonts w:ascii="Arial" w:hAnsi="Arial" w:cs="Arial"/>
                <w:sz w:val="20"/>
                <w:szCs w:val="20"/>
                <w:lang w:val="mn-MN"/>
              </w:rPr>
              <w:t xml:space="preserve">Зуун ламын агуй, Мэлхий хад, </w:t>
            </w:r>
            <w:r w:rsidRPr="0016461F">
              <w:rPr>
                <w:rFonts w:ascii="Arial" w:hAnsi="Arial" w:cs="Arial"/>
                <w:sz w:val="20"/>
                <w:szCs w:val="20"/>
                <w:u w:color="FF0000"/>
                <w:lang w:val="mn-MN"/>
              </w:rPr>
              <w:t>Арьяабалын</w:t>
            </w:r>
            <w:r w:rsidRPr="0016461F">
              <w:rPr>
                <w:rFonts w:ascii="Arial" w:hAnsi="Arial" w:cs="Arial"/>
                <w:sz w:val="20"/>
                <w:szCs w:val="20"/>
                <w:lang w:val="mn-MN"/>
              </w:rPr>
              <w:t xml:space="preserve"> хийдийн орчим</w:t>
            </w:r>
          </w:p>
        </w:tc>
        <w:tc>
          <w:tcPr>
            <w:tcW w:w="1560" w:type="dxa"/>
          </w:tcPr>
          <w:p w:rsidR="00413211" w:rsidRPr="00476C83"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r>
              <w:rPr>
                <w:rFonts w:ascii="Arial" w:hAnsi="Arial" w:cs="Arial"/>
                <w:sz w:val="20"/>
                <w:szCs w:val="20"/>
                <w:lang w:val="mn-MN"/>
              </w:rPr>
              <w:t>13.526.</w:t>
            </w:r>
            <w:r w:rsidRPr="00476C83">
              <w:rPr>
                <w:rFonts w:ascii="Arial" w:hAnsi="Arial" w:cs="Arial"/>
                <w:sz w:val="20"/>
                <w:szCs w:val="20"/>
                <w:lang w:val="mn-MN"/>
              </w:rPr>
              <w:t>9</w:t>
            </w:r>
          </w:p>
        </w:tc>
        <w:tc>
          <w:tcPr>
            <w:tcW w:w="929" w:type="dxa"/>
            <w:vMerge/>
          </w:tcPr>
          <w:p w:rsidR="00413211" w:rsidRPr="00476C83"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tc>
      </w:tr>
      <w:tr w:rsidR="00413211" w:rsidRPr="00476C83" w:rsidTr="0090089F">
        <w:trPr>
          <w:trHeight w:val="314"/>
        </w:trPr>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outlineLvl w:val="0"/>
              <w:rPr>
                <w:rFonts w:ascii="Arial" w:eastAsia="Arial Unicode MS" w:hAnsi="Arial" w:cs="Arial"/>
                <w:sz w:val="20"/>
                <w:szCs w:val="20"/>
                <w:lang w:val="mn-MN"/>
              </w:rPr>
            </w:pPr>
          </w:p>
        </w:tc>
        <w:tc>
          <w:tcPr>
            <w:tcW w:w="1049" w:type="dxa"/>
            <w:vMerge/>
          </w:tcPr>
          <w:p w:rsidR="00413211" w:rsidRPr="00476C83" w:rsidRDefault="00413211" w:rsidP="00C407F1">
            <w:pPr>
              <w:jc w:val="center"/>
              <w:rPr>
                <w:rFonts w:ascii="Arial" w:hAnsi="Arial" w:cs="Arial"/>
                <w:sz w:val="20"/>
                <w:szCs w:val="20"/>
                <w:lang w:val="mn-MN"/>
              </w:rPr>
            </w:pPr>
          </w:p>
        </w:tc>
        <w:tc>
          <w:tcPr>
            <w:tcW w:w="2268" w:type="dxa"/>
          </w:tcPr>
          <w:p w:rsidR="00413211" w:rsidRPr="00476C83" w:rsidRDefault="00413211" w:rsidP="00C407F1">
            <w:pPr>
              <w:jc w:val="both"/>
              <w:rPr>
                <w:rFonts w:ascii="Arial" w:hAnsi="Arial" w:cs="Arial"/>
                <w:sz w:val="20"/>
                <w:szCs w:val="20"/>
                <w:lang w:val="mn-MN"/>
              </w:rPr>
            </w:pPr>
            <w:r>
              <w:rPr>
                <w:rFonts w:ascii="Arial" w:hAnsi="Arial" w:cs="Arial"/>
                <w:sz w:val="20"/>
                <w:szCs w:val="20"/>
                <w:lang w:val="mn-MN"/>
              </w:rPr>
              <w:t>Жуулчдын аюулгүй байдал хангагдана.</w:t>
            </w:r>
          </w:p>
        </w:tc>
        <w:tc>
          <w:tcPr>
            <w:tcW w:w="3969" w:type="dxa"/>
          </w:tcPr>
          <w:p w:rsidR="00413211" w:rsidRPr="00476C83" w:rsidRDefault="00413211" w:rsidP="00530FAE">
            <w:pPr>
              <w:pStyle w:val="ListParagraph"/>
              <w:tabs>
                <w:tab w:val="left" w:pos="324"/>
              </w:tabs>
              <w:ind w:left="40"/>
              <w:rPr>
                <w:rFonts w:ascii="Arial" w:hAnsi="Arial" w:cs="Arial"/>
                <w:sz w:val="20"/>
                <w:szCs w:val="20"/>
                <w:lang w:val="mn-MN"/>
              </w:rPr>
            </w:pPr>
            <w:r>
              <w:rPr>
                <w:rFonts w:ascii="Arial" w:hAnsi="Arial" w:cs="Arial"/>
                <w:sz w:val="20"/>
                <w:szCs w:val="20"/>
                <w:lang w:val="mn-MN"/>
              </w:rPr>
              <w:t xml:space="preserve">Горхи-Тэрэлжийн байгалийн цогцолбор газрын </w:t>
            </w:r>
            <w:r w:rsidRPr="00476C83">
              <w:rPr>
                <w:rFonts w:ascii="Arial" w:hAnsi="Arial" w:cs="Arial"/>
                <w:sz w:val="20"/>
                <w:szCs w:val="20"/>
                <w:lang w:val="mn-MN"/>
              </w:rPr>
              <w:t>х</w:t>
            </w:r>
            <w:r>
              <w:rPr>
                <w:rFonts w:ascii="Arial" w:hAnsi="Arial" w:cs="Arial"/>
                <w:sz w:val="20"/>
                <w:szCs w:val="20"/>
                <w:lang w:val="mn-MN"/>
              </w:rPr>
              <w:t xml:space="preserve">увиараа аялал жуулчлал эрхлэгчдэд зориулж </w:t>
            </w:r>
            <w:r w:rsidRPr="00476C83">
              <w:rPr>
                <w:rFonts w:ascii="Arial" w:hAnsi="Arial" w:cs="Arial"/>
                <w:sz w:val="20"/>
                <w:szCs w:val="20"/>
                <w:lang w:val="mn-MN"/>
              </w:rPr>
              <w:t xml:space="preserve"> </w:t>
            </w:r>
            <w:r>
              <w:rPr>
                <w:rFonts w:ascii="Arial" w:hAnsi="Arial" w:cs="Arial"/>
                <w:sz w:val="20"/>
                <w:szCs w:val="20"/>
                <w:lang w:val="mn-MN"/>
              </w:rPr>
              <w:t xml:space="preserve">аюулгүй байдлын зөвлөмжийг бэлтгэн гаргаж </w:t>
            </w:r>
            <w:r w:rsidRPr="00476C83">
              <w:rPr>
                <w:rFonts w:ascii="Arial" w:hAnsi="Arial" w:cs="Arial"/>
                <w:sz w:val="20"/>
                <w:szCs w:val="20"/>
                <w:lang w:val="mn-MN"/>
              </w:rPr>
              <w:t xml:space="preserve"> үйлчлүүлэгчийн аюулгүй байдлыг ханг</w:t>
            </w:r>
            <w:r>
              <w:rPr>
                <w:rFonts w:ascii="Arial" w:hAnsi="Arial" w:cs="Arial"/>
                <w:sz w:val="20"/>
                <w:szCs w:val="20"/>
                <w:lang w:val="mn-MN"/>
              </w:rPr>
              <w:t>ах тухай зөвлөмжийг танилцуулав.</w:t>
            </w:r>
            <w:r w:rsidRPr="00476C83">
              <w:rPr>
                <w:rFonts w:ascii="Arial" w:hAnsi="Arial" w:cs="Arial"/>
                <w:sz w:val="20"/>
                <w:szCs w:val="20"/>
                <w:lang w:val="mn-MN"/>
              </w:rPr>
              <w:t xml:space="preserve"> </w:t>
            </w:r>
          </w:p>
        </w:tc>
        <w:tc>
          <w:tcPr>
            <w:tcW w:w="1984" w:type="dxa"/>
          </w:tcPr>
          <w:p w:rsidR="00413211" w:rsidRPr="00476C83"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tc>
        <w:tc>
          <w:tcPr>
            <w:tcW w:w="1560" w:type="dxa"/>
          </w:tcPr>
          <w:p w:rsidR="00413211" w:rsidRPr="00530FAE"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r w:rsidRPr="00530FAE">
              <w:rPr>
                <w:rFonts w:ascii="Arial" w:eastAsia="SimSun" w:hAnsi="Arial" w:cs="Arial"/>
                <w:sz w:val="20"/>
                <w:szCs w:val="20"/>
                <w:lang w:val="mn-MN"/>
              </w:rPr>
              <w:t xml:space="preserve">төсөвгүй </w:t>
            </w:r>
          </w:p>
        </w:tc>
        <w:tc>
          <w:tcPr>
            <w:tcW w:w="929" w:type="dxa"/>
            <w:vMerge/>
          </w:tcPr>
          <w:p w:rsidR="00413211" w:rsidRPr="00476C83"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tc>
      </w:tr>
      <w:tr w:rsidR="00413211" w:rsidRPr="00476C83" w:rsidTr="0090089F">
        <w:trPr>
          <w:trHeight w:val="314"/>
        </w:trPr>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outlineLvl w:val="0"/>
              <w:rPr>
                <w:rFonts w:ascii="Arial" w:eastAsia="Arial Unicode MS" w:hAnsi="Arial" w:cs="Arial"/>
                <w:sz w:val="20"/>
                <w:szCs w:val="20"/>
                <w:lang w:val="mn-MN"/>
              </w:rPr>
            </w:pPr>
          </w:p>
        </w:tc>
        <w:tc>
          <w:tcPr>
            <w:tcW w:w="1049" w:type="dxa"/>
          </w:tcPr>
          <w:p w:rsidR="00413211" w:rsidRPr="00476C83" w:rsidRDefault="00413211" w:rsidP="00C407F1">
            <w:pPr>
              <w:jc w:val="center"/>
              <w:rPr>
                <w:rFonts w:ascii="Arial" w:hAnsi="Arial" w:cs="Arial"/>
                <w:sz w:val="20"/>
                <w:szCs w:val="20"/>
                <w:lang w:val="mn-MN"/>
              </w:rPr>
            </w:pPr>
            <w:r>
              <w:rPr>
                <w:rFonts w:ascii="Arial" w:hAnsi="Arial" w:cs="Arial"/>
                <w:sz w:val="20"/>
                <w:szCs w:val="20"/>
                <w:lang w:val="mn-MN"/>
              </w:rPr>
              <w:t>2016</w:t>
            </w:r>
          </w:p>
        </w:tc>
        <w:tc>
          <w:tcPr>
            <w:tcW w:w="2268" w:type="dxa"/>
          </w:tcPr>
          <w:p w:rsidR="00413211" w:rsidRDefault="00BD2C2F" w:rsidP="00C407F1">
            <w:pPr>
              <w:jc w:val="both"/>
              <w:rPr>
                <w:rFonts w:ascii="Arial" w:hAnsi="Arial" w:cs="Arial"/>
                <w:sz w:val="20"/>
                <w:szCs w:val="20"/>
                <w:lang w:val="mn-MN"/>
              </w:rPr>
            </w:pPr>
            <w:r>
              <w:rPr>
                <w:rFonts w:ascii="Arial" w:hAnsi="Arial" w:cs="Arial"/>
                <w:sz w:val="20"/>
                <w:szCs w:val="20"/>
                <w:lang w:val="mn-MN"/>
              </w:rPr>
              <w:t>Газар олголтын</w:t>
            </w:r>
            <w:r w:rsidR="00413211">
              <w:rPr>
                <w:rFonts w:ascii="Arial" w:hAnsi="Arial" w:cs="Arial"/>
                <w:sz w:val="20"/>
                <w:szCs w:val="20"/>
                <w:lang w:val="mn-MN"/>
              </w:rPr>
              <w:t xml:space="preserve"> асуудал шийдэгдсэн байна.</w:t>
            </w:r>
          </w:p>
        </w:tc>
        <w:tc>
          <w:tcPr>
            <w:tcW w:w="3969" w:type="dxa"/>
          </w:tcPr>
          <w:p w:rsidR="00413211" w:rsidRDefault="00413211" w:rsidP="00530FAE">
            <w:pPr>
              <w:pStyle w:val="ListParagraph"/>
              <w:tabs>
                <w:tab w:val="left" w:pos="324"/>
              </w:tabs>
              <w:ind w:left="40"/>
              <w:rPr>
                <w:rFonts w:ascii="Arial" w:hAnsi="Arial" w:cs="Arial"/>
                <w:sz w:val="20"/>
                <w:szCs w:val="20"/>
                <w:lang w:val="mn-MN"/>
              </w:rPr>
            </w:pPr>
            <w:r>
              <w:rPr>
                <w:rFonts w:ascii="Arial" w:hAnsi="Arial" w:cs="Arial"/>
                <w:sz w:val="20"/>
                <w:szCs w:val="20"/>
                <w:lang w:val="mn-MN"/>
              </w:rPr>
              <w:t>Горхи-Тэрэлжийн байгалийн цогцолбор газарт Монгол адууны соёлыг харуулсан 50 гар газрыг тусгуулан тогтоолоор батлуулав.</w:t>
            </w:r>
          </w:p>
        </w:tc>
        <w:tc>
          <w:tcPr>
            <w:tcW w:w="1984" w:type="dxa"/>
          </w:tcPr>
          <w:p w:rsidR="00413211" w:rsidRPr="003A1C4F"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r w:rsidRPr="003A1C4F">
              <w:rPr>
                <w:rFonts w:ascii="Arial" w:eastAsia="SimSun" w:hAnsi="Arial" w:cs="Arial"/>
                <w:sz w:val="20"/>
                <w:szCs w:val="20"/>
                <w:lang w:val="mn-MN"/>
              </w:rPr>
              <w:t xml:space="preserve">НИТХ-ын 2015 </w:t>
            </w:r>
            <w:r>
              <w:rPr>
                <w:rFonts w:ascii="Arial" w:eastAsia="SimSun" w:hAnsi="Arial" w:cs="Arial"/>
                <w:sz w:val="20"/>
                <w:szCs w:val="20"/>
                <w:lang w:val="mn-MN"/>
              </w:rPr>
              <w:t>оны</w:t>
            </w:r>
            <w:r w:rsidRPr="003A1C4F">
              <w:rPr>
                <w:rFonts w:ascii="Arial" w:eastAsia="SimSun" w:hAnsi="Arial" w:cs="Arial"/>
                <w:sz w:val="20"/>
                <w:szCs w:val="20"/>
                <w:lang w:val="mn-MN"/>
              </w:rPr>
              <w:t xml:space="preserve"> 32/32 дугаар тогтоол</w:t>
            </w:r>
          </w:p>
        </w:tc>
        <w:tc>
          <w:tcPr>
            <w:tcW w:w="1560" w:type="dxa"/>
          </w:tcPr>
          <w:p w:rsidR="00413211" w:rsidRPr="00530FAE" w:rsidRDefault="00413211"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tc>
        <w:tc>
          <w:tcPr>
            <w:tcW w:w="929" w:type="dxa"/>
            <w:vMerge/>
          </w:tcPr>
          <w:p w:rsidR="00413211" w:rsidRPr="00476C83"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tc>
      </w:tr>
      <w:tr w:rsidR="00413211" w:rsidRPr="00476C83" w:rsidTr="003D1C4D">
        <w:trPr>
          <w:trHeight w:val="210"/>
        </w:trPr>
        <w:tc>
          <w:tcPr>
            <w:tcW w:w="471" w:type="dxa"/>
            <w:vMerge/>
          </w:tcPr>
          <w:p w:rsidR="00413211" w:rsidRPr="00476C83" w:rsidRDefault="00413211" w:rsidP="00C407F1">
            <w:pPr>
              <w:jc w:val="center"/>
              <w:rPr>
                <w:rFonts w:ascii="Arial" w:hAnsi="Arial" w:cs="Arial"/>
                <w:sz w:val="20"/>
                <w:szCs w:val="20"/>
                <w:lang w:val="mn-MN"/>
              </w:rPr>
            </w:pPr>
          </w:p>
        </w:tc>
        <w:tc>
          <w:tcPr>
            <w:tcW w:w="630" w:type="dxa"/>
            <w:vMerge/>
          </w:tcPr>
          <w:p w:rsidR="00413211" w:rsidRPr="00476C83" w:rsidRDefault="00413211" w:rsidP="00C407F1">
            <w:pPr>
              <w:jc w:val="center"/>
              <w:rPr>
                <w:rFonts w:ascii="Arial" w:hAnsi="Arial" w:cs="Arial"/>
                <w:sz w:val="20"/>
                <w:szCs w:val="20"/>
                <w:lang w:val="mn-MN"/>
              </w:rPr>
            </w:pPr>
          </w:p>
        </w:tc>
        <w:tc>
          <w:tcPr>
            <w:tcW w:w="2211" w:type="dxa"/>
            <w:vMerge/>
          </w:tcPr>
          <w:p w:rsidR="00413211" w:rsidRPr="00476C83" w:rsidRDefault="00413211" w:rsidP="00C407F1">
            <w:pPr>
              <w:jc w:val="both"/>
              <w:outlineLvl w:val="0"/>
              <w:rPr>
                <w:rFonts w:ascii="Arial" w:eastAsia="Arial Unicode MS" w:hAnsi="Arial" w:cs="Arial"/>
                <w:sz w:val="20"/>
                <w:szCs w:val="20"/>
                <w:lang w:val="mn-MN"/>
              </w:rPr>
            </w:pPr>
          </w:p>
        </w:tc>
        <w:tc>
          <w:tcPr>
            <w:tcW w:w="7286" w:type="dxa"/>
            <w:gridSpan w:val="3"/>
          </w:tcPr>
          <w:p w:rsidR="00413211" w:rsidRPr="00D8294D" w:rsidRDefault="00413211" w:rsidP="00D8294D">
            <w:pPr>
              <w:pStyle w:val="ListParagraph"/>
              <w:tabs>
                <w:tab w:val="left" w:pos="324"/>
              </w:tabs>
              <w:ind w:left="40"/>
              <w:jc w:val="center"/>
              <w:rPr>
                <w:rFonts w:ascii="Arial" w:hAnsi="Arial" w:cs="Arial"/>
                <w:b/>
                <w:sz w:val="20"/>
                <w:szCs w:val="20"/>
                <w:lang w:val="mn-MN"/>
              </w:rPr>
            </w:pPr>
            <w:r w:rsidRPr="00D8294D">
              <w:rPr>
                <w:rFonts w:ascii="Arial" w:hAnsi="Arial" w:cs="Arial"/>
                <w:b/>
                <w:sz w:val="20"/>
                <w:szCs w:val="20"/>
                <w:lang w:val="mn-MN"/>
              </w:rPr>
              <w:t>Нийт</w:t>
            </w:r>
          </w:p>
        </w:tc>
        <w:tc>
          <w:tcPr>
            <w:tcW w:w="1984" w:type="dxa"/>
          </w:tcPr>
          <w:p w:rsidR="00413211" w:rsidRPr="00476C83"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tc>
        <w:tc>
          <w:tcPr>
            <w:tcW w:w="1560" w:type="dxa"/>
          </w:tcPr>
          <w:p w:rsidR="00413211" w:rsidRPr="00D8294D"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r w:rsidRPr="00D8294D">
              <w:rPr>
                <w:rFonts w:ascii="Arial" w:eastAsia="SimSun" w:hAnsi="Arial" w:cs="Arial"/>
                <w:b/>
                <w:sz w:val="20"/>
                <w:szCs w:val="20"/>
                <w:lang w:val="mn-MN"/>
              </w:rPr>
              <w:t>13.526.9</w:t>
            </w:r>
          </w:p>
        </w:tc>
        <w:tc>
          <w:tcPr>
            <w:tcW w:w="929" w:type="dxa"/>
            <w:vMerge/>
          </w:tcPr>
          <w:p w:rsidR="00413211" w:rsidRPr="00476C83" w:rsidRDefault="00413211"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tc>
      </w:tr>
      <w:tr w:rsidR="003C24AF" w:rsidRPr="00476C83" w:rsidTr="0090089F">
        <w:tc>
          <w:tcPr>
            <w:tcW w:w="471" w:type="dxa"/>
            <w:vMerge w:val="restart"/>
          </w:tcPr>
          <w:p w:rsidR="003C24AF" w:rsidRDefault="003C24AF" w:rsidP="00C407F1">
            <w:pPr>
              <w:jc w:val="center"/>
              <w:rPr>
                <w:rFonts w:ascii="Arial" w:hAnsi="Arial" w:cs="Arial"/>
                <w:sz w:val="20"/>
                <w:szCs w:val="20"/>
                <w:lang w:val="mn-MN"/>
              </w:rPr>
            </w:pPr>
            <w:r w:rsidRPr="00476C83">
              <w:rPr>
                <w:rFonts w:ascii="Arial" w:hAnsi="Arial" w:cs="Arial"/>
                <w:sz w:val="20"/>
                <w:szCs w:val="20"/>
                <w:lang w:val="mn-MN"/>
              </w:rPr>
              <w:t>4</w:t>
            </w:r>
          </w:p>
          <w:p w:rsidR="003C24AF" w:rsidRDefault="003C24AF"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3C24AF" w:rsidRDefault="003C24AF" w:rsidP="00C407F1">
            <w:pPr>
              <w:jc w:val="center"/>
              <w:rPr>
                <w:rFonts w:ascii="Arial" w:hAnsi="Arial" w:cs="Arial"/>
                <w:sz w:val="20"/>
                <w:szCs w:val="20"/>
                <w:lang w:val="mn-MN"/>
              </w:rPr>
            </w:pPr>
          </w:p>
          <w:p w:rsidR="003C24AF" w:rsidRDefault="003C24AF" w:rsidP="00C407F1">
            <w:pPr>
              <w:jc w:val="center"/>
              <w:rPr>
                <w:rFonts w:ascii="Arial" w:hAnsi="Arial" w:cs="Arial"/>
                <w:sz w:val="20"/>
                <w:szCs w:val="20"/>
                <w:lang w:val="mn-MN"/>
              </w:rPr>
            </w:pPr>
          </w:p>
          <w:p w:rsidR="003C24AF" w:rsidRDefault="003C24AF" w:rsidP="00C407F1">
            <w:pPr>
              <w:jc w:val="center"/>
              <w:rPr>
                <w:rFonts w:ascii="Arial" w:hAnsi="Arial" w:cs="Arial"/>
                <w:sz w:val="20"/>
                <w:szCs w:val="20"/>
                <w:lang w:val="mn-MN"/>
              </w:rPr>
            </w:pPr>
          </w:p>
          <w:p w:rsidR="003C24AF" w:rsidRPr="00476C83" w:rsidRDefault="003C24AF" w:rsidP="00C407F1">
            <w:pPr>
              <w:jc w:val="center"/>
              <w:rPr>
                <w:rFonts w:ascii="Arial" w:hAnsi="Arial" w:cs="Arial"/>
                <w:sz w:val="20"/>
                <w:szCs w:val="20"/>
                <w:lang w:val="mn-MN"/>
              </w:rPr>
            </w:pPr>
          </w:p>
        </w:tc>
        <w:tc>
          <w:tcPr>
            <w:tcW w:w="630" w:type="dxa"/>
            <w:vMerge w:val="restart"/>
          </w:tcPr>
          <w:p w:rsidR="003C24AF" w:rsidRDefault="003C24AF" w:rsidP="00C407F1">
            <w:pPr>
              <w:jc w:val="center"/>
              <w:rPr>
                <w:rFonts w:ascii="Arial" w:hAnsi="Arial" w:cs="Arial"/>
                <w:sz w:val="20"/>
                <w:szCs w:val="20"/>
                <w:lang w:val="mn-MN"/>
              </w:rPr>
            </w:pPr>
            <w:r w:rsidRPr="00476C83">
              <w:rPr>
                <w:rFonts w:ascii="Arial" w:hAnsi="Arial" w:cs="Arial"/>
                <w:sz w:val="20"/>
                <w:szCs w:val="20"/>
                <w:lang w:val="mn-MN"/>
              </w:rPr>
              <w:lastRenderedPageBreak/>
              <w:t>88.2</w:t>
            </w: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D14E41" w:rsidRDefault="00D14E41" w:rsidP="00C407F1">
            <w:pPr>
              <w:jc w:val="center"/>
              <w:rPr>
                <w:rFonts w:ascii="Arial" w:hAnsi="Arial" w:cs="Arial"/>
                <w:sz w:val="20"/>
                <w:szCs w:val="20"/>
                <w:lang w:val="mn-MN"/>
              </w:rPr>
            </w:pPr>
          </w:p>
          <w:p w:rsidR="003C24AF" w:rsidRDefault="003C24AF" w:rsidP="00C407F1">
            <w:pPr>
              <w:jc w:val="center"/>
              <w:rPr>
                <w:rFonts w:ascii="Arial" w:hAnsi="Arial" w:cs="Arial"/>
                <w:sz w:val="20"/>
                <w:szCs w:val="20"/>
                <w:lang w:val="mn-MN"/>
              </w:rPr>
            </w:pPr>
          </w:p>
          <w:p w:rsidR="003C24AF" w:rsidRDefault="003C24AF" w:rsidP="00C407F1">
            <w:pPr>
              <w:jc w:val="center"/>
              <w:rPr>
                <w:rFonts w:ascii="Arial" w:hAnsi="Arial" w:cs="Arial"/>
                <w:sz w:val="20"/>
                <w:szCs w:val="20"/>
                <w:lang w:val="mn-MN"/>
              </w:rPr>
            </w:pPr>
          </w:p>
          <w:p w:rsidR="003C24AF" w:rsidRDefault="003C24AF" w:rsidP="00C407F1">
            <w:pPr>
              <w:jc w:val="center"/>
              <w:rPr>
                <w:rFonts w:ascii="Arial" w:hAnsi="Arial" w:cs="Arial"/>
                <w:sz w:val="20"/>
                <w:szCs w:val="20"/>
                <w:lang w:val="mn-MN"/>
              </w:rPr>
            </w:pPr>
          </w:p>
          <w:p w:rsidR="003C24AF" w:rsidRDefault="003C24AF" w:rsidP="00C407F1">
            <w:pPr>
              <w:jc w:val="center"/>
              <w:rPr>
                <w:rFonts w:ascii="Arial" w:hAnsi="Arial" w:cs="Arial"/>
                <w:sz w:val="20"/>
                <w:szCs w:val="20"/>
                <w:lang w:val="mn-MN"/>
              </w:rPr>
            </w:pPr>
          </w:p>
          <w:p w:rsidR="003C24AF" w:rsidRPr="00476C83" w:rsidRDefault="003C24AF" w:rsidP="00C407F1">
            <w:pPr>
              <w:jc w:val="center"/>
              <w:rPr>
                <w:rFonts w:ascii="Arial" w:hAnsi="Arial" w:cs="Arial"/>
                <w:sz w:val="20"/>
                <w:szCs w:val="20"/>
                <w:lang w:val="mn-MN"/>
              </w:rPr>
            </w:pPr>
          </w:p>
        </w:tc>
        <w:tc>
          <w:tcPr>
            <w:tcW w:w="2211" w:type="dxa"/>
            <w:vMerge w:val="restart"/>
          </w:tcPr>
          <w:p w:rsidR="003C24AF" w:rsidRDefault="003C24AF" w:rsidP="00C407F1">
            <w:pPr>
              <w:jc w:val="both"/>
              <w:outlineLvl w:val="0"/>
              <w:rPr>
                <w:rFonts w:ascii="Arial" w:eastAsia="Arial Unicode MS" w:hAnsi="Arial" w:cs="Arial"/>
                <w:sz w:val="20"/>
                <w:szCs w:val="20"/>
                <w:lang w:val="mn-MN"/>
              </w:rPr>
            </w:pPr>
            <w:r w:rsidRPr="00476C83">
              <w:rPr>
                <w:rFonts w:ascii="Arial" w:eastAsia="Arial Unicode MS" w:hAnsi="Arial" w:cs="Arial"/>
                <w:sz w:val="20"/>
                <w:szCs w:val="20"/>
                <w:lang w:val="mn-MN"/>
              </w:rPr>
              <w:lastRenderedPageBreak/>
              <w:t>Гар урлал, өрхийн бичил үйлдвэрлэлийг дэмжинэ.</w:t>
            </w: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Default="00D14E41" w:rsidP="00C407F1">
            <w:pPr>
              <w:jc w:val="both"/>
              <w:outlineLvl w:val="0"/>
              <w:rPr>
                <w:rFonts w:ascii="Arial" w:eastAsia="Arial Unicode MS" w:hAnsi="Arial" w:cs="Arial"/>
                <w:sz w:val="20"/>
                <w:szCs w:val="20"/>
                <w:lang w:val="mn-MN"/>
              </w:rPr>
            </w:pPr>
          </w:p>
          <w:p w:rsidR="00D14E41" w:rsidRPr="00476C83" w:rsidRDefault="00D14E41" w:rsidP="00C407F1">
            <w:pPr>
              <w:jc w:val="both"/>
              <w:outlineLvl w:val="0"/>
              <w:rPr>
                <w:rFonts w:ascii="Arial" w:eastAsia="Arial Unicode MS" w:hAnsi="Arial" w:cs="Arial"/>
                <w:sz w:val="20"/>
                <w:szCs w:val="20"/>
                <w:lang w:val="mn-MN"/>
              </w:rPr>
            </w:pPr>
          </w:p>
        </w:tc>
        <w:tc>
          <w:tcPr>
            <w:tcW w:w="1049" w:type="dxa"/>
          </w:tcPr>
          <w:p w:rsidR="003C24AF" w:rsidRPr="00476C83" w:rsidRDefault="003C24AF" w:rsidP="00C407F1">
            <w:pPr>
              <w:jc w:val="center"/>
              <w:rPr>
                <w:rFonts w:ascii="Arial" w:hAnsi="Arial" w:cs="Arial"/>
                <w:sz w:val="20"/>
                <w:szCs w:val="20"/>
                <w:lang w:val="mn-MN"/>
              </w:rPr>
            </w:pPr>
            <w:r>
              <w:rPr>
                <w:rFonts w:ascii="Arial" w:hAnsi="Arial" w:cs="Arial"/>
                <w:sz w:val="20"/>
                <w:szCs w:val="20"/>
                <w:lang w:val="mn-MN"/>
              </w:rPr>
              <w:lastRenderedPageBreak/>
              <w:t>2014</w:t>
            </w:r>
          </w:p>
        </w:tc>
        <w:tc>
          <w:tcPr>
            <w:tcW w:w="2268" w:type="dxa"/>
            <w:vMerge w:val="restart"/>
          </w:tcPr>
          <w:p w:rsidR="003C24AF" w:rsidRPr="000D7C1C" w:rsidRDefault="003C24AF" w:rsidP="006458B4">
            <w:pPr>
              <w:pStyle w:val="ListParagraph"/>
              <w:tabs>
                <w:tab w:val="left" w:pos="33"/>
                <w:tab w:val="left" w:pos="317"/>
              </w:tabs>
              <w:ind w:left="34"/>
              <w:rPr>
                <w:rFonts w:ascii="Arial" w:hAnsi="Arial" w:cs="Arial"/>
                <w:sz w:val="20"/>
                <w:szCs w:val="20"/>
                <w:lang w:val="mn-MN"/>
              </w:rPr>
            </w:pPr>
            <w:r w:rsidRPr="000D7C1C">
              <w:rPr>
                <w:rFonts w:ascii="Arial" w:hAnsi="Arial" w:cs="Arial"/>
                <w:sz w:val="20"/>
                <w:szCs w:val="20"/>
                <w:lang w:val="mn-MN"/>
              </w:rPr>
              <w:t>Өрхийн үйлдвэрлэл хөгжиж, нутгийн брэнд нэмэгдсэн байна.</w:t>
            </w:r>
          </w:p>
        </w:tc>
        <w:tc>
          <w:tcPr>
            <w:tcW w:w="3969" w:type="dxa"/>
          </w:tcPr>
          <w:p w:rsidR="003C24AF" w:rsidRPr="006458B4" w:rsidRDefault="003C24AF" w:rsidP="006458B4">
            <w:pPr>
              <w:tabs>
                <w:tab w:val="left" w:pos="33"/>
                <w:tab w:val="left" w:pos="317"/>
              </w:tabs>
              <w:ind w:left="33"/>
              <w:jc w:val="both"/>
              <w:rPr>
                <w:rFonts w:ascii="Arial" w:hAnsi="Arial" w:cs="Arial"/>
                <w:sz w:val="20"/>
                <w:szCs w:val="20"/>
                <w:lang w:val="mn-MN"/>
              </w:rPr>
            </w:pPr>
            <w:r w:rsidRPr="006458B4">
              <w:rPr>
                <w:rFonts w:ascii="Arial" w:hAnsi="Arial" w:cs="Arial"/>
                <w:sz w:val="20"/>
                <w:szCs w:val="20"/>
                <w:lang w:val="mn-MN"/>
              </w:rPr>
              <w:t xml:space="preserve">Налайх дүүргийн 6 дугаар хорооны иргэдэд жижиг дунд үйлдвэрлэл эрхлэх </w:t>
            </w:r>
            <w:r w:rsidRPr="006458B4">
              <w:rPr>
                <w:rFonts w:ascii="Arial" w:hAnsi="Arial" w:cs="Arial"/>
                <w:sz w:val="20"/>
                <w:szCs w:val="20"/>
              </w:rPr>
              <w:t xml:space="preserve"> </w:t>
            </w:r>
            <w:r w:rsidRPr="006458B4">
              <w:rPr>
                <w:rFonts w:ascii="Arial" w:hAnsi="Arial" w:cs="Arial"/>
                <w:sz w:val="20"/>
                <w:szCs w:val="20"/>
                <w:lang w:val="mn-MN"/>
              </w:rPr>
              <w:t>мэдлэг олгох зорилгоор “Аж ахуй эрхлэх ур чадвар” сургалтыг</w:t>
            </w:r>
            <w:r w:rsidRPr="006458B4">
              <w:rPr>
                <w:rFonts w:ascii="Arial" w:eastAsia="Arial Unicode MS" w:hAnsi="Arial" w:cs="Arial"/>
                <w:sz w:val="20"/>
                <w:szCs w:val="20"/>
                <w:lang w:val="mn-MN" w:eastAsia="ko-KR"/>
              </w:rPr>
              <w:t xml:space="preserve"> зохион байгуулж аж ахуй эрхэлдэг, эрхлэх сонирхолтой орон нутгийн </w:t>
            </w:r>
            <w:r>
              <w:rPr>
                <w:rFonts w:ascii="Arial" w:eastAsia="Arial Unicode MS" w:hAnsi="Arial" w:cs="Arial"/>
                <w:sz w:val="20"/>
                <w:szCs w:val="20"/>
                <w:lang w:val="mn-MN" w:eastAsia="ko-KR"/>
              </w:rPr>
              <w:t xml:space="preserve"> иргэд</w:t>
            </w:r>
            <w:r w:rsidRPr="006458B4">
              <w:rPr>
                <w:rFonts w:ascii="Arial" w:eastAsia="Arial Unicode MS" w:hAnsi="Arial" w:cs="Arial"/>
                <w:sz w:val="20"/>
                <w:szCs w:val="20"/>
                <w:lang w:val="mn-MN" w:eastAsia="ko-KR"/>
              </w:rPr>
              <w:t>ийг хамруулав.</w:t>
            </w:r>
          </w:p>
        </w:tc>
        <w:tc>
          <w:tcPr>
            <w:tcW w:w="1984" w:type="dxa"/>
            <w:vMerge w:val="restart"/>
          </w:tcPr>
          <w:p w:rsidR="003C24AF" w:rsidRPr="000D7C1C" w:rsidRDefault="003C24AF" w:rsidP="000D7C1C">
            <w:pPr>
              <w:widowControl w:val="0"/>
              <w:tabs>
                <w:tab w:val="left" w:pos="993"/>
              </w:tabs>
              <w:autoSpaceDE w:val="0"/>
              <w:autoSpaceDN w:val="0"/>
              <w:adjustRightInd w:val="0"/>
              <w:spacing w:after="120"/>
              <w:jc w:val="both"/>
              <w:rPr>
                <w:rFonts w:ascii="Arial" w:eastAsia="SimSun" w:hAnsi="Arial" w:cs="Arial"/>
                <w:sz w:val="20"/>
                <w:szCs w:val="20"/>
                <w:lang w:val="mn-MN"/>
              </w:rPr>
            </w:pPr>
            <w:r w:rsidRPr="000D7C1C">
              <w:rPr>
                <w:rFonts w:ascii="Arial" w:eastAsia="SimSun" w:hAnsi="Arial" w:cs="Arial"/>
                <w:sz w:val="20"/>
                <w:szCs w:val="20"/>
                <w:lang w:val="mn-MN"/>
              </w:rPr>
              <w:t xml:space="preserve">15 иргэн, </w:t>
            </w:r>
            <w:r w:rsidRPr="000D7C1C">
              <w:rPr>
                <w:rFonts w:ascii="Arial" w:eastAsia="Times New Roman" w:hAnsi="Arial" w:cs="Arial"/>
                <w:color w:val="000000"/>
                <w:sz w:val="20"/>
                <w:szCs w:val="20"/>
                <w:shd w:val="clear" w:color="auto" w:fill="FFFFFF"/>
                <w:lang w:val="mn-MN" w:eastAsia="ko-KR"/>
              </w:rPr>
              <w:t xml:space="preserve">28 гар урлалын бүтээлч, үйлдвэрлэгчид оролцсон ба </w:t>
            </w:r>
            <w:r w:rsidRPr="000D7C1C">
              <w:rPr>
                <w:rFonts w:ascii="Arial" w:hAnsi="Arial" w:cs="Arial"/>
                <w:sz w:val="20"/>
                <w:szCs w:val="20"/>
                <w:lang w:val="mn-MN"/>
              </w:rPr>
              <w:t>УБ хотын онцлогтой гар урлал, бэлэг дурсгалын  бүтээгдэхүүний нэр төрөл нэмэгдэж, сав баглаа боодол сайжирсан.</w:t>
            </w:r>
          </w:p>
        </w:tc>
        <w:tc>
          <w:tcPr>
            <w:tcW w:w="1560" w:type="dxa"/>
          </w:tcPr>
          <w:p w:rsidR="003C24AF" w:rsidRPr="00476C83" w:rsidRDefault="003C24AF"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r>
              <w:rPr>
                <w:rFonts w:ascii="Arial" w:eastAsia="SimSun" w:hAnsi="Arial" w:cs="Arial"/>
                <w:sz w:val="20"/>
                <w:szCs w:val="20"/>
                <w:lang w:val="mn-MN"/>
              </w:rPr>
              <w:t>төсөвгүй</w:t>
            </w:r>
          </w:p>
        </w:tc>
        <w:tc>
          <w:tcPr>
            <w:tcW w:w="929" w:type="dxa"/>
            <w:vMerge w:val="restart"/>
          </w:tcPr>
          <w:p w:rsidR="003C24AF" w:rsidRDefault="003C24AF"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p w:rsidR="003C24AF" w:rsidRPr="00C91701" w:rsidRDefault="003C24AF"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p>
        </w:tc>
      </w:tr>
      <w:tr w:rsidR="003C24AF" w:rsidRPr="00476C83" w:rsidTr="0090089F">
        <w:tc>
          <w:tcPr>
            <w:tcW w:w="471" w:type="dxa"/>
            <w:vMerge/>
          </w:tcPr>
          <w:p w:rsidR="003C24AF" w:rsidRPr="00476C83" w:rsidRDefault="003C24AF" w:rsidP="00C407F1">
            <w:pPr>
              <w:jc w:val="center"/>
              <w:rPr>
                <w:rFonts w:ascii="Arial" w:hAnsi="Arial" w:cs="Arial"/>
                <w:sz w:val="20"/>
                <w:szCs w:val="20"/>
                <w:lang w:val="mn-MN"/>
              </w:rPr>
            </w:pPr>
          </w:p>
        </w:tc>
        <w:tc>
          <w:tcPr>
            <w:tcW w:w="630" w:type="dxa"/>
            <w:vMerge/>
          </w:tcPr>
          <w:p w:rsidR="003C24AF" w:rsidRPr="00476C83" w:rsidRDefault="003C24AF" w:rsidP="00C407F1">
            <w:pPr>
              <w:jc w:val="center"/>
              <w:rPr>
                <w:rFonts w:ascii="Arial" w:hAnsi="Arial" w:cs="Arial"/>
                <w:sz w:val="20"/>
                <w:szCs w:val="20"/>
                <w:lang w:val="mn-MN"/>
              </w:rPr>
            </w:pPr>
          </w:p>
        </w:tc>
        <w:tc>
          <w:tcPr>
            <w:tcW w:w="2211" w:type="dxa"/>
            <w:vMerge/>
          </w:tcPr>
          <w:p w:rsidR="003C24AF" w:rsidRPr="00476C83" w:rsidRDefault="003C24AF" w:rsidP="00C407F1">
            <w:pPr>
              <w:jc w:val="both"/>
              <w:outlineLvl w:val="0"/>
              <w:rPr>
                <w:rFonts w:ascii="Arial" w:eastAsia="Arial Unicode MS" w:hAnsi="Arial" w:cs="Arial"/>
                <w:sz w:val="20"/>
                <w:szCs w:val="20"/>
                <w:lang w:val="mn-MN"/>
              </w:rPr>
            </w:pPr>
          </w:p>
        </w:tc>
        <w:tc>
          <w:tcPr>
            <w:tcW w:w="1049" w:type="dxa"/>
            <w:vMerge w:val="restart"/>
          </w:tcPr>
          <w:p w:rsidR="003C24AF" w:rsidRPr="00476C83" w:rsidRDefault="003C24AF" w:rsidP="003C24AF">
            <w:pPr>
              <w:jc w:val="center"/>
              <w:rPr>
                <w:rFonts w:ascii="Arial" w:hAnsi="Arial" w:cs="Arial"/>
                <w:sz w:val="20"/>
                <w:szCs w:val="20"/>
                <w:lang w:val="mn-MN"/>
              </w:rPr>
            </w:pPr>
            <w:r>
              <w:rPr>
                <w:rFonts w:ascii="Arial" w:hAnsi="Arial" w:cs="Arial"/>
                <w:sz w:val="20"/>
                <w:szCs w:val="20"/>
                <w:lang w:val="mn-MN"/>
              </w:rPr>
              <w:t>2015</w:t>
            </w:r>
          </w:p>
        </w:tc>
        <w:tc>
          <w:tcPr>
            <w:tcW w:w="2268" w:type="dxa"/>
            <w:vMerge/>
          </w:tcPr>
          <w:p w:rsidR="003C24AF" w:rsidRPr="00476C83" w:rsidRDefault="003C24AF" w:rsidP="006458B4">
            <w:pPr>
              <w:pStyle w:val="ListParagraph"/>
              <w:tabs>
                <w:tab w:val="left" w:pos="33"/>
                <w:tab w:val="left" w:pos="317"/>
              </w:tabs>
              <w:ind w:left="34"/>
              <w:rPr>
                <w:rFonts w:ascii="Arial" w:hAnsi="Arial" w:cs="Arial"/>
                <w:sz w:val="20"/>
                <w:szCs w:val="20"/>
              </w:rPr>
            </w:pPr>
          </w:p>
        </w:tc>
        <w:tc>
          <w:tcPr>
            <w:tcW w:w="3969" w:type="dxa"/>
          </w:tcPr>
          <w:p w:rsidR="003C24AF" w:rsidRPr="006458B4" w:rsidRDefault="003C24AF" w:rsidP="006458B4">
            <w:pPr>
              <w:tabs>
                <w:tab w:val="left" w:pos="33"/>
                <w:tab w:val="left" w:pos="317"/>
              </w:tabs>
              <w:ind w:left="33"/>
              <w:jc w:val="both"/>
              <w:rPr>
                <w:rFonts w:ascii="Arial" w:hAnsi="Arial" w:cs="Arial"/>
                <w:sz w:val="20"/>
                <w:szCs w:val="20"/>
                <w:lang w:val="mn-MN"/>
              </w:rPr>
            </w:pPr>
            <w:r w:rsidRPr="00476C83">
              <w:rPr>
                <w:rFonts w:ascii="Arial" w:eastAsia="Times New Roman" w:hAnsi="Arial" w:cs="Arial"/>
                <w:sz w:val="20"/>
                <w:szCs w:val="20"/>
                <w:lang w:val="mn-MN" w:eastAsia="ko-KR"/>
              </w:rPr>
              <w:t>Гар урлал үйл</w:t>
            </w:r>
            <w:r>
              <w:rPr>
                <w:rFonts w:ascii="Arial" w:eastAsia="Times New Roman" w:hAnsi="Arial" w:cs="Arial"/>
                <w:sz w:val="20"/>
                <w:szCs w:val="20"/>
                <w:lang w:val="mn-MN" w:eastAsia="ko-KR"/>
              </w:rPr>
              <w:t>двэрлэгчдэд зориулж гар урлалын</w:t>
            </w:r>
            <w:r w:rsidR="00DC44BA">
              <w:rPr>
                <w:rFonts w:ascii="Arial" w:eastAsia="Times New Roman" w:hAnsi="Arial" w:cs="Arial"/>
                <w:sz w:val="20"/>
                <w:szCs w:val="20"/>
                <w:lang w:val="mn-MN" w:eastAsia="ko-KR"/>
              </w:rPr>
              <w:t xml:space="preserve"> </w:t>
            </w:r>
            <w:r w:rsidRPr="00476C83">
              <w:rPr>
                <w:rFonts w:ascii="Arial" w:eastAsia="Times New Roman" w:hAnsi="Arial" w:cs="Arial"/>
                <w:sz w:val="20"/>
                <w:szCs w:val="20"/>
                <w:lang w:val="mn-MN" w:eastAsia="ko-KR"/>
              </w:rPr>
              <w:t xml:space="preserve">бүтээгдэхүүн үйлдвэрлэгчдийн дунд </w:t>
            </w:r>
            <w:r w:rsidRPr="00476C83">
              <w:rPr>
                <w:rFonts w:ascii="Arial" w:eastAsiaTheme="minorEastAsia" w:hAnsi="Arial" w:cs="Arial"/>
                <w:sz w:val="20"/>
                <w:szCs w:val="20"/>
                <w:lang w:val="mn-MN" w:eastAsia="zh-CN"/>
              </w:rPr>
              <w:t>“</w:t>
            </w:r>
            <w:r w:rsidRPr="00476C83">
              <w:rPr>
                <w:rFonts w:ascii="Arial" w:eastAsia="Times New Roman" w:hAnsi="Arial" w:cs="Arial"/>
                <w:bCs/>
                <w:sz w:val="20"/>
                <w:szCs w:val="20"/>
                <w:lang w:val="mn-MN"/>
              </w:rPr>
              <w:t>Улаанбаатарт үйлдвэрлэв”</w:t>
            </w:r>
            <w:r w:rsidRPr="00476C83">
              <w:rPr>
                <w:rFonts w:ascii="Arial" w:eastAsia="Times New Roman" w:hAnsi="Arial" w:cs="Arial"/>
                <w:sz w:val="20"/>
                <w:szCs w:val="20"/>
                <w:lang w:val="mn-MN" w:eastAsia="ko-KR"/>
              </w:rPr>
              <w:t xml:space="preserve"> сургалтыг </w:t>
            </w:r>
            <w:r>
              <w:rPr>
                <w:rFonts w:ascii="Arial" w:eastAsia="Arial Unicode MS" w:hAnsi="Arial" w:cs="Arial"/>
                <w:sz w:val="20"/>
                <w:szCs w:val="20"/>
                <w:lang w:val="mn-MN" w:eastAsia="ko-KR"/>
              </w:rPr>
              <w:t>зохион байгуулав.</w:t>
            </w:r>
            <w:r w:rsidRPr="00476C83">
              <w:rPr>
                <w:rFonts w:ascii="Arial" w:eastAsia="Arial Unicode MS" w:hAnsi="Arial" w:cs="Arial"/>
                <w:sz w:val="20"/>
                <w:szCs w:val="20"/>
                <w:lang w:val="mn-MN" w:eastAsia="ko-KR"/>
              </w:rPr>
              <w:t xml:space="preserve"> </w:t>
            </w:r>
          </w:p>
        </w:tc>
        <w:tc>
          <w:tcPr>
            <w:tcW w:w="1984" w:type="dxa"/>
            <w:vMerge/>
          </w:tcPr>
          <w:p w:rsidR="003C24AF" w:rsidRDefault="003C24AF"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tc>
        <w:tc>
          <w:tcPr>
            <w:tcW w:w="1560" w:type="dxa"/>
          </w:tcPr>
          <w:p w:rsidR="003C24AF" w:rsidRDefault="003C24AF"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r>
              <w:rPr>
                <w:rFonts w:ascii="Arial" w:eastAsia="SimSun" w:hAnsi="Arial" w:cs="Arial"/>
                <w:sz w:val="20"/>
                <w:szCs w:val="20"/>
                <w:lang w:val="mn-MN"/>
              </w:rPr>
              <w:t>төсөвгүй</w:t>
            </w:r>
          </w:p>
        </w:tc>
        <w:tc>
          <w:tcPr>
            <w:tcW w:w="929" w:type="dxa"/>
            <w:vMerge/>
          </w:tcPr>
          <w:p w:rsidR="003C24AF" w:rsidRPr="00476C83" w:rsidRDefault="003C24AF"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tc>
      </w:tr>
      <w:tr w:rsidR="003C24AF" w:rsidRPr="00476C83" w:rsidTr="0090089F">
        <w:tc>
          <w:tcPr>
            <w:tcW w:w="471" w:type="dxa"/>
            <w:vMerge/>
          </w:tcPr>
          <w:p w:rsidR="003C24AF" w:rsidRPr="00476C83" w:rsidRDefault="003C24AF" w:rsidP="00C407F1">
            <w:pPr>
              <w:jc w:val="center"/>
              <w:rPr>
                <w:rFonts w:ascii="Arial" w:hAnsi="Arial" w:cs="Arial"/>
                <w:sz w:val="20"/>
                <w:szCs w:val="20"/>
                <w:lang w:val="mn-MN"/>
              </w:rPr>
            </w:pPr>
          </w:p>
        </w:tc>
        <w:tc>
          <w:tcPr>
            <w:tcW w:w="630" w:type="dxa"/>
            <w:vMerge/>
          </w:tcPr>
          <w:p w:rsidR="003C24AF" w:rsidRPr="00476C83" w:rsidRDefault="003C24AF" w:rsidP="00C407F1">
            <w:pPr>
              <w:jc w:val="center"/>
              <w:rPr>
                <w:rFonts w:ascii="Arial" w:hAnsi="Arial" w:cs="Arial"/>
                <w:sz w:val="20"/>
                <w:szCs w:val="20"/>
                <w:lang w:val="mn-MN"/>
              </w:rPr>
            </w:pPr>
          </w:p>
        </w:tc>
        <w:tc>
          <w:tcPr>
            <w:tcW w:w="2211" w:type="dxa"/>
            <w:vMerge/>
          </w:tcPr>
          <w:p w:rsidR="003C24AF" w:rsidRPr="00476C83" w:rsidRDefault="003C24AF" w:rsidP="00C407F1">
            <w:pPr>
              <w:jc w:val="both"/>
              <w:outlineLvl w:val="0"/>
              <w:rPr>
                <w:rFonts w:ascii="Arial" w:eastAsia="Arial Unicode MS" w:hAnsi="Arial" w:cs="Arial"/>
                <w:sz w:val="20"/>
                <w:szCs w:val="20"/>
                <w:lang w:val="mn-MN"/>
              </w:rPr>
            </w:pPr>
          </w:p>
        </w:tc>
        <w:tc>
          <w:tcPr>
            <w:tcW w:w="1049" w:type="dxa"/>
            <w:vMerge/>
          </w:tcPr>
          <w:p w:rsidR="003C24AF" w:rsidRDefault="003C24AF" w:rsidP="00C407F1">
            <w:pPr>
              <w:jc w:val="center"/>
              <w:rPr>
                <w:rFonts w:ascii="Arial" w:hAnsi="Arial" w:cs="Arial"/>
                <w:sz w:val="20"/>
                <w:szCs w:val="20"/>
                <w:lang w:val="mn-MN"/>
              </w:rPr>
            </w:pPr>
          </w:p>
        </w:tc>
        <w:tc>
          <w:tcPr>
            <w:tcW w:w="2268" w:type="dxa"/>
            <w:vMerge/>
          </w:tcPr>
          <w:p w:rsidR="003C24AF" w:rsidRPr="00476C83" w:rsidRDefault="003C24AF" w:rsidP="006458B4">
            <w:pPr>
              <w:pStyle w:val="ListParagraph"/>
              <w:tabs>
                <w:tab w:val="left" w:pos="33"/>
                <w:tab w:val="left" w:pos="317"/>
              </w:tabs>
              <w:ind w:left="34"/>
              <w:rPr>
                <w:rFonts w:ascii="Arial" w:hAnsi="Arial" w:cs="Arial"/>
                <w:sz w:val="20"/>
                <w:szCs w:val="20"/>
              </w:rPr>
            </w:pPr>
          </w:p>
        </w:tc>
        <w:tc>
          <w:tcPr>
            <w:tcW w:w="3969" w:type="dxa"/>
          </w:tcPr>
          <w:p w:rsidR="003C24AF" w:rsidRPr="000D7C1C" w:rsidRDefault="003C24AF" w:rsidP="009C7321">
            <w:pPr>
              <w:widowControl w:val="0"/>
              <w:tabs>
                <w:tab w:val="left" w:pos="993"/>
              </w:tabs>
              <w:autoSpaceDE w:val="0"/>
              <w:autoSpaceDN w:val="0"/>
              <w:adjustRightInd w:val="0"/>
              <w:jc w:val="both"/>
              <w:rPr>
                <w:rFonts w:ascii="Arial" w:hAnsi="Arial" w:cs="Arial"/>
                <w:sz w:val="20"/>
                <w:szCs w:val="20"/>
                <w:lang w:val="mn-MN"/>
              </w:rPr>
            </w:pPr>
            <w:r w:rsidRPr="000D7C1C">
              <w:rPr>
                <w:rFonts w:ascii="Arial" w:hAnsi="Arial" w:cs="Arial"/>
                <w:sz w:val="20"/>
                <w:szCs w:val="20"/>
                <w:lang w:val="mn-MN"/>
              </w:rPr>
              <w:t xml:space="preserve">УБ хотын 4, 5 одтой дээд зэрэглэлийн зочид буудлуудын тохижилтод дүрслэх урлагийн чиглэлээр бүтээл туурвидаг уран бүтээлчдийн бүтээлийг ашиглаж зочин хүсвэл худалдан авах боломжийг бүрдүүлэн уран бүтээлчдийн үзэсгэлэнг төлбөр, түрээсгүйгээр гарган хамтран </w:t>
            </w:r>
            <w:r w:rsidRPr="000D7C1C">
              <w:rPr>
                <w:rFonts w:ascii="Arial" w:hAnsi="Arial" w:cs="Arial"/>
                <w:sz w:val="20"/>
                <w:szCs w:val="20"/>
                <w:lang w:val="mn-MN"/>
              </w:rPr>
              <w:lastRenderedPageBreak/>
              <w:t>ажиллав.  Үндэсний үйлдвэрлэлийг дэмжиж, зочлох үйлчилгээний салбарын хэрэгцээг хангах зорилгоор жил бүрийн “</w:t>
            </w:r>
            <w:r w:rsidRPr="000D7C1C">
              <w:rPr>
                <w:rFonts w:ascii="Arial" w:hAnsi="Arial" w:cs="Arial"/>
                <w:sz w:val="20"/>
                <w:szCs w:val="20"/>
                <w:u w:color="FF0000"/>
                <w:lang w:val="mn-MN"/>
              </w:rPr>
              <w:t>Хорека Улаанбаатар</w:t>
            </w:r>
            <w:r w:rsidRPr="000D7C1C">
              <w:rPr>
                <w:rFonts w:ascii="Arial" w:hAnsi="Arial" w:cs="Arial"/>
                <w:sz w:val="20"/>
                <w:szCs w:val="20"/>
                <w:lang w:val="mn-MN"/>
              </w:rPr>
              <w:t>” үзэсгэлэнд гар урлалын чиглэлээр үйл ажиллагаа явуулдаг иргэдэд үзэсгэлэнгийн талбай үнэ төлбөргүй олгож байна.</w:t>
            </w:r>
          </w:p>
        </w:tc>
        <w:tc>
          <w:tcPr>
            <w:tcW w:w="1984" w:type="dxa"/>
            <w:vMerge/>
          </w:tcPr>
          <w:p w:rsidR="003C24AF" w:rsidRDefault="003C24AF"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tc>
        <w:tc>
          <w:tcPr>
            <w:tcW w:w="1560" w:type="dxa"/>
          </w:tcPr>
          <w:p w:rsidR="003C24AF" w:rsidRDefault="003C24AF"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r>
              <w:rPr>
                <w:rFonts w:ascii="Arial" w:eastAsia="SimSun" w:hAnsi="Arial" w:cs="Arial"/>
                <w:sz w:val="20"/>
                <w:szCs w:val="20"/>
                <w:lang w:val="mn-MN"/>
              </w:rPr>
              <w:t>төсөвгүй</w:t>
            </w:r>
          </w:p>
        </w:tc>
        <w:tc>
          <w:tcPr>
            <w:tcW w:w="929" w:type="dxa"/>
          </w:tcPr>
          <w:p w:rsidR="003C24AF" w:rsidRPr="00476C83" w:rsidRDefault="003C24AF"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tc>
      </w:tr>
      <w:tr w:rsidR="003C24AF" w:rsidRPr="00476C83" w:rsidTr="001D6ECD">
        <w:trPr>
          <w:trHeight w:val="262"/>
        </w:trPr>
        <w:tc>
          <w:tcPr>
            <w:tcW w:w="471" w:type="dxa"/>
            <w:vMerge/>
          </w:tcPr>
          <w:p w:rsidR="003C24AF" w:rsidRPr="00476C83" w:rsidRDefault="003C24AF" w:rsidP="00C407F1">
            <w:pPr>
              <w:jc w:val="center"/>
              <w:rPr>
                <w:rFonts w:ascii="Arial" w:hAnsi="Arial" w:cs="Arial"/>
                <w:sz w:val="20"/>
                <w:szCs w:val="20"/>
                <w:lang w:val="mn-MN"/>
              </w:rPr>
            </w:pPr>
          </w:p>
        </w:tc>
        <w:tc>
          <w:tcPr>
            <w:tcW w:w="630" w:type="dxa"/>
            <w:vMerge/>
          </w:tcPr>
          <w:p w:rsidR="003C24AF" w:rsidRPr="00476C83" w:rsidRDefault="003C24AF" w:rsidP="00C407F1">
            <w:pPr>
              <w:jc w:val="center"/>
              <w:rPr>
                <w:rFonts w:ascii="Arial" w:hAnsi="Arial" w:cs="Arial"/>
                <w:sz w:val="20"/>
                <w:szCs w:val="20"/>
                <w:lang w:val="mn-MN"/>
              </w:rPr>
            </w:pPr>
          </w:p>
        </w:tc>
        <w:tc>
          <w:tcPr>
            <w:tcW w:w="2211" w:type="dxa"/>
            <w:vMerge/>
          </w:tcPr>
          <w:p w:rsidR="003C24AF" w:rsidRPr="00476C83" w:rsidRDefault="003C24AF" w:rsidP="00C407F1">
            <w:pPr>
              <w:jc w:val="both"/>
              <w:outlineLvl w:val="0"/>
              <w:rPr>
                <w:rFonts w:ascii="Arial" w:eastAsia="Arial Unicode MS" w:hAnsi="Arial" w:cs="Arial"/>
                <w:sz w:val="20"/>
                <w:szCs w:val="20"/>
                <w:lang w:val="mn-MN"/>
              </w:rPr>
            </w:pPr>
          </w:p>
        </w:tc>
        <w:tc>
          <w:tcPr>
            <w:tcW w:w="7286" w:type="dxa"/>
            <w:gridSpan w:val="3"/>
          </w:tcPr>
          <w:p w:rsidR="003C24AF" w:rsidRPr="00476C83" w:rsidRDefault="003C24AF" w:rsidP="001D6ECD">
            <w:pPr>
              <w:tabs>
                <w:tab w:val="left" w:pos="33"/>
                <w:tab w:val="left" w:pos="317"/>
              </w:tabs>
              <w:ind w:left="33"/>
              <w:jc w:val="center"/>
              <w:rPr>
                <w:rFonts w:ascii="Arial" w:eastAsia="Times New Roman" w:hAnsi="Arial" w:cs="Arial"/>
                <w:sz w:val="20"/>
                <w:szCs w:val="20"/>
                <w:lang w:val="mn-MN" w:eastAsia="ko-KR"/>
              </w:rPr>
            </w:pPr>
            <w:r w:rsidRPr="00D8294D">
              <w:rPr>
                <w:rFonts w:ascii="Arial" w:hAnsi="Arial" w:cs="Arial"/>
                <w:b/>
                <w:sz w:val="20"/>
                <w:szCs w:val="20"/>
                <w:lang w:val="mn-MN"/>
              </w:rPr>
              <w:t>Нийт</w:t>
            </w:r>
          </w:p>
        </w:tc>
        <w:tc>
          <w:tcPr>
            <w:tcW w:w="1984" w:type="dxa"/>
          </w:tcPr>
          <w:p w:rsidR="003C24AF" w:rsidRPr="00476C83" w:rsidRDefault="003C24AF" w:rsidP="00C407F1">
            <w:pPr>
              <w:widowControl w:val="0"/>
              <w:tabs>
                <w:tab w:val="left" w:pos="993"/>
              </w:tabs>
              <w:autoSpaceDE w:val="0"/>
              <w:autoSpaceDN w:val="0"/>
              <w:adjustRightInd w:val="0"/>
              <w:spacing w:after="120"/>
              <w:jc w:val="center"/>
              <w:rPr>
                <w:rFonts w:ascii="Arial" w:eastAsia="Times New Roman" w:hAnsi="Arial" w:cs="Arial"/>
                <w:color w:val="000000"/>
                <w:sz w:val="20"/>
                <w:szCs w:val="20"/>
                <w:shd w:val="clear" w:color="auto" w:fill="FFFFFF"/>
                <w:lang w:val="mn-MN" w:eastAsia="ko-KR"/>
              </w:rPr>
            </w:pPr>
            <w:r>
              <w:rPr>
                <w:rFonts w:ascii="Arial" w:eastAsia="Times New Roman" w:hAnsi="Arial" w:cs="Arial"/>
                <w:color w:val="000000"/>
                <w:sz w:val="20"/>
                <w:szCs w:val="20"/>
                <w:shd w:val="clear" w:color="auto" w:fill="FFFFFF"/>
                <w:lang w:val="mn-MN" w:eastAsia="ko-KR"/>
              </w:rPr>
              <w:t>43 иргэн</w:t>
            </w:r>
          </w:p>
        </w:tc>
        <w:tc>
          <w:tcPr>
            <w:tcW w:w="1560" w:type="dxa"/>
          </w:tcPr>
          <w:p w:rsidR="003C24AF" w:rsidRDefault="003C24AF"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tc>
        <w:tc>
          <w:tcPr>
            <w:tcW w:w="929" w:type="dxa"/>
          </w:tcPr>
          <w:p w:rsidR="003C24AF" w:rsidRPr="001D6ECD" w:rsidRDefault="003C24AF" w:rsidP="001D6ECD">
            <w:pPr>
              <w:widowControl w:val="0"/>
              <w:tabs>
                <w:tab w:val="left" w:pos="993"/>
              </w:tabs>
              <w:autoSpaceDE w:val="0"/>
              <w:autoSpaceDN w:val="0"/>
              <w:adjustRightInd w:val="0"/>
              <w:spacing w:after="120"/>
              <w:jc w:val="center"/>
              <w:rPr>
                <w:rFonts w:ascii="Arial" w:eastAsia="SimSun" w:hAnsi="Arial" w:cs="Arial"/>
                <w:b/>
                <w:sz w:val="20"/>
                <w:szCs w:val="20"/>
                <w:lang w:val="mn-MN"/>
              </w:rPr>
            </w:pPr>
            <w:r w:rsidRPr="00C91701">
              <w:rPr>
                <w:rFonts w:ascii="Arial" w:eastAsia="SimSun" w:hAnsi="Arial" w:cs="Arial"/>
                <w:b/>
                <w:sz w:val="20"/>
                <w:szCs w:val="20"/>
                <w:lang w:val="mn-MN"/>
              </w:rPr>
              <w:t>80%</w:t>
            </w:r>
          </w:p>
        </w:tc>
      </w:tr>
      <w:tr w:rsidR="00CD369F" w:rsidRPr="00476C83" w:rsidTr="00E50C11">
        <w:trPr>
          <w:trHeight w:val="1882"/>
        </w:trPr>
        <w:tc>
          <w:tcPr>
            <w:tcW w:w="471" w:type="dxa"/>
            <w:vMerge w:val="restart"/>
          </w:tcPr>
          <w:p w:rsidR="00CD369F" w:rsidRPr="00476C83" w:rsidRDefault="00CD369F" w:rsidP="00C407F1">
            <w:pPr>
              <w:jc w:val="center"/>
              <w:rPr>
                <w:rFonts w:ascii="Arial" w:hAnsi="Arial" w:cs="Arial"/>
                <w:sz w:val="20"/>
                <w:szCs w:val="20"/>
                <w:lang w:val="mn-MN"/>
              </w:rPr>
            </w:pPr>
            <w:r>
              <w:rPr>
                <w:rFonts w:ascii="Arial" w:hAnsi="Arial" w:cs="Arial"/>
                <w:sz w:val="20"/>
                <w:szCs w:val="20"/>
                <w:lang w:val="mn-MN"/>
              </w:rPr>
              <w:t>5</w:t>
            </w:r>
          </w:p>
        </w:tc>
        <w:tc>
          <w:tcPr>
            <w:tcW w:w="630" w:type="dxa"/>
            <w:vMerge w:val="restart"/>
          </w:tcPr>
          <w:p w:rsidR="00CD369F" w:rsidRPr="00476C83" w:rsidRDefault="00CD369F" w:rsidP="00C407F1">
            <w:pPr>
              <w:jc w:val="center"/>
              <w:rPr>
                <w:rFonts w:ascii="Arial" w:hAnsi="Arial" w:cs="Arial"/>
                <w:sz w:val="20"/>
                <w:szCs w:val="20"/>
                <w:lang w:val="mn-MN"/>
              </w:rPr>
            </w:pPr>
            <w:r>
              <w:rPr>
                <w:rFonts w:ascii="Arial" w:hAnsi="Arial" w:cs="Arial"/>
                <w:sz w:val="20"/>
                <w:szCs w:val="20"/>
                <w:lang w:val="mn-MN"/>
              </w:rPr>
              <w:t>81.3</w:t>
            </w:r>
          </w:p>
        </w:tc>
        <w:tc>
          <w:tcPr>
            <w:tcW w:w="2211" w:type="dxa"/>
            <w:vMerge w:val="restart"/>
          </w:tcPr>
          <w:p w:rsidR="00CD369F" w:rsidRPr="001D6ECD" w:rsidRDefault="00CD369F" w:rsidP="00C407F1">
            <w:pPr>
              <w:jc w:val="both"/>
              <w:outlineLvl w:val="0"/>
              <w:rPr>
                <w:rFonts w:ascii="Arial" w:eastAsia="Arial Unicode MS" w:hAnsi="Arial" w:cs="Arial"/>
                <w:sz w:val="20"/>
                <w:szCs w:val="20"/>
                <w:lang w:val="mn-MN"/>
              </w:rPr>
            </w:pPr>
            <w:r w:rsidRPr="001D6ECD">
              <w:rPr>
                <w:rFonts w:ascii="Arial" w:hAnsi="Arial" w:cs="Arial"/>
                <w:sz w:val="20"/>
                <w:szCs w:val="20"/>
                <w:lang w:val="mn-MN"/>
              </w:rPr>
              <w:t>Улаанбаатар хотын Жуулчны гудамжийг жуулчдад ээлтэй, эрэлтийг нь хангахуйц байдлаар тохижуулна.</w:t>
            </w:r>
          </w:p>
        </w:tc>
        <w:tc>
          <w:tcPr>
            <w:tcW w:w="1049" w:type="dxa"/>
          </w:tcPr>
          <w:p w:rsidR="00CD369F" w:rsidRPr="00476C83" w:rsidRDefault="00CD369F" w:rsidP="00C407F1">
            <w:pPr>
              <w:jc w:val="center"/>
              <w:rPr>
                <w:rFonts w:ascii="Arial" w:hAnsi="Arial" w:cs="Arial"/>
                <w:sz w:val="20"/>
                <w:szCs w:val="20"/>
                <w:lang w:val="mn-MN"/>
              </w:rPr>
            </w:pPr>
            <w:r>
              <w:rPr>
                <w:rFonts w:ascii="Arial" w:hAnsi="Arial" w:cs="Arial"/>
                <w:sz w:val="20"/>
                <w:szCs w:val="20"/>
                <w:lang w:val="mn-MN"/>
              </w:rPr>
              <w:t>2014</w:t>
            </w:r>
          </w:p>
        </w:tc>
        <w:tc>
          <w:tcPr>
            <w:tcW w:w="2268" w:type="dxa"/>
          </w:tcPr>
          <w:p w:rsidR="00CD369F" w:rsidRPr="00C407F1" w:rsidRDefault="00CD369F" w:rsidP="006458B4">
            <w:pPr>
              <w:pStyle w:val="ListParagraph"/>
              <w:tabs>
                <w:tab w:val="left" w:pos="33"/>
                <w:tab w:val="left" w:pos="317"/>
              </w:tabs>
              <w:ind w:left="34"/>
              <w:rPr>
                <w:rFonts w:ascii="Arial" w:hAnsi="Arial" w:cs="Arial"/>
                <w:sz w:val="20"/>
                <w:szCs w:val="20"/>
                <w:lang w:val="mn-MN"/>
              </w:rPr>
            </w:pPr>
            <w:r>
              <w:rPr>
                <w:rFonts w:ascii="Arial" w:hAnsi="Arial" w:cs="Arial"/>
                <w:sz w:val="20"/>
                <w:szCs w:val="20"/>
                <w:lang w:val="mn-MN"/>
              </w:rPr>
              <w:t>Тохижилт хийгдсэн байна.</w:t>
            </w:r>
          </w:p>
        </w:tc>
        <w:tc>
          <w:tcPr>
            <w:tcW w:w="3969" w:type="dxa"/>
          </w:tcPr>
          <w:p w:rsidR="00CD369F" w:rsidRPr="00BA7176" w:rsidRDefault="00CD369F" w:rsidP="00BA7176">
            <w:pPr>
              <w:pStyle w:val="ListParagraph"/>
              <w:ind w:left="33"/>
              <w:rPr>
                <w:rFonts w:ascii="Arial" w:hAnsi="Arial" w:cs="Arial"/>
                <w:sz w:val="20"/>
                <w:szCs w:val="20"/>
                <w:u w:color="FF0000"/>
                <w:lang w:val="mn-MN"/>
              </w:rPr>
            </w:pPr>
            <w:r w:rsidRPr="00BA7176">
              <w:rPr>
                <w:rFonts w:ascii="Arial" w:hAnsi="Arial" w:cs="Arial"/>
                <w:sz w:val="20"/>
                <w:szCs w:val="20"/>
                <w:u w:color="FF0000"/>
                <w:lang w:val="mn-MN"/>
              </w:rPr>
              <w:t xml:space="preserve">Жуулчны гудамжид тохижилтын ажлыг хийж гүйцэтгэв. </w:t>
            </w:r>
          </w:p>
          <w:p w:rsidR="00CD369F" w:rsidRPr="00BA7176" w:rsidRDefault="00CD369F" w:rsidP="00BA7176">
            <w:pPr>
              <w:ind w:left="33"/>
              <w:jc w:val="both"/>
              <w:rPr>
                <w:rFonts w:ascii="Arial" w:hAnsi="Arial" w:cs="Arial"/>
                <w:sz w:val="20"/>
                <w:szCs w:val="20"/>
                <w:lang w:val="mn-MN"/>
              </w:rPr>
            </w:pPr>
            <w:r w:rsidRPr="00BA7176">
              <w:rPr>
                <w:rFonts w:ascii="Arial" w:hAnsi="Arial" w:cs="Arial"/>
                <w:sz w:val="20"/>
                <w:szCs w:val="20"/>
                <w:lang w:val="mn-MN"/>
              </w:rPr>
              <w:t xml:space="preserve">Утасгүй интернетийн үйлчилгээ нэвтрүүлэв. </w:t>
            </w:r>
          </w:p>
          <w:p w:rsidR="00CD369F" w:rsidRPr="00DC44BA" w:rsidRDefault="00CD369F" w:rsidP="00BA7176">
            <w:pPr>
              <w:ind w:left="33"/>
              <w:jc w:val="both"/>
              <w:rPr>
                <w:rFonts w:ascii="Arial" w:hAnsi="Arial" w:cs="Arial"/>
                <w:strike/>
                <w:color w:val="FF0000"/>
                <w:sz w:val="20"/>
                <w:szCs w:val="20"/>
                <w:lang w:val="mn-MN"/>
              </w:rPr>
            </w:pPr>
          </w:p>
        </w:tc>
        <w:tc>
          <w:tcPr>
            <w:tcW w:w="1984" w:type="dxa"/>
          </w:tcPr>
          <w:p w:rsidR="00CD369F" w:rsidRPr="00BA7176" w:rsidRDefault="00CD369F" w:rsidP="00BA7176">
            <w:pPr>
              <w:widowControl w:val="0"/>
              <w:tabs>
                <w:tab w:val="left" w:pos="993"/>
              </w:tabs>
              <w:autoSpaceDE w:val="0"/>
              <w:autoSpaceDN w:val="0"/>
              <w:adjustRightInd w:val="0"/>
              <w:spacing w:after="120"/>
              <w:jc w:val="both"/>
              <w:rPr>
                <w:rFonts w:ascii="Arial" w:eastAsia="Times New Roman" w:hAnsi="Arial" w:cs="Arial"/>
                <w:color w:val="000000"/>
                <w:sz w:val="20"/>
                <w:szCs w:val="20"/>
                <w:shd w:val="clear" w:color="auto" w:fill="FFFFFF"/>
                <w:lang w:val="mn-MN" w:eastAsia="ko-KR"/>
              </w:rPr>
            </w:pPr>
            <w:r w:rsidRPr="00BA7176">
              <w:rPr>
                <w:rFonts w:ascii="Arial" w:hAnsi="Arial" w:cs="Arial"/>
                <w:sz w:val="20"/>
                <w:szCs w:val="20"/>
                <w:u w:color="FF0000"/>
                <w:lang w:val="mn-MN"/>
              </w:rPr>
              <w:t xml:space="preserve">Дурсгалт, өвөрмөц архитектуртай 8 барилгын мэдээллийг монгол, англи хэл дээр, </w:t>
            </w:r>
            <w:r w:rsidRPr="00BA7176">
              <w:rPr>
                <w:rFonts w:ascii="Arial" w:hAnsi="Arial" w:cs="Arial"/>
                <w:sz w:val="20"/>
                <w:szCs w:val="20"/>
                <w:lang w:val="mn-MN"/>
              </w:rPr>
              <w:t xml:space="preserve">8 сандал, 15 хогийн </w:t>
            </w:r>
            <w:r w:rsidRPr="00BA7176">
              <w:rPr>
                <w:rFonts w:ascii="Arial" w:hAnsi="Arial" w:cs="Arial"/>
                <w:sz w:val="20"/>
                <w:szCs w:val="20"/>
                <w:u w:color="FF0000"/>
                <w:lang w:val="mn-MN"/>
              </w:rPr>
              <w:t>савыг байрлуулав.</w:t>
            </w:r>
          </w:p>
        </w:tc>
        <w:tc>
          <w:tcPr>
            <w:tcW w:w="1560" w:type="dxa"/>
          </w:tcPr>
          <w:p w:rsidR="00CD369F" w:rsidRDefault="00CD369F"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r>
              <w:rPr>
                <w:rFonts w:ascii="Arial" w:eastAsia="SimSun" w:hAnsi="Arial" w:cs="Arial"/>
                <w:sz w:val="20"/>
                <w:szCs w:val="20"/>
                <w:lang w:val="mn-MN"/>
              </w:rPr>
              <w:t>4.227.3</w:t>
            </w:r>
          </w:p>
        </w:tc>
        <w:tc>
          <w:tcPr>
            <w:tcW w:w="929" w:type="dxa"/>
          </w:tcPr>
          <w:p w:rsidR="00CD369F" w:rsidRPr="003C24AF" w:rsidRDefault="00CD369F"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r w:rsidRPr="003C24AF">
              <w:rPr>
                <w:rFonts w:ascii="Arial" w:eastAsia="SimSun" w:hAnsi="Arial" w:cs="Arial"/>
                <w:b/>
                <w:sz w:val="20"/>
                <w:szCs w:val="20"/>
                <w:lang w:val="mn-MN"/>
              </w:rPr>
              <w:t>100%</w:t>
            </w:r>
          </w:p>
        </w:tc>
      </w:tr>
      <w:tr w:rsidR="00CD369F" w:rsidRPr="00476C83" w:rsidTr="00E50C11">
        <w:trPr>
          <w:trHeight w:val="1882"/>
        </w:trPr>
        <w:tc>
          <w:tcPr>
            <w:tcW w:w="471" w:type="dxa"/>
            <w:vMerge/>
          </w:tcPr>
          <w:p w:rsidR="00CD369F" w:rsidRDefault="00CD369F" w:rsidP="00C407F1">
            <w:pPr>
              <w:jc w:val="center"/>
              <w:rPr>
                <w:rFonts w:ascii="Arial" w:hAnsi="Arial" w:cs="Arial"/>
                <w:sz w:val="20"/>
                <w:szCs w:val="20"/>
                <w:lang w:val="mn-MN"/>
              </w:rPr>
            </w:pPr>
          </w:p>
        </w:tc>
        <w:tc>
          <w:tcPr>
            <w:tcW w:w="630" w:type="dxa"/>
            <w:vMerge/>
          </w:tcPr>
          <w:p w:rsidR="00CD369F" w:rsidRDefault="00CD369F" w:rsidP="00C407F1">
            <w:pPr>
              <w:jc w:val="center"/>
              <w:rPr>
                <w:rFonts w:ascii="Arial" w:hAnsi="Arial" w:cs="Arial"/>
                <w:sz w:val="20"/>
                <w:szCs w:val="20"/>
                <w:lang w:val="mn-MN"/>
              </w:rPr>
            </w:pPr>
          </w:p>
        </w:tc>
        <w:tc>
          <w:tcPr>
            <w:tcW w:w="2211" w:type="dxa"/>
            <w:vMerge/>
          </w:tcPr>
          <w:p w:rsidR="00CD369F" w:rsidRPr="001D6ECD" w:rsidRDefault="00CD369F" w:rsidP="00C407F1">
            <w:pPr>
              <w:jc w:val="both"/>
              <w:outlineLvl w:val="0"/>
              <w:rPr>
                <w:rFonts w:ascii="Arial" w:hAnsi="Arial" w:cs="Arial"/>
                <w:sz w:val="20"/>
                <w:szCs w:val="20"/>
                <w:lang w:val="mn-MN"/>
              </w:rPr>
            </w:pPr>
          </w:p>
        </w:tc>
        <w:tc>
          <w:tcPr>
            <w:tcW w:w="1049" w:type="dxa"/>
          </w:tcPr>
          <w:p w:rsidR="00CD369F" w:rsidRDefault="00CD369F" w:rsidP="00C407F1">
            <w:pPr>
              <w:jc w:val="center"/>
              <w:rPr>
                <w:rFonts w:ascii="Arial" w:hAnsi="Arial" w:cs="Arial"/>
                <w:sz w:val="20"/>
                <w:szCs w:val="20"/>
                <w:lang w:val="mn-MN"/>
              </w:rPr>
            </w:pPr>
            <w:r>
              <w:rPr>
                <w:rFonts w:ascii="Arial" w:hAnsi="Arial" w:cs="Arial"/>
                <w:sz w:val="20"/>
                <w:szCs w:val="20"/>
                <w:lang w:val="mn-MN"/>
              </w:rPr>
              <w:t>2015</w:t>
            </w:r>
          </w:p>
        </w:tc>
        <w:tc>
          <w:tcPr>
            <w:tcW w:w="2268" w:type="dxa"/>
          </w:tcPr>
          <w:p w:rsidR="00CD369F" w:rsidRDefault="00CD369F" w:rsidP="006458B4">
            <w:pPr>
              <w:pStyle w:val="ListParagraph"/>
              <w:tabs>
                <w:tab w:val="left" w:pos="33"/>
                <w:tab w:val="left" w:pos="317"/>
              </w:tabs>
              <w:ind w:left="34"/>
              <w:rPr>
                <w:rFonts w:ascii="Arial" w:hAnsi="Arial" w:cs="Arial"/>
                <w:sz w:val="20"/>
                <w:szCs w:val="20"/>
                <w:lang w:val="mn-MN"/>
              </w:rPr>
            </w:pPr>
          </w:p>
        </w:tc>
        <w:tc>
          <w:tcPr>
            <w:tcW w:w="3969" w:type="dxa"/>
          </w:tcPr>
          <w:p w:rsidR="00CD369F" w:rsidRPr="00BA7176" w:rsidRDefault="00CD369F" w:rsidP="00BA7176">
            <w:pPr>
              <w:pStyle w:val="ListParagraph"/>
              <w:ind w:left="33"/>
              <w:rPr>
                <w:rFonts w:ascii="Arial" w:hAnsi="Arial" w:cs="Arial"/>
                <w:sz w:val="20"/>
                <w:szCs w:val="20"/>
                <w:u w:color="FF0000"/>
                <w:lang w:val="mn-MN"/>
              </w:rPr>
            </w:pPr>
            <w:r>
              <w:rPr>
                <w:rFonts w:ascii="Arial" w:hAnsi="Arial" w:cs="Arial"/>
                <w:sz w:val="20"/>
                <w:szCs w:val="20"/>
                <w:u w:color="FF0000"/>
                <w:lang w:val="mn-MN"/>
              </w:rPr>
              <w:t>“Улаанбаатар глобал сити” төслийн хүрээнд Мобиком корпорацийн дэмжлэгтэйгээр “Жуулчны гудамжны тохижилт, шинэчлэлтийн ажлын төлөвлөгөө” болон зургийг боловсруулсан ба 597.0 сая төгрөгийн төсөвт өртөг бүхий уг шинэчлэлтийн ажлын төсвийн 59%-ийг хувийн хэвшлийн дэмжлэг оролцоотойгоор хийхээр болсон.</w:t>
            </w:r>
          </w:p>
        </w:tc>
        <w:tc>
          <w:tcPr>
            <w:tcW w:w="1984" w:type="dxa"/>
          </w:tcPr>
          <w:p w:rsidR="00CD369F" w:rsidRPr="00BA7176" w:rsidRDefault="00CD369F" w:rsidP="00BA7176">
            <w:pPr>
              <w:widowControl w:val="0"/>
              <w:tabs>
                <w:tab w:val="left" w:pos="993"/>
              </w:tabs>
              <w:autoSpaceDE w:val="0"/>
              <w:autoSpaceDN w:val="0"/>
              <w:adjustRightInd w:val="0"/>
              <w:spacing w:after="120"/>
              <w:jc w:val="both"/>
              <w:rPr>
                <w:rFonts w:ascii="Arial" w:hAnsi="Arial" w:cs="Arial"/>
                <w:sz w:val="20"/>
                <w:szCs w:val="20"/>
                <w:u w:color="FF0000"/>
                <w:lang w:val="mn-MN"/>
              </w:rPr>
            </w:pPr>
          </w:p>
        </w:tc>
        <w:tc>
          <w:tcPr>
            <w:tcW w:w="1560" w:type="dxa"/>
          </w:tcPr>
          <w:p w:rsidR="00CD369F" w:rsidRDefault="00CD369F" w:rsidP="00C407F1">
            <w:pPr>
              <w:widowControl w:val="0"/>
              <w:tabs>
                <w:tab w:val="left" w:pos="993"/>
              </w:tabs>
              <w:autoSpaceDE w:val="0"/>
              <w:autoSpaceDN w:val="0"/>
              <w:adjustRightInd w:val="0"/>
              <w:spacing w:after="120"/>
              <w:jc w:val="center"/>
              <w:rPr>
                <w:rFonts w:ascii="Arial" w:eastAsia="SimSun" w:hAnsi="Arial" w:cs="Arial"/>
                <w:sz w:val="20"/>
                <w:szCs w:val="20"/>
                <w:lang w:val="mn-MN"/>
              </w:rPr>
            </w:pPr>
          </w:p>
        </w:tc>
        <w:tc>
          <w:tcPr>
            <w:tcW w:w="929" w:type="dxa"/>
          </w:tcPr>
          <w:p w:rsidR="00CD369F" w:rsidRPr="003C24AF" w:rsidRDefault="00862166"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r>
              <w:rPr>
                <w:rFonts w:ascii="Arial" w:eastAsia="SimSun" w:hAnsi="Arial" w:cs="Arial"/>
                <w:b/>
                <w:sz w:val="20"/>
                <w:szCs w:val="20"/>
                <w:lang w:val="mn-MN"/>
              </w:rPr>
              <w:t>80%</w:t>
            </w:r>
          </w:p>
        </w:tc>
      </w:tr>
      <w:tr w:rsidR="003C24AF" w:rsidRPr="00476C83" w:rsidTr="00C407F1">
        <w:tc>
          <w:tcPr>
            <w:tcW w:w="14142" w:type="dxa"/>
            <w:gridSpan w:val="8"/>
          </w:tcPr>
          <w:p w:rsidR="003C24AF" w:rsidRPr="001D6ECD" w:rsidRDefault="003C24AF" w:rsidP="00C407F1">
            <w:pPr>
              <w:widowControl w:val="0"/>
              <w:tabs>
                <w:tab w:val="left" w:pos="993"/>
              </w:tabs>
              <w:autoSpaceDE w:val="0"/>
              <w:autoSpaceDN w:val="0"/>
              <w:adjustRightInd w:val="0"/>
              <w:spacing w:after="120"/>
              <w:jc w:val="center"/>
              <w:rPr>
                <w:rFonts w:ascii="Arial" w:eastAsia="SimSun" w:hAnsi="Arial" w:cs="Arial"/>
                <w:b/>
                <w:sz w:val="20"/>
                <w:szCs w:val="20"/>
                <w:lang w:val="mn-MN"/>
              </w:rPr>
            </w:pPr>
            <w:r w:rsidRPr="001D6ECD">
              <w:rPr>
                <w:rFonts w:ascii="Arial" w:eastAsia="Arial Unicode MS" w:hAnsi="Arial" w:cs="Arial"/>
                <w:b/>
                <w:sz w:val="20"/>
                <w:szCs w:val="20"/>
                <w:lang w:val="mn-MN"/>
              </w:rPr>
              <w:t>НИЙТ</w:t>
            </w:r>
          </w:p>
        </w:tc>
        <w:tc>
          <w:tcPr>
            <w:tcW w:w="929" w:type="dxa"/>
          </w:tcPr>
          <w:p w:rsidR="003C24AF" w:rsidRPr="0015452B" w:rsidRDefault="0040299D" w:rsidP="00C407F1">
            <w:pPr>
              <w:widowControl w:val="0"/>
              <w:tabs>
                <w:tab w:val="left" w:pos="993"/>
              </w:tabs>
              <w:autoSpaceDE w:val="0"/>
              <w:autoSpaceDN w:val="0"/>
              <w:adjustRightInd w:val="0"/>
              <w:spacing w:after="120"/>
              <w:jc w:val="center"/>
              <w:rPr>
                <w:rFonts w:ascii="Arial" w:eastAsia="SimSun" w:hAnsi="Arial" w:cs="Arial"/>
                <w:b/>
                <w:lang w:val="mn-MN"/>
              </w:rPr>
            </w:pPr>
            <w:r>
              <w:rPr>
                <w:rFonts w:ascii="Arial" w:eastAsia="SimSun" w:hAnsi="Arial" w:cs="Arial"/>
                <w:b/>
                <w:lang w:val="mn-MN"/>
              </w:rPr>
              <w:t>93</w:t>
            </w:r>
            <w:r w:rsidR="0015452B" w:rsidRPr="0015452B">
              <w:rPr>
                <w:rFonts w:ascii="Arial" w:eastAsia="SimSun" w:hAnsi="Arial" w:cs="Arial"/>
                <w:b/>
                <w:lang w:val="mn-MN"/>
              </w:rPr>
              <w:t>.1%</w:t>
            </w:r>
          </w:p>
        </w:tc>
      </w:tr>
    </w:tbl>
    <w:p w:rsidR="00742479" w:rsidRPr="00476C83" w:rsidRDefault="00742479" w:rsidP="00742479">
      <w:pPr>
        <w:spacing w:after="0" w:line="240" w:lineRule="auto"/>
        <w:rPr>
          <w:rFonts w:ascii="Arial" w:hAnsi="Arial" w:cs="Arial"/>
          <w:sz w:val="20"/>
          <w:szCs w:val="20"/>
          <w:lang w:val="mn-MN"/>
        </w:rPr>
      </w:pPr>
    </w:p>
    <w:p w:rsidR="005E21E2" w:rsidRDefault="005E21E2" w:rsidP="00C53C71">
      <w:pPr>
        <w:spacing w:after="0" w:line="240" w:lineRule="auto"/>
        <w:rPr>
          <w:rFonts w:ascii="Arial" w:hAnsi="Arial" w:cs="Arial"/>
          <w:lang w:val="mn-MN"/>
        </w:rPr>
      </w:pPr>
    </w:p>
    <w:p w:rsidR="005E21E2" w:rsidRDefault="005E21E2" w:rsidP="00C53C71">
      <w:pPr>
        <w:spacing w:after="0" w:line="240" w:lineRule="auto"/>
        <w:rPr>
          <w:rFonts w:ascii="Arial" w:hAnsi="Arial" w:cs="Arial"/>
          <w:lang w:val="mn-MN"/>
        </w:rPr>
      </w:pPr>
    </w:p>
    <w:p w:rsidR="00862166" w:rsidRDefault="00862166" w:rsidP="00742479">
      <w:pPr>
        <w:spacing w:after="0" w:line="240" w:lineRule="auto"/>
        <w:ind w:left="3600" w:firstLine="720"/>
        <w:rPr>
          <w:rFonts w:ascii="Arial" w:hAnsi="Arial" w:cs="Arial"/>
          <w:lang w:val="mn-MN"/>
        </w:rPr>
      </w:pPr>
    </w:p>
    <w:p w:rsidR="00862166" w:rsidRDefault="00862166" w:rsidP="00742479">
      <w:pPr>
        <w:spacing w:after="0" w:line="240" w:lineRule="auto"/>
        <w:ind w:left="3600" w:firstLine="720"/>
        <w:rPr>
          <w:rFonts w:ascii="Arial" w:hAnsi="Arial" w:cs="Arial"/>
          <w:lang w:val="mn-MN"/>
        </w:rPr>
      </w:pPr>
    </w:p>
    <w:p w:rsidR="00862166" w:rsidRDefault="00862166" w:rsidP="00742479">
      <w:pPr>
        <w:spacing w:after="0" w:line="240" w:lineRule="auto"/>
        <w:ind w:left="3600" w:firstLine="720"/>
        <w:rPr>
          <w:rFonts w:ascii="Arial" w:hAnsi="Arial" w:cs="Arial"/>
          <w:lang w:val="mn-MN"/>
        </w:rPr>
      </w:pPr>
    </w:p>
    <w:p w:rsidR="00862166" w:rsidRDefault="00862166" w:rsidP="00742479">
      <w:pPr>
        <w:spacing w:after="0" w:line="240" w:lineRule="auto"/>
        <w:ind w:left="3600" w:firstLine="720"/>
        <w:rPr>
          <w:rFonts w:ascii="Arial" w:hAnsi="Arial" w:cs="Arial"/>
          <w:lang w:val="mn-MN"/>
        </w:rPr>
      </w:pPr>
    </w:p>
    <w:p w:rsidR="00862166" w:rsidRDefault="00862166" w:rsidP="00742479">
      <w:pPr>
        <w:spacing w:after="0" w:line="240" w:lineRule="auto"/>
        <w:ind w:left="3600" w:firstLine="720"/>
        <w:rPr>
          <w:rFonts w:ascii="Arial" w:hAnsi="Arial" w:cs="Arial"/>
          <w:lang w:val="mn-MN"/>
        </w:rPr>
      </w:pPr>
    </w:p>
    <w:p w:rsidR="00742479" w:rsidRPr="005E21E2" w:rsidRDefault="00742479" w:rsidP="00742479">
      <w:pPr>
        <w:spacing w:after="0" w:line="240" w:lineRule="auto"/>
        <w:ind w:left="3600" w:firstLine="720"/>
        <w:rPr>
          <w:rFonts w:ascii="Arial" w:hAnsi="Arial" w:cs="Arial"/>
        </w:rPr>
      </w:pPr>
      <w:r w:rsidRPr="005E21E2">
        <w:rPr>
          <w:rFonts w:ascii="Arial" w:hAnsi="Arial" w:cs="Arial"/>
          <w:lang w:val="mn-MN"/>
        </w:rPr>
        <w:lastRenderedPageBreak/>
        <w:t>ХЯНАЖ ТАНИЛЦСАН:</w:t>
      </w:r>
    </w:p>
    <w:p w:rsidR="00742479" w:rsidRPr="005E21E2" w:rsidRDefault="00742479" w:rsidP="00742479">
      <w:pPr>
        <w:tabs>
          <w:tab w:val="left" w:pos="13095"/>
        </w:tabs>
        <w:spacing w:after="0" w:line="240" w:lineRule="auto"/>
        <w:ind w:left="4320"/>
        <w:rPr>
          <w:rFonts w:ascii="Arial" w:hAnsi="Arial" w:cs="Arial"/>
          <w:lang w:val="mn-MN"/>
        </w:rPr>
      </w:pPr>
      <w:r w:rsidRPr="005E21E2">
        <w:rPr>
          <w:rFonts w:ascii="Arial" w:hAnsi="Arial" w:cs="Arial"/>
          <w:lang w:val="mn-MN"/>
        </w:rPr>
        <w:t>НИЙСЛЭЛИЙН АЯЛАЛ ЖУУЛЧЛАЛЫН</w:t>
      </w:r>
      <w:r w:rsidRPr="005E21E2">
        <w:rPr>
          <w:rFonts w:ascii="Arial" w:hAnsi="Arial" w:cs="Arial"/>
          <w:lang w:val="mn-MN"/>
        </w:rPr>
        <w:tab/>
      </w:r>
    </w:p>
    <w:p w:rsidR="00742479" w:rsidRPr="005E21E2" w:rsidRDefault="00742479" w:rsidP="00742479">
      <w:pPr>
        <w:spacing w:after="0" w:line="240" w:lineRule="auto"/>
        <w:ind w:left="4320"/>
        <w:rPr>
          <w:rFonts w:ascii="Arial" w:hAnsi="Arial" w:cs="Arial"/>
          <w:lang w:val="mn-MN"/>
        </w:rPr>
      </w:pPr>
      <w:r w:rsidRPr="005E21E2">
        <w:rPr>
          <w:rFonts w:ascii="Arial" w:hAnsi="Arial" w:cs="Arial"/>
          <w:lang w:val="mn-MN"/>
        </w:rPr>
        <w:t>ГАЗРЫН ДАРГА                                           Э.БАТТУЛГА</w:t>
      </w:r>
    </w:p>
    <w:p w:rsidR="00742479" w:rsidRPr="005E21E2" w:rsidRDefault="00742479" w:rsidP="00742479">
      <w:pPr>
        <w:spacing w:after="0" w:line="240" w:lineRule="auto"/>
        <w:ind w:left="4320"/>
        <w:rPr>
          <w:rFonts w:ascii="Arial" w:hAnsi="Arial" w:cs="Arial"/>
          <w:lang w:val="mn-MN"/>
        </w:rPr>
      </w:pPr>
      <w:r w:rsidRPr="005E21E2">
        <w:rPr>
          <w:rFonts w:ascii="Arial" w:hAnsi="Arial" w:cs="Arial"/>
          <w:lang w:val="mn-MN"/>
        </w:rPr>
        <w:t xml:space="preserve">  </w:t>
      </w:r>
      <w:r w:rsidRPr="005E21E2">
        <w:rPr>
          <w:rFonts w:ascii="Arial" w:hAnsi="Arial" w:cs="Arial"/>
          <w:lang w:val="mn-MN"/>
        </w:rPr>
        <w:tab/>
      </w:r>
    </w:p>
    <w:p w:rsidR="00742479" w:rsidRPr="005E21E2" w:rsidRDefault="00742479" w:rsidP="00742479">
      <w:pPr>
        <w:spacing w:after="0" w:line="240" w:lineRule="auto"/>
        <w:ind w:left="4320"/>
        <w:rPr>
          <w:rFonts w:ascii="Arial" w:hAnsi="Arial" w:cs="Arial"/>
          <w:lang w:val="mn-MN"/>
        </w:rPr>
      </w:pPr>
    </w:p>
    <w:p w:rsidR="00742479" w:rsidRPr="005E21E2" w:rsidRDefault="00742479" w:rsidP="00742479">
      <w:pPr>
        <w:spacing w:line="240" w:lineRule="auto"/>
        <w:ind w:left="5040" w:firstLine="720"/>
        <w:rPr>
          <w:rFonts w:ascii="Arial" w:hAnsi="Arial" w:cs="Arial"/>
        </w:rPr>
      </w:pPr>
    </w:p>
    <w:p w:rsidR="00742479" w:rsidRDefault="00742479" w:rsidP="00742479">
      <w:pPr>
        <w:spacing w:line="240" w:lineRule="auto"/>
        <w:ind w:left="5040" w:firstLine="720"/>
        <w:rPr>
          <w:rFonts w:ascii="Arial" w:hAnsi="Arial" w:cs="Arial"/>
          <w:lang w:val="mn-MN"/>
        </w:rPr>
      </w:pPr>
      <w:r w:rsidRPr="005E21E2">
        <w:rPr>
          <w:rFonts w:ascii="Arial" w:hAnsi="Arial" w:cs="Arial"/>
          <w:lang w:val="mn-MN"/>
        </w:rPr>
        <w:t>огноо.......................................</w:t>
      </w:r>
    </w:p>
    <w:p w:rsidR="005E21E2" w:rsidRPr="005E21E2" w:rsidRDefault="005E21E2" w:rsidP="00742479">
      <w:pPr>
        <w:spacing w:line="240" w:lineRule="auto"/>
        <w:ind w:left="5040" w:firstLine="720"/>
        <w:rPr>
          <w:rFonts w:ascii="Arial" w:hAnsi="Arial" w:cs="Arial"/>
        </w:rPr>
      </w:pPr>
    </w:p>
    <w:p w:rsidR="00742479" w:rsidRPr="005E21E2" w:rsidRDefault="00742479" w:rsidP="00742479">
      <w:pPr>
        <w:spacing w:after="0" w:line="240" w:lineRule="auto"/>
        <w:ind w:left="2880" w:firstLine="720"/>
        <w:rPr>
          <w:rFonts w:ascii="Arial" w:hAnsi="Arial" w:cs="Arial"/>
          <w:lang w:val="mn-MN"/>
        </w:rPr>
      </w:pPr>
      <w:r w:rsidRPr="005E21E2">
        <w:rPr>
          <w:rFonts w:ascii="Arial" w:hAnsi="Arial" w:cs="Arial"/>
          <w:lang w:val="mn-MN"/>
        </w:rPr>
        <w:t xml:space="preserve">            БИЕЛЭЛТ ГАРГАСАН:</w:t>
      </w:r>
    </w:p>
    <w:p w:rsidR="00742479" w:rsidRPr="005E21E2" w:rsidRDefault="00742479" w:rsidP="00742479">
      <w:pPr>
        <w:spacing w:after="0" w:line="240" w:lineRule="auto"/>
        <w:ind w:left="2880" w:firstLine="720"/>
        <w:rPr>
          <w:rFonts w:ascii="Arial" w:hAnsi="Arial" w:cs="Arial"/>
          <w:lang w:val="mn-MN"/>
        </w:rPr>
      </w:pPr>
      <w:r w:rsidRPr="005E21E2">
        <w:rPr>
          <w:rFonts w:ascii="Arial" w:hAnsi="Arial" w:cs="Arial"/>
          <w:lang w:val="mn-MN"/>
        </w:rPr>
        <w:t xml:space="preserve">           ТӨЛӨВЛӨЛТ ХАРИУЦСАН</w:t>
      </w:r>
    </w:p>
    <w:p w:rsidR="00742479" w:rsidRPr="005E21E2" w:rsidRDefault="00742479" w:rsidP="00742479">
      <w:pPr>
        <w:spacing w:after="0" w:line="240" w:lineRule="auto"/>
        <w:ind w:left="4320"/>
        <w:rPr>
          <w:rFonts w:ascii="Arial" w:hAnsi="Arial" w:cs="Arial"/>
          <w:lang w:val="mn-MN"/>
        </w:rPr>
      </w:pPr>
      <w:r w:rsidRPr="005E21E2">
        <w:rPr>
          <w:rFonts w:ascii="Arial" w:hAnsi="Arial" w:cs="Arial"/>
          <w:lang w:val="mn-MN"/>
        </w:rPr>
        <w:t>МЭРГЭЖИЛТЭН                                          Б.АМАРЗАЯА</w:t>
      </w:r>
    </w:p>
    <w:p w:rsidR="00742479" w:rsidRPr="005E21E2" w:rsidRDefault="00742479" w:rsidP="00742479">
      <w:pPr>
        <w:spacing w:after="0" w:line="240" w:lineRule="auto"/>
        <w:rPr>
          <w:rFonts w:ascii="Arial" w:hAnsi="Arial" w:cs="Arial"/>
          <w:lang w:val="mn-MN"/>
        </w:rPr>
      </w:pPr>
    </w:p>
    <w:p w:rsidR="00742479" w:rsidRDefault="00742479" w:rsidP="00742479">
      <w:pPr>
        <w:spacing w:after="0" w:line="240" w:lineRule="auto"/>
        <w:ind w:left="5040" w:firstLine="720"/>
        <w:rPr>
          <w:rFonts w:ascii="Arial" w:hAnsi="Arial" w:cs="Arial"/>
          <w:lang w:val="mn-MN"/>
        </w:rPr>
      </w:pPr>
    </w:p>
    <w:p w:rsidR="005E21E2" w:rsidRPr="005E21E2" w:rsidRDefault="005E21E2" w:rsidP="00742479">
      <w:pPr>
        <w:spacing w:after="0" w:line="240" w:lineRule="auto"/>
        <w:ind w:left="5040" w:firstLine="720"/>
        <w:rPr>
          <w:rFonts w:ascii="Arial" w:hAnsi="Arial" w:cs="Arial"/>
          <w:lang w:val="mn-MN"/>
        </w:rPr>
      </w:pPr>
    </w:p>
    <w:p w:rsidR="00742479" w:rsidRPr="005E21E2" w:rsidRDefault="00742479" w:rsidP="00742479">
      <w:pPr>
        <w:spacing w:after="0" w:line="240" w:lineRule="auto"/>
        <w:ind w:left="5040" w:firstLine="720"/>
        <w:rPr>
          <w:rFonts w:ascii="Arial" w:hAnsi="Arial" w:cs="Arial"/>
        </w:rPr>
      </w:pPr>
      <w:r w:rsidRPr="005E21E2">
        <w:rPr>
          <w:rFonts w:ascii="Arial" w:hAnsi="Arial" w:cs="Arial"/>
          <w:lang w:val="mn-MN"/>
        </w:rPr>
        <w:t>огноо..........</w:t>
      </w:r>
      <w:r w:rsidRPr="005E21E2">
        <w:rPr>
          <w:rFonts w:ascii="Arial" w:hAnsi="Arial" w:cs="Arial"/>
        </w:rPr>
        <w:t>..........................</w:t>
      </w:r>
    </w:p>
    <w:p w:rsidR="00BE1023" w:rsidRPr="005E21E2" w:rsidRDefault="00BE1023">
      <w:pPr>
        <w:rPr>
          <w:rFonts w:ascii="Arial" w:hAnsi="Arial" w:cs="Arial"/>
        </w:rPr>
      </w:pPr>
    </w:p>
    <w:p w:rsidR="005E21E2" w:rsidRPr="005E21E2" w:rsidRDefault="005E21E2">
      <w:pPr>
        <w:rPr>
          <w:rFonts w:ascii="Arial" w:hAnsi="Arial" w:cs="Arial"/>
        </w:rPr>
      </w:pPr>
    </w:p>
    <w:sectPr w:rsidR="005E21E2" w:rsidRPr="005E21E2" w:rsidSect="00C407F1">
      <w:pgSz w:w="16840" w:h="11907" w:orient="landscape" w:code="9"/>
      <w:pgMar w:top="1701" w:right="851"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63A24"/>
    <w:multiLevelType w:val="hybridMultilevel"/>
    <w:tmpl w:val="9522CE4C"/>
    <w:lvl w:ilvl="0" w:tplc="91C6EC58">
      <w:start w:val="3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3174F6"/>
    <w:multiLevelType w:val="hybridMultilevel"/>
    <w:tmpl w:val="C9D68D3E"/>
    <w:lvl w:ilvl="0" w:tplc="02EA031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nsid w:val="3C6B09E2"/>
    <w:multiLevelType w:val="hybridMultilevel"/>
    <w:tmpl w:val="AA589DD6"/>
    <w:lvl w:ilvl="0" w:tplc="86D87B18">
      <w:start w:val="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displayVerticalDrawingGridEvery w:val="2"/>
  <w:characterSpacingControl w:val="doNotCompress"/>
  <w:compat/>
  <w:rsids>
    <w:rsidRoot w:val="00742479"/>
    <w:rsid w:val="000021AB"/>
    <w:rsid w:val="00004AF8"/>
    <w:rsid w:val="00007AB2"/>
    <w:rsid w:val="000308AC"/>
    <w:rsid w:val="000333F6"/>
    <w:rsid w:val="00052246"/>
    <w:rsid w:val="0005238D"/>
    <w:rsid w:val="00065E39"/>
    <w:rsid w:val="000857F1"/>
    <w:rsid w:val="000938E2"/>
    <w:rsid w:val="000A2725"/>
    <w:rsid w:val="000A6F9B"/>
    <w:rsid w:val="000B01CC"/>
    <w:rsid w:val="000B3E85"/>
    <w:rsid w:val="000C007F"/>
    <w:rsid w:val="000D0063"/>
    <w:rsid w:val="000D26F6"/>
    <w:rsid w:val="000D4768"/>
    <w:rsid w:val="000D7C1C"/>
    <w:rsid w:val="000E749B"/>
    <w:rsid w:val="000F431F"/>
    <w:rsid w:val="000F4464"/>
    <w:rsid w:val="000F6BB8"/>
    <w:rsid w:val="001076F8"/>
    <w:rsid w:val="00121730"/>
    <w:rsid w:val="00122751"/>
    <w:rsid w:val="00135E77"/>
    <w:rsid w:val="001378F6"/>
    <w:rsid w:val="00142848"/>
    <w:rsid w:val="00145726"/>
    <w:rsid w:val="0015452B"/>
    <w:rsid w:val="0016461F"/>
    <w:rsid w:val="0017479E"/>
    <w:rsid w:val="00181BB9"/>
    <w:rsid w:val="00182B27"/>
    <w:rsid w:val="001845C9"/>
    <w:rsid w:val="001927D5"/>
    <w:rsid w:val="0019456B"/>
    <w:rsid w:val="001A050B"/>
    <w:rsid w:val="001A2809"/>
    <w:rsid w:val="001B0B5D"/>
    <w:rsid w:val="001C5110"/>
    <w:rsid w:val="001D6ECD"/>
    <w:rsid w:val="001E40E3"/>
    <w:rsid w:val="001E4CE0"/>
    <w:rsid w:val="001F5959"/>
    <w:rsid w:val="00205425"/>
    <w:rsid w:val="0020681D"/>
    <w:rsid w:val="00213A7D"/>
    <w:rsid w:val="0021560E"/>
    <w:rsid w:val="00233D5C"/>
    <w:rsid w:val="00241274"/>
    <w:rsid w:val="0024587F"/>
    <w:rsid w:val="00247403"/>
    <w:rsid w:val="00250138"/>
    <w:rsid w:val="00256A20"/>
    <w:rsid w:val="0026154B"/>
    <w:rsid w:val="00267664"/>
    <w:rsid w:val="00273B6F"/>
    <w:rsid w:val="002761E1"/>
    <w:rsid w:val="0027679B"/>
    <w:rsid w:val="00277E3D"/>
    <w:rsid w:val="00282681"/>
    <w:rsid w:val="0028620F"/>
    <w:rsid w:val="002C055E"/>
    <w:rsid w:val="002D144A"/>
    <w:rsid w:val="002D3E62"/>
    <w:rsid w:val="002D7887"/>
    <w:rsid w:val="002F1D2C"/>
    <w:rsid w:val="00302D7F"/>
    <w:rsid w:val="00304814"/>
    <w:rsid w:val="0031175B"/>
    <w:rsid w:val="00313020"/>
    <w:rsid w:val="00316663"/>
    <w:rsid w:val="003338EA"/>
    <w:rsid w:val="00342423"/>
    <w:rsid w:val="003465E2"/>
    <w:rsid w:val="003602CE"/>
    <w:rsid w:val="003622BE"/>
    <w:rsid w:val="003679D7"/>
    <w:rsid w:val="003823DD"/>
    <w:rsid w:val="00386EF2"/>
    <w:rsid w:val="003A1C4F"/>
    <w:rsid w:val="003A240C"/>
    <w:rsid w:val="003A30F1"/>
    <w:rsid w:val="003A45BB"/>
    <w:rsid w:val="003A5647"/>
    <w:rsid w:val="003A6D1A"/>
    <w:rsid w:val="003B1A8D"/>
    <w:rsid w:val="003B3E33"/>
    <w:rsid w:val="003C24AF"/>
    <w:rsid w:val="003D1C4D"/>
    <w:rsid w:val="003F45E9"/>
    <w:rsid w:val="0040299D"/>
    <w:rsid w:val="00413211"/>
    <w:rsid w:val="00421750"/>
    <w:rsid w:val="00434710"/>
    <w:rsid w:val="00444BBB"/>
    <w:rsid w:val="00446CBF"/>
    <w:rsid w:val="004726D0"/>
    <w:rsid w:val="00476B75"/>
    <w:rsid w:val="00476C83"/>
    <w:rsid w:val="004B3A45"/>
    <w:rsid w:val="004D111A"/>
    <w:rsid w:val="004D4ABB"/>
    <w:rsid w:val="004D6981"/>
    <w:rsid w:val="004E50C1"/>
    <w:rsid w:val="004E50F8"/>
    <w:rsid w:val="004E7E64"/>
    <w:rsid w:val="004F6325"/>
    <w:rsid w:val="005032A3"/>
    <w:rsid w:val="00503B77"/>
    <w:rsid w:val="00504995"/>
    <w:rsid w:val="0050563C"/>
    <w:rsid w:val="005202A3"/>
    <w:rsid w:val="00523BA3"/>
    <w:rsid w:val="00530FAE"/>
    <w:rsid w:val="0053257D"/>
    <w:rsid w:val="00532FBD"/>
    <w:rsid w:val="00545095"/>
    <w:rsid w:val="00547E79"/>
    <w:rsid w:val="00550F80"/>
    <w:rsid w:val="00561B76"/>
    <w:rsid w:val="00566895"/>
    <w:rsid w:val="005748D0"/>
    <w:rsid w:val="00582433"/>
    <w:rsid w:val="00584760"/>
    <w:rsid w:val="00586A0C"/>
    <w:rsid w:val="00594CFB"/>
    <w:rsid w:val="005A0F68"/>
    <w:rsid w:val="005A2441"/>
    <w:rsid w:val="005A77C5"/>
    <w:rsid w:val="005B33A4"/>
    <w:rsid w:val="005C1122"/>
    <w:rsid w:val="005D0533"/>
    <w:rsid w:val="005D176F"/>
    <w:rsid w:val="005D472E"/>
    <w:rsid w:val="005E21E2"/>
    <w:rsid w:val="005E6D3B"/>
    <w:rsid w:val="005F6F6F"/>
    <w:rsid w:val="006072BA"/>
    <w:rsid w:val="006114B3"/>
    <w:rsid w:val="0062720F"/>
    <w:rsid w:val="0063239A"/>
    <w:rsid w:val="00635546"/>
    <w:rsid w:val="006458B4"/>
    <w:rsid w:val="00646371"/>
    <w:rsid w:val="00653420"/>
    <w:rsid w:val="00661421"/>
    <w:rsid w:val="00662479"/>
    <w:rsid w:val="00671B8C"/>
    <w:rsid w:val="00673C42"/>
    <w:rsid w:val="00675D6E"/>
    <w:rsid w:val="006766EF"/>
    <w:rsid w:val="00676EFB"/>
    <w:rsid w:val="00677997"/>
    <w:rsid w:val="00681159"/>
    <w:rsid w:val="006830D8"/>
    <w:rsid w:val="0068606F"/>
    <w:rsid w:val="00697564"/>
    <w:rsid w:val="006A04D8"/>
    <w:rsid w:val="006A232A"/>
    <w:rsid w:val="006A3D7B"/>
    <w:rsid w:val="006B4FA7"/>
    <w:rsid w:val="006C5523"/>
    <w:rsid w:val="006D293D"/>
    <w:rsid w:val="006E1C1D"/>
    <w:rsid w:val="006E7325"/>
    <w:rsid w:val="00700AF8"/>
    <w:rsid w:val="00701F73"/>
    <w:rsid w:val="00722999"/>
    <w:rsid w:val="00735873"/>
    <w:rsid w:val="00741FEE"/>
    <w:rsid w:val="00742479"/>
    <w:rsid w:val="00745352"/>
    <w:rsid w:val="00746C4A"/>
    <w:rsid w:val="00746D85"/>
    <w:rsid w:val="007531C0"/>
    <w:rsid w:val="007875E3"/>
    <w:rsid w:val="00790FE6"/>
    <w:rsid w:val="00797C16"/>
    <w:rsid w:val="007B0DAD"/>
    <w:rsid w:val="007B3ACB"/>
    <w:rsid w:val="007C18B8"/>
    <w:rsid w:val="007C19C6"/>
    <w:rsid w:val="007C1B45"/>
    <w:rsid w:val="007C4501"/>
    <w:rsid w:val="007C4CFC"/>
    <w:rsid w:val="007D1B41"/>
    <w:rsid w:val="007E2840"/>
    <w:rsid w:val="007E7F8D"/>
    <w:rsid w:val="007F7CCB"/>
    <w:rsid w:val="007F7EDE"/>
    <w:rsid w:val="00803C38"/>
    <w:rsid w:val="0081303A"/>
    <w:rsid w:val="00815BCA"/>
    <w:rsid w:val="008176EB"/>
    <w:rsid w:val="00835C33"/>
    <w:rsid w:val="00850ECB"/>
    <w:rsid w:val="00852287"/>
    <w:rsid w:val="00852559"/>
    <w:rsid w:val="0085359A"/>
    <w:rsid w:val="00860AFB"/>
    <w:rsid w:val="00862166"/>
    <w:rsid w:val="0086396D"/>
    <w:rsid w:val="00870F8E"/>
    <w:rsid w:val="008910F2"/>
    <w:rsid w:val="00891BA5"/>
    <w:rsid w:val="00895D0D"/>
    <w:rsid w:val="008C6BC6"/>
    <w:rsid w:val="008D746E"/>
    <w:rsid w:val="008E17E1"/>
    <w:rsid w:val="0090089F"/>
    <w:rsid w:val="00905AB5"/>
    <w:rsid w:val="009135EB"/>
    <w:rsid w:val="00914FD9"/>
    <w:rsid w:val="009215C7"/>
    <w:rsid w:val="009259A7"/>
    <w:rsid w:val="009274B4"/>
    <w:rsid w:val="00934DFB"/>
    <w:rsid w:val="00936A50"/>
    <w:rsid w:val="0095009C"/>
    <w:rsid w:val="00955FDA"/>
    <w:rsid w:val="009600E8"/>
    <w:rsid w:val="00965DE4"/>
    <w:rsid w:val="00987AF0"/>
    <w:rsid w:val="0099259B"/>
    <w:rsid w:val="009B59BA"/>
    <w:rsid w:val="009B6D6E"/>
    <w:rsid w:val="009C7321"/>
    <w:rsid w:val="009C77E2"/>
    <w:rsid w:val="009D0017"/>
    <w:rsid w:val="009D7118"/>
    <w:rsid w:val="009E3A51"/>
    <w:rsid w:val="009E524D"/>
    <w:rsid w:val="009F2B67"/>
    <w:rsid w:val="00A01C2C"/>
    <w:rsid w:val="00A028B0"/>
    <w:rsid w:val="00A07C81"/>
    <w:rsid w:val="00A162A6"/>
    <w:rsid w:val="00A27411"/>
    <w:rsid w:val="00A32E20"/>
    <w:rsid w:val="00A34F0C"/>
    <w:rsid w:val="00A52DF2"/>
    <w:rsid w:val="00A81FD5"/>
    <w:rsid w:val="00A9330D"/>
    <w:rsid w:val="00A95A07"/>
    <w:rsid w:val="00AA0B52"/>
    <w:rsid w:val="00AB2163"/>
    <w:rsid w:val="00AC55B0"/>
    <w:rsid w:val="00AC60E6"/>
    <w:rsid w:val="00AD3D4C"/>
    <w:rsid w:val="00AE6355"/>
    <w:rsid w:val="00AF1338"/>
    <w:rsid w:val="00AF1951"/>
    <w:rsid w:val="00B00FB8"/>
    <w:rsid w:val="00B0530D"/>
    <w:rsid w:val="00B07231"/>
    <w:rsid w:val="00B20C17"/>
    <w:rsid w:val="00B34DB7"/>
    <w:rsid w:val="00B40567"/>
    <w:rsid w:val="00B50794"/>
    <w:rsid w:val="00B57908"/>
    <w:rsid w:val="00B65BCE"/>
    <w:rsid w:val="00B746E9"/>
    <w:rsid w:val="00B839AB"/>
    <w:rsid w:val="00B84E8A"/>
    <w:rsid w:val="00B85EBB"/>
    <w:rsid w:val="00B92209"/>
    <w:rsid w:val="00BA3849"/>
    <w:rsid w:val="00BA4077"/>
    <w:rsid w:val="00BA5363"/>
    <w:rsid w:val="00BA7176"/>
    <w:rsid w:val="00BB4575"/>
    <w:rsid w:val="00BC5118"/>
    <w:rsid w:val="00BD2C2F"/>
    <w:rsid w:val="00BD4BBA"/>
    <w:rsid w:val="00BE1023"/>
    <w:rsid w:val="00BE2057"/>
    <w:rsid w:val="00BF14EA"/>
    <w:rsid w:val="00BF316E"/>
    <w:rsid w:val="00C11F70"/>
    <w:rsid w:val="00C20708"/>
    <w:rsid w:val="00C21AF1"/>
    <w:rsid w:val="00C33BF3"/>
    <w:rsid w:val="00C34E5D"/>
    <w:rsid w:val="00C40205"/>
    <w:rsid w:val="00C407F1"/>
    <w:rsid w:val="00C40B14"/>
    <w:rsid w:val="00C41357"/>
    <w:rsid w:val="00C4584F"/>
    <w:rsid w:val="00C47B5B"/>
    <w:rsid w:val="00C53C71"/>
    <w:rsid w:val="00C53D15"/>
    <w:rsid w:val="00C5534D"/>
    <w:rsid w:val="00C622FE"/>
    <w:rsid w:val="00C6329F"/>
    <w:rsid w:val="00C73301"/>
    <w:rsid w:val="00C80594"/>
    <w:rsid w:val="00C8734D"/>
    <w:rsid w:val="00C91701"/>
    <w:rsid w:val="00CA43E4"/>
    <w:rsid w:val="00CA73C9"/>
    <w:rsid w:val="00CB3E1A"/>
    <w:rsid w:val="00CC3977"/>
    <w:rsid w:val="00CD369F"/>
    <w:rsid w:val="00CD4AB1"/>
    <w:rsid w:val="00CE0970"/>
    <w:rsid w:val="00CE1E17"/>
    <w:rsid w:val="00CF1BC9"/>
    <w:rsid w:val="00CF715C"/>
    <w:rsid w:val="00D12245"/>
    <w:rsid w:val="00D14E41"/>
    <w:rsid w:val="00D231B5"/>
    <w:rsid w:val="00D32E9E"/>
    <w:rsid w:val="00D47CEF"/>
    <w:rsid w:val="00D53F28"/>
    <w:rsid w:val="00D55B05"/>
    <w:rsid w:val="00D61F51"/>
    <w:rsid w:val="00D65031"/>
    <w:rsid w:val="00D65824"/>
    <w:rsid w:val="00D66C4D"/>
    <w:rsid w:val="00D8294D"/>
    <w:rsid w:val="00D91066"/>
    <w:rsid w:val="00D92BF1"/>
    <w:rsid w:val="00DA1D2A"/>
    <w:rsid w:val="00DA6C1F"/>
    <w:rsid w:val="00DA781D"/>
    <w:rsid w:val="00DB1A51"/>
    <w:rsid w:val="00DB3234"/>
    <w:rsid w:val="00DB527E"/>
    <w:rsid w:val="00DB5A89"/>
    <w:rsid w:val="00DC2400"/>
    <w:rsid w:val="00DC44BA"/>
    <w:rsid w:val="00DD1363"/>
    <w:rsid w:val="00DD1F00"/>
    <w:rsid w:val="00DE406D"/>
    <w:rsid w:val="00DF125D"/>
    <w:rsid w:val="00DF1563"/>
    <w:rsid w:val="00DF42D7"/>
    <w:rsid w:val="00DF63F0"/>
    <w:rsid w:val="00DF7B33"/>
    <w:rsid w:val="00E0141F"/>
    <w:rsid w:val="00E04C9C"/>
    <w:rsid w:val="00E13782"/>
    <w:rsid w:val="00E13E2B"/>
    <w:rsid w:val="00E35A65"/>
    <w:rsid w:val="00E50C11"/>
    <w:rsid w:val="00E55400"/>
    <w:rsid w:val="00E64A43"/>
    <w:rsid w:val="00E74D54"/>
    <w:rsid w:val="00E76ACF"/>
    <w:rsid w:val="00E80F70"/>
    <w:rsid w:val="00EA0EAA"/>
    <w:rsid w:val="00EB3057"/>
    <w:rsid w:val="00EB33B1"/>
    <w:rsid w:val="00EB604D"/>
    <w:rsid w:val="00EC6DEC"/>
    <w:rsid w:val="00ED0E1C"/>
    <w:rsid w:val="00ED42E8"/>
    <w:rsid w:val="00EE2EF9"/>
    <w:rsid w:val="00EF10FD"/>
    <w:rsid w:val="00EF2715"/>
    <w:rsid w:val="00EF3A01"/>
    <w:rsid w:val="00EF4FB7"/>
    <w:rsid w:val="00EF6960"/>
    <w:rsid w:val="00F0761C"/>
    <w:rsid w:val="00F07C8B"/>
    <w:rsid w:val="00F20C47"/>
    <w:rsid w:val="00F254F1"/>
    <w:rsid w:val="00F50234"/>
    <w:rsid w:val="00F6570B"/>
    <w:rsid w:val="00F65BFC"/>
    <w:rsid w:val="00F71E2B"/>
    <w:rsid w:val="00F844C0"/>
    <w:rsid w:val="00F954F1"/>
    <w:rsid w:val="00FA0BFE"/>
    <w:rsid w:val="00FA3C5A"/>
    <w:rsid w:val="00FB5F54"/>
    <w:rsid w:val="00FB6352"/>
    <w:rsid w:val="00FC73B2"/>
    <w:rsid w:val="00FD1448"/>
    <w:rsid w:val="00FE564C"/>
    <w:rsid w:val="00FF6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4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42479"/>
    <w:pPr>
      <w:spacing w:after="0" w:line="240" w:lineRule="auto"/>
      <w:ind w:left="720"/>
      <w:contextualSpacing/>
      <w:jc w:val="both"/>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28</cp:revision>
  <dcterms:created xsi:type="dcterms:W3CDTF">2016-05-05T04:16:00Z</dcterms:created>
  <dcterms:modified xsi:type="dcterms:W3CDTF">2016-05-05T06:01:00Z</dcterms:modified>
</cp:coreProperties>
</file>